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F406D8" w:rsidTr="00F406D8">
        <w:trPr>
          <w:trHeight w:val="3114"/>
        </w:trPr>
        <w:tc>
          <w:tcPr>
            <w:tcW w:w="9462" w:type="dxa"/>
            <w:gridSpan w:val="4"/>
          </w:tcPr>
          <w:p w:rsidR="00F406D8" w:rsidRDefault="00F406D8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06D8" w:rsidRDefault="00F406D8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6D8" w:rsidRDefault="00F406D8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06D8" w:rsidRDefault="00F406D8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СВЕЧИНСКОГО МУНИЦИПАЛЬНОГО ОКРУГА</w:t>
            </w:r>
          </w:p>
          <w:p w:rsidR="00F406D8" w:rsidRDefault="00F406D8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F406D8" w:rsidRDefault="00F406D8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F406D8" w:rsidRDefault="00F406D8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406D8" w:rsidTr="00F406D8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6D8" w:rsidRDefault="00847E3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6D8" w:rsidRDefault="00F4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6D8" w:rsidRDefault="00F40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6D8" w:rsidRDefault="0084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</w:tr>
      <w:tr w:rsidR="00F406D8" w:rsidTr="00F406D8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6D8" w:rsidRDefault="00F406D8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F406D8" w:rsidRDefault="00F406D8" w:rsidP="00F406D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F406D8" w:rsidRDefault="00F406D8" w:rsidP="00F406D8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F406D8" w:rsidRDefault="00F406D8" w:rsidP="00F406D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утвердить изменения в муниципальной программе «Повышение эффективности реализации молодежной политики» (далее – Муниципальная программа), утвержденной постановлением администрации Свечинского района от 13.11.2020 №537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политики». Прилагаются.</w:t>
      </w:r>
    </w:p>
    <w:p w:rsidR="00F406D8" w:rsidRDefault="00F406D8" w:rsidP="00F406D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F406D8" w:rsidRDefault="00F406D8" w:rsidP="00F4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D8" w:rsidRDefault="00F406D8" w:rsidP="00F4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F406D8" w:rsidRDefault="00F406D8" w:rsidP="00F4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F406D8" w:rsidRDefault="00F406D8" w:rsidP="00F4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Г.С.Гоголева</w:t>
      </w:r>
    </w:p>
    <w:p w:rsidR="00F406D8" w:rsidRDefault="00F406D8" w:rsidP="00F406D8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406D8" w:rsidRDefault="00F406D8" w:rsidP="00F406D8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D8" w:rsidRDefault="00F406D8" w:rsidP="00F406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37A00" w:rsidRDefault="00F406D8" w:rsidP="00F406D8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</w:t>
      </w:r>
    </w:p>
    <w:p w:rsidR="00F406D8" w:rsidRDefault="00F406D8" w:rsidP="00F406D8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C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4572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</w:p>
    <w:p w:rsidR="00F406D8" w:rsidRDefault="00F406D8" w:rsidP="00F406D8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D8" w:rsidRDefault="00F406D8" w:rsidP="00F4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F406D8" w:rsidRDefault="00F406D8" w:rsidP="00F4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Свечинского муниципального округа Кировской области</w:t>
      </w:r>
    </w:p>
    <w:p w:rsidR="00F406D8" w:rsidRDefault="00F406D8" w:rsidP="00F4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F406D8" w:rsidRDefault="00F406D8" w:rsidP="00F406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06D8" w:rsidRDefault="00F406D8" w:rsidP="00F40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«Повышение эффективности реализации молодежной политики» изложить в новой редакции:</w:t>
      </w:r>
    </w:p>
    <w:tbl>
      <w:tblPr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F406D8" w:rsidTr="00F406D8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F406D8" w:rsidRDefault="00F406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2021-2025 годы составит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1855,09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 рублей за счет всех источников финансирования, в том числе:</w:t>
            </w:r>
          </w:p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805,937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511,603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бюджета муниципального округа 537,55 тыс. рублей</w:t>
            </w:r>
          </w:p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внебюджетных источников 0 тыс. рублей</w:t>
            </w:r>
          </w:p>
          <w:p w:rsidR="00F406D8" w:rsidRDefault="00F4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учётом каждого финансового года сумма средств на реализацию данной программы может изменяться)</w:t>
            </w:r>
          </w:p>
        </w:tc>
      </w:tr>
    </w:tbl>
    <w:p w:rsidR="00F406D8" w:rsidRDefault="00F406D8" w:rsidP="00F406D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F406D8" w:rsidRDefault="00F406D8" w:rsidP="00F40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F406D8" w:rsidRDefault="00F406D8" w:rsidP="00F406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F406D8" w:rsidRDefault="00F406D8" w:rsidP="00937A0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F406D8" w:rsidRDefault="00F406D8" w:rsidP="00937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Муниципальной программы на 2021 – 2025 года составит  </w:t>
      </w:r>
      <w:r>
        <w:rPr>
          <w:rFonts w:ascii="Times New Roman" w:hAnsi="Times New Roman" w:cs="Times New Roman"/>
          <w:bCs/>
          <w:sz w:val="28"/>
          <w:szCs w:val="28"/>
        </w:rPr>
        <w:t>1855,09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F406D8" w:rsidRDefault="00F406D8" w:rsidP="00937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805,937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406D8" w:rsidRDefault="00F406D8" w:rsidP="00937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511,603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406D8" w:rsidRDefault="00F406D8" w:rsidP="00937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средства бюджета муниципального округа – 537,55 тыс. рублей;</w:t>
      </w:r>
    </w:p>
    <w:p w:rsidR="00F406D8" w:rsidRDefault="00F406D8" w:rsidP="00937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средства внебюджетных источников (по согласованию) – 0 тыс. рублей. </w:t>
      </w:r>
    </w:p>
    <w:p w:rsidR="00F406D8" w:rsidRDefault="00F406D8" w:rsidP="0093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F406D8" w:rsidRDefault="00F406D8" w:rsidP="0093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F406D8" w:rsidRDefault="00F406D8" w:rsidP="00937A0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F406D8" w:rsidRDefault="00F406D8" w:rsidP="00937A0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F406D8" w:rsidRDefault="00F406D8" w:rsidP="00937A0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F406D8" w:rsidRDefault="00F406D8" w:rsidP="00937A0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F406D8" w:rsidRDefault="00F406D8" w:rsidP="00937A00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406D8" w:rsidRPr="00F406D8" w:rsidRDefault="00F406D8" w:rsidP="00937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Приложение №2 к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«Повышение эффективности реализации молодежной политики» </w:t>
      </w:r>
      <w:r>
        <w:rPr>
          <w:rFonts w:ascii="Times New Roman" w:hAnsi="Times New Roman" w:cs="Times New Roman"/>
          <w:sz w:val="28"/>
        </w:rPr>
        <w:t>изложить в новой редакции.</w:t>
      </w:r>
    </w:p>
    <w:p w:rsidR="00F406D8" w:rsidRDefault="00F406D8" w:rsidP="00937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Строку Паспорта Подпрограммы «Дом для молодой семьи»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039"/>
      </w:tblGrid>
      <w:tr w:rsidR="00F406D8" w:rsidTr="00F406D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 Подпрограммы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2021-2025 годах общий объем финансирования Подпрограммы составит: </w:t>
            </w:r>
          </w:p>
          <w:p w:rsidR="00F406D8" w:rsidRDefault="00F406D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– 1541,09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406D8" w:rsidRDefault="00F406D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406D8" w:rsidRDefault="00F406D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 w:cs="Times New Roman"/>
              </w:rPr>
              <w:t xml:space="preserve">805,937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F406D8" w:rsidRDefault="00F406D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</w:t>
            </w:r>
            <w:r>
              <w:rPr>
                <w:rFonts w:ascii="Times New Roman" w:hAnsi="Times New Roman" w:cs="Times New Roman"/>
              </w:rPr>
              <w:t xml:space="preserve">511,603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F406D8" w:rsidRDefault="00F406D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округа – 223,55 тыс. рублей;</w:t>
            </w:r>
          </w:p>
          <w:p w:rsidR="00F406D8" w:rsidRDefault="00F406D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 собственных и заемных средств молодых семей –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F406D8" w:rsidRDefault="00F406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каждого финансового года сумма на реализацию данной подпрограммы может измениться)</w:t>
            </w:r>
          </w:p>
        </w:tc>
      </w:tr>
    </w:tbl>
    <w:p w:rsidR="00F406D8" w:rsidRDefault="00F406D8" w:rsidP="00F406D8">
      <w:pPr>
        <w:pStyle w:val="a3"/>
        <w:rPr>
          <w:sz w:val="28"/>
          <w:szCs w:val="28"/>
        </w:rPr>
      </w:pPr>
    </w:p>
    <w:p w:rsidR="00F406D8" w:rsidRDefault="00F406D8" w:rsidP="00F40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</w:rPr>
        <w:t xml:space="preserve">Раздел 4 </w:t>
      </w:r>
      <w:r>
        <w:rPr>
          <w:rFonts w:ascii="Times New Roman" w:hAnsi="Times New Roman" w:cs="Times New Roman"/>
          <w:sz w:val="28"/>
          <w:szCs w:val="28"/>
        </w:rPr>
        <w:t>Подпрограммы «Дом для молодой семьи»</w:t>
      </w:r>
      <w:r>
        <w:rPr>
          <w:rFonts w:ascii="Times New Roman" w:hAnsi="Times New Roman" w:cs="Times New Roman"/>
          <w:sz w:val="28"/>
        </w:rPr>
        <w:t xml:space="preserve"> «Ресурсное обеспечение Подпрограммы» изложить в новой редакции:</w:t>
      </w:r>
    </w:p>
    <w:p w:rsidR="00F406D8" w:rsidRDefault="00F406D8" w:rsidP="00F406D8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«4. Ресурсное обеспечение Подпрограммы</w:t>
      </w:r>
    </w:p>
    <w:p w:rsidR="00F406D8" w:rsidRDefault="00F406D8" w:rsidP="00F406D8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2021-2025 годах общий объем финансирования Подпрограммы составит: </w:t>
      </w:r>
    </w:p>
    <w:p w:rsidR="00F406D8" w:rsidRDefault="00F406D8" w:rsidP="00F406D8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всех источников финансирования – 1541,09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F406D8" w:rsidRDefault="00F406D8" w:rsidP="00F406D8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406D8" w:rsidRDefault="00F406D8" w:rsidP="00F406D8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– 805,937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F406D8" w:rsidRDefault="00F406D8" w:rsidP="00F406D8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 – 511,603 тыс. рублей,</w:t>
      </w:r>
    </w:p>
    <w:p w:rsidR="00F406D8" w:rsidRDefault="00F406D8" w:rsidP="00F406D8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округа– 223,55 тыс. рублей;</w:t>
      </w:r>
    </w:p>
    <w:p w:rsidR="00F406D8" w:rsidRDefault="00F406D8" w:rsidP="00F406D8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 собственных и заемных средств молодых семей –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406D8" w:rsidRDefault="00F406D8" w:rsidP="00F406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каждого финансового года сумма на реализацию данной подпрограммы может изменяться.</w:t>
      </w:r>
    </w:p>
    <w:p w:rsidR="00F406D8" w:rsidRDefault="00F406D8" w:rsidP="00F40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F406D8" w:rsidRDefault="00F406D8" w:rsidP="00F406D8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F406D8" w:rsidRDefault="00F406D8" w:rsidP="00F40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</w:t>
      </w:r>
    </w:p>
    <w:p w:rsidR="00F406D8" w:rsidRDefault="00F406D8" w:rsidP="00F40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расходы».</w:t>
      </w:r>
    </w:p>
    <w:p w:rsidR="00F406D8" w:rsidRDefault="00F406D8" w:rsidP="00F406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расходах на реализацию Подпрограммы за счет средств местного бюджета представлена в приложении № 2 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406D8" w:rsidRDefault="00F406D8" w:rsidP="00F40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6D8" w:rsidRDefault="00F406D8" w:rsidP="00F406D8">
      <w:pPr>
        <w:spacing w:after="0" w:line="360" w:lineRule="auto"/>
        <w:rPr>
          <w:rFonts w:ascii="Times New Roman" w:hAnsi="Times New Roman" w:cs="Times New Roman"/>
          <w:sz w:val="28"/>
        </w:rPr>
        <w:sectPr w:rsidR="00F406D8">
          <w:pgSz w:w="11906" w:h="16838"/>
          <w:pgMar w:top="1134" w:right="850" w:bottom="1134" w:left="1701" w:header="708" w:footer="708" w:gutter="0"/>
          <w:cols w:space="720"/>
        </w:sectPr>
      </w:pPr>
    </w:p>
    <w:p w:rsidR="00F406D8" w:rsidRDefault="00F406D8" w:rsidP="00F406D8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406D8" w:rsidRDefault="00F406D8" w:rsidP="00F406D8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F406D8" w:rsidRDefault="00F406D8" w:rsidP="00F40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6D8" w:rsidRDefault="00F406D8" w:rsidP="00F4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F406D8" w:rsidRDefault="00F406D8" w:rsidP="00F4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F406D8" w:rsidRDefault="00F406D8" w:rsidP="00F40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F406D8" w:rsidRDefault="00F406D8" w:rsidP="00F40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6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49"/>
        <w:gridCol w:w="2267"/>
        <w:gridCol w:w="1700"/>
        <w:gridCol w:w="2267"/>
        <w:gridCol w:w="1134"/>
        <w:gridCol w:w="992"/>
        <w:gridCol w:w="993"/>
        <w:gridCol w:w="992"/>
        <w:gridCol w:w="992"/>
        <w:gridCol w:w="1417"/>
      </w:tblGrid>
      <w:tr w:rsidR="00F406D8" w:rsidTr="00F406D8">
        <w:trPr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406D8" w:rsidTr="00F406D8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F406D8" w:rsidTr="00F406D8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414,660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362,3</w:t>
            </w:r>
            <w:r w:rsidR="00847E3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847E3F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847E3F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1855,09</w:t>
            </w:r>
          </w:p>
        </w:tc>
      </w:tr>
      <w:tr w:rsidR="00F406D8" w:rsidTr="00F406D8">
        <w:trPr>
          <w:trHeight w:val="3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161,892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805,937</w:t>
            </w:r>
          </w:p>
        </w:tc>
      </w:tr>
      <w:tr w:rsidR="00F406D8" w:rsidTr="00F406D8">
        <w:trPr>
          <w:trHeight w:val="3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511,603 </w:t>
            </w:r>
          </w:p>
        </w:tc>
      </w:tr>
      <w:tr w:rsidR="00F406D8" w:rsidTr="00F406D8">
        <w:trPr>
          <w:trHeight w:val="9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</w:t>
            </w:r>
            <w:r w:rsidR="00847E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847E3F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847E3F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537,55</w:t>
            </w:r>
          </w:p>
        </w:tc>
      </w:tr>
      <w:tr w:rsidR="00F406D8" w:rsidTr="00F406D8">
        <w:trPr>
          <w:trHeight w:val="4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406D8" w:rsidRDefault="00F406D8" w:rsidP="00F4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D8" w:rsidRDefault="00F406D8" w:rsidP="00F4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76" w:type="dxa"/>
        <w:tblLayout w:type="fixed"/>
        <w:tblLook w:val="04A0"/>
      </w:tblPr>
      <w:tblGrid>
        <w:gridCol w:w="850"/>
        <w:gridCol w:w="1842"/>
        <w:gridCol w:w="2268"/>
        <w:gridCol w:w="1701"/>
        <w:gridCol w:w="2268"/>
        <w:gridCol w:w="1134"/>
        <w:gridCol w:w="992"/>
        <w:gridCol w:w="993"/>
        <w:gridCol w:w="423"/>
        <w:gridCol w:w="569"/>
        <w:gridCol w:w="992"/>
        <w:gridCol w:w="1418"/>
      </w:tblGrid>
      <w:tr w:rsidR="00F406D8" w:rsidTr="00F406D8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406D8" w:rsidTr="00F406D8">
        <w:trPr>
          <w:trHeight w:val="9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F406D8" w:rsidTr="00F406D8">
        <w:trPr>
          <w:trHeight w:val="6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Молодежь Свечинского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314,0</w:t>
            </w:r>
          </w:p>
        </w:tc>
      </w:tr>
      <w:tr w:rsidR="00F406D8" w:rsidTr="00F406D8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F406D8" w:rsidTr="00F406D8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F406D8" w:rsidTr="00F406D8">
        <w:trPr>
          <w:trHeight w:val="44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F406D8" w:rsidTr="00F406D8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F406D8" w:rsidTr="00F406D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F406D8" w:rsidTr="00F406D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F406D8" w:rsidTr="00F406D8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F406D8" w:rsidTr="00F406D8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spacing w:after="0" w:line="36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spacing w:after="0"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F406D8" w:rsidTr="00F406D8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F406D8" w:rsidTr="00F406D8">
        <w:trPr>
          <w:trHeight w:val="6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8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F406D8" w:rsidTr="00F406D8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F406D8" w:rsidTr="00F406D8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F406D8" w:rsidTr="00F406D8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F406D8" w:rsidTr="00F406D8"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60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F406D8" w:rsidTr="00F406D8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F406D8" w:rsidTr="00F406D8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F406D8" w:rsidTr="00F406D8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F406D8" w:rsidTr="00F406D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F406D8" w:rsidTr="00F406D8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F406D8" w:rsidTr="00F406D8">
        <w:trPr>
          <w:trHeight w:val="5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406D8" w:rsidTr="00F406D8">
        <w:trPr>
          <w:trHeight w:val="4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F406D8" w:rsidTr="00F406D8">
        <w:trPr>
          <w:trHeight w:val="5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молодежных инициатив, поддержка и взаимодействие с общественными организациями и </w:t>
            </w:r>
            <w:r>
              <w:rPr>
                <w:rFonts w:ascii="Times New Roman" w:hAnsi="Times New Roman" w:cs="Times New Roman"/>
              </w:rPr>
              <w:lastRenderedPageBreak/>
              <w:t>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F406D8" w:rsidTr="00F406D8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F406D8" w:rsidTr="00F406D8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общественно-политической активности молодежь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F406D8" w:rsidTr="00F406D8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406D8" w:rsidTr="00F406D8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06D8" w:rsidTr="00F406D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F406D8" w:rsidTr="00F406D8">
        <w:trPr>
          <w:trHeight w:val="556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УОСиМП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F406D8" w:rsidTr="00F406D8">
        <w:trPr>
          <w:trHeight w:val="525"/>
        </w:trPr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6D8" w:rsidTr="00F406D8">
        <w:trPr>
          <w:trHeight w:val="555"/>
        </w:trPr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6D8" w:rsidTr="00F406D8">
        <w:trPr>
          <w:trHeight w:val="570"/>
        </w:trPr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F406D8" w:rsidTr="00F406D8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spacing w:after="0" w:line="36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306,580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1541,09</w:t>
            </w:r>
          </w:p>
        </w:tc>
      </w:tr>
      <w:tr w:rsidR="00F406D8" w:rsidTr="00F406D8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экономкласса, или строительство </w:t>
            </w:r>
            <w:r>
              <w:rPr>
                <w:rFonts w:ascii="Times New Roman" w:hAnsi="Times New Roman" w:cs="Times New Roman"/>
              </w:rPr>
              <w:lastRenderedPageBreak/>
              <w:t>индивидуального жилого дома, в том числе экономкласса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УОСиМП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</w:p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805,937</w:t>
            </w:r>
          </w:p>
        </w:tc>
      </w:tr>
      <w:tr w:rsidR="00F406D8" w:rsidTr="00F406D8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r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r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511,603</w:t>
            </w:r>
          </w:p>
        </w:tc>
      </w:tr>
      <w:tr w:rsidR="00F406D8" w:rsidTr="00F406D8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jc w:val="center"/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223,55</w:t>
            </w:r>
          </w:p>
        </w:tc>
      </w:tr>
      <w:tr w:rsidR="00F406D8" w:rsidTr="00F406D8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D8" w:rsidRDefault="00F40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D8" w:rsidRDefault="00F4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6D8" w:rsidRDefault="00F406D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406D8" w:rsidRDefault="00F406D8" w:rsidP="00F4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06D8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0810FA" w:rsidRDefault="000810FA" w:rsidP="00847E3F"/>
    <w:sectPr w:rsidR="000810FA" w:rsidSect="0008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D05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B38CE"/>
    <w:multiLevelType w:val="hybridMultilevel"/>
    <w:tmpl w:val="E00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D1E7B"/>
    <w:multiLevelType w:val="hybridMultilevel"/>
    <w:tmpl w:val="19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B20AD"/>
    <w:multiLevelType w:val="hybridMultilevel"/>
    <w:tmpl w:val="B008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6D8"/>
    <w:rsid w:val="00066E34"/>
    <w:rsid w:val="000810FA"/>
    <w:rsid w:val="00310AF8"/>
    <w:rsid w:val="00361469"/>
    <w:rsid w:val="006227CA"/>
    <w:rsid w:val="00847E3F"/>
    <w:rsid w:val="00937A00"/>
    <w:rsid w:val="00AC4572"/>
    <w:rsid w:val="00ED2C1E"/>
    <w:rsid w:val="00F4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8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semiHidden/>
    <w:unhideWhenUsed/>
    <w:rsid w:val="00F406D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406D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F406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06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F406D8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406D8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user</cp:lastModifiedBy>
  <cp:revision>4</cp:revision>
  <cp:lastPrinted>2021-04-08T06:25:00Z</cp:lastPrinted>
  <dcterms:created xsi:type="dcterms:W3CDTF">2021-04-15T04:30:00Z</dcterms:created>
  <dcterms:modified xsi:type="dcterms:W3CDTF">2021-04-23T10:59:00Z</dcterms:modified>
</cp:coreProperties>
</file>