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180700" w:rsidRPr="00070A27" w:rsidTr="00983E70">
        <w:trPr>
          <w:trHeight w:hRule="exact" w:val="3114"/>
        </w:trPr>
        <w:tc>
          <w:tcPr>
            <w:tcW w:w="9462" w:type="dxa"/>
            <w:gridSpan w:val="4"/>
          </w:tcPr>
          <w:p w:rsidR="00180700" w:rsidRDefault="00180700" w:rsidP="00983E70">
            <w:pPr>
              <w:pStyle w:val="Iioaioo"/>
              <w:keepLines w:val="0"/>
              <w:tabs>
                <w:tab w:val="left" w:pos="2977"/>
              </w:tabs>
              <w:spacing w:before="0" w:after="0"/>
              <w:rPr>
                <w:szCs w:val="28"/>
              </w:rPr>
            </w:pPr>
            <w:r>
              <w:rPr>
                <w:noProof/>
                <w:szCs w:val="28"/>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5"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180700" w:rsidRDefault="00180700" w:rsidP="00983E70">
            <w:pPr>
              <w:pStyle w:val="Iioaioo"/>
              <w:keepLines w:val="0"/>
              <w:tabs>
                <w:tab w:val="left" w:pos="2977"/>
              </w:tabs>
              <w:spacing w:before="0" w:after="0"/>
              <w:rPr>
                <w:szCs w:val="28"/>
              </w:rPr>
            </w:pPr>
          </w:p>
          <w:p w:rsidR="00180700" w:rsidRDefault="00180700" w:rsidP="00983E70">
            <w:pPr>
              <w:pStyle w:val="Iioaioo"/>
              <w:keepLines w:val="0"/>
              <w:tabs>
                <w:tab w:val="left" w:pos="2977"/>
              </w:tabs>
              <w:spacing w:before="0" w:after="0"/>
              <w:rPr>
                <w:szCs w:val="28"/>
              </w:rPr>
            </w:pPr>
          </w:p>
          <w:p w:rsidR="00180700" w:rsidRPr="00070A27" w:rsidRDefault="00180700" w:rsidP="00983E70">
            <w:pPr>
              <w:pStyle w:val="Iioaioo"/>
              <w:keepLines w:val="0"/>
              <w:tabs>
                <w:tab w:val="left" w:pos="2977"/>
              </w:tabs>
              <w:spacing w:before="360" w:after="0"/>
              <w:rPr>
                <w:szCs w:val="28"/>
              </w:rPr>
            </w:pPr>
            <w:r w:rsidRPr="00070A27">
              <w:rPr>
                <w:szCs w:val="28"/>
              </w:rPr>
              <w:t>АДМИНИСТРАЦИЯ  СВЕЧИНСКОГО РАЙОНА</w:t>
            </w:r>
          </w:p>
          <w:p w:rsidR="00180700" w:rsidRPr="00070A27" w:rsidRDefault="00180700" w:rsidP="00983E70">
            <w:pPr>
              <w:pStyle w:val="Iioaioo"/>
              <w:keepLines w:val="0"/>
              <w:tabs>
                <w:tab w:val="left" w:pos="2977"/>
              </w:tabs>
              <w:spacing w:before="0" w:after="360"/>
              <w:rPr>
                <w:szCs w:val="28"/>
              </w:rPr>
            </w:pPr>
            <w:r w:rsidRPr="00070A27">
              <w:rPr>
                <w:szCs w:val="28"/>
              </w:rPr>
              <w:t xml:space="preserve">  КИРОВСКОЙ  ОБЛАСТИ</w:t>
            </w:r>
          </w:p>
          <w:p w:rsidR="00180700" w:rsidRDefault="00180700" w:rsidP="00983E70">
            <w:pPr>
              <w:pStyle w:val="a7"/>
              <w:keepLines w:val="0"/>
              <w:spacing w:before="0" w:after="360"/>
              <w:rPr>
                <w:noProof w:val="0"/>
                <w:szCs w:val="32"/>
              </w:rPr>
            </w:pPr>
            <w:r w:rsidRPr="00070A27">
              <w:rPr>
                <w:noProof w:val="0"/>
                <w:szCs w:val="32"/>
              </w:rPr>
              <w:t>П</w:t>
            </w:r>
            <w:r>
              <w:rPr>
                <w:noProof w:val="0"/>
                <w:szCs w:val="32"/>
              </w:rPr>
              <w:t>ОСТАНОВЛЕНИЕ</w:t>
            </w:r>
          </w:p>
          <w:p w:rsidR="00180700" w:rsidRDefault="00180700" w:rsidP="00983E70">
            <w:pPr>
              <w:pStyle w:val="a7"/>
              <w:keepLines w:val="0"/>
              <w:spacing w:before="0" w:after="360"/>
              <w:rPr>
                <w:noProof w:val="0"/>
                <w:szCs w:val="32"/>
              </w:rPr>
            </w:pPr>
          </w:p>
          <w:p w:rsidR="00180700" w:rsidRDefault="00180700" w:rsidP="00983E70">
            <w:pPr>
              <w:pStyle w:val="a7"/>
              <w:keepLines w:val="0"/>
              <w:spacing w:before="0" w:after="360"/>
              <w:rPr>
                <w:noProof w:val="0"/>
                <w:szCs w:val="32"/>
              </w:rPr>
            </w:pPr>
          </w:p>
          <w:p w:rsidR="00180700" w:rsidRDefault="00180700" w:rsidP="00983E70">
            <w:pPr>
              <w:pStyle w:val="a7"/>
              <w:keepLines w:val="0"/>
              <w:spacing w:before="0" w:after="360"/>
              <w:rPr>
                <w:noProof w:val="0"/>
                <w:szCs w:val="32"/>
              </w:rPr>
            </w:pPr>
          </w:p>
          <w:p w:rsidR="00180700" w:rsidRPr="00070A27" w:rsidRDefault="00180700" w:rsidP="00983E70">
            <w:pPr>
              <w:pStyle w:val="a7"/>
              <w:keepLines w:val="0"/>
              <w:spacing w:before="0" w:after="360"/>
              <w:rPr>
                <w:noProof w:val="0"/>
                <w:szCs w:val="32"/>
              </w:rPr>
            </w:pPr>
            <w:r>
              <w:rPr>
                <w:noProof w:val="0"/>
                <w:szCs w:val="32"/>
              </w:rPr>
              <w:t>заседания по установлению стажа муниципальной службы</w:t>
            </w:r>
          </w:p>
          <w:p w:rsidR="00180700" w:rsidRPr="00070A27" w:rsidRDefault="00180700" w:rsidP="00983E70">
            <w:pPr>
              <w:tabs>
                <w:tab w:val="left" w:pos="2160"/>
              </w:tabs>
            </w:pPr>
            <w:r w:rsidRPr="00070A27">
              <w:tab/>
            </w:r>
          </w:p>
        </w:tc>
      </w:tr>
      <w:tr w:rsidR="00180700" w:rsidRPr="00BA7B5D" w:rsidTr="00983E70">
        <w:tblPrEx>
          <w:tblCellMar>
            <w:left w:w="70" w:type="dxa"/>
            <w:right w:w="70" w:type="dxa"/>
          </w:tblCellMar>
        </w:tblPrEx>
        <w:trPr>
          <w:trHeight w:val="368"/>
        </w:trPr>
        <w:tc>
          <w:tcPr>
            <w:tcW w:w="2070" w:type="dxa"/>
            <w:tcBorders>
              <w:bottom w:val="single" w:sz="4" w:space="0" w:color="auto"/>
            </w:tcBorders>
          </w:tcPr>
          <w:p w:rsidR="00180700" w:rsidRPr="00180700" w:rsidRDefault="00EC4CBE" w:rsidP="0081649F">
            <w:pPr>
              <w:tabs>
                <w:tab w:val="left" w:pos="2765"/>
              </w:tabs>
              <w:spacing w:after="0" w:line="240" w:lineRule="auto"/>
              <w:rPr>
                <w:rFonts w:ascii="Times New Roman" w:hAnsi="Times New Roman" w:cs="Times New Roman"/>
                <w:sz w:val="28"/>
                <w:szCs w:val="28"/>
              </w:rPr>
            </w:pPr>
            <w:r>
              <w:rPr>
                <w:rFonts w:ascii="Times New Roman" w:hAnsi="Times New Roman" w:cs="Times New Roman"/>
                <w:sz w:val="28"/>
                <w:szCs w:val="28"/>
              </w:rPr>
              <w:t>11.11.2020</w:t>
            </w:r>
          </w:p>
        </w:tc>
        <w:tc>
          <w:tcPr>
            <w:tcW w:w="2849" w:type="dxa"/>
          </w:tcPr>
          <w:p w:rsidR="00180700" w:rsidRPr="00180700" w:rsidRDefault="00180700" w:rsidP="00180700">
            <w:pPr>
              <w:spacing w:after="0" w:line="240" w:lineRule="auto"/>
              <w:jc w:val="center"/>
              <w:rPr>
                <w:rFonts w:ascii="Times New Roman" w:hAnsi="Times New Roman" w:cs="Times New Roman"/>
                <w:position w:val="-6"/>
                <w:sz w:val="28"/>
                <w:szCs w:val="28"/>
              </w:rPr>
            </w:pPr>
          </w:p>
        </w:tc>
        <w:tc>
          <w:tcPr>
            <w:tcW w:w="2474" w:type="dxa"/>
          </w:tcPr>
          <w:p w:rsidR="00180700" w:rsidRPr="00180700" w:rsidRDefault="00180700" w:rsidP="00180700">
            <w:pPr>
              <w:spacing w:after="0" w:line="240" w:lineRule="auto"/>
              <w:jc w:val="right"/>
              <w:rPr>
                <w:rFonts w:ascii="Times New Roman" w:hAnsi="Times New Roman" w:cs="Times New Roman"/>
                <w:sz w:val="28"/>
                <w:szCs w:val="28"/>
              </w:rPr>
            </w:pPr>
            <w:r w:rsidRPr="00180700">
              <w:rPr>
                <w:rFonts w:ascii="Times New Roman" w:hAnsi="Times New Roman" w:cs="Times New Roman"/>
                <w:position w:val="-6"/>
                <w:sz w:val="28"/>
                <w:szCs w:val="28"/>
              </w:rPr>
              <w:t>№</w:t>
            </w:r>
          </w:p>
        </w:tc>
        <w:tc>
          <w:tcPr>
            <w:tcW w:w="2069" w:type="dxa"/>
            <w:tcBorders>
              <w:bottom w:val="single" w:sz="6" w:space="0" w:color="auto"/>
            </w:tcBorders>
          </w:tcPr>
          <w:p w:rsidR="00180700" w:rsidRPr="00180700" w:rsidRDefault="00EC4CBE" w:rsidP="001807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515</w:t>
            </w:r>
          </w:p>
        </w:tc>
      </w:tr>
      <w:tr w:rsidR="00180700" w:rsidRPr="00BA7B5D" w:rsidTr="00983E70">
        <w:tblPrEx>
          <w:tblCellMar>
            <w:left w:w="70" w:type="dxa"/>
            <w:right w:w="70" w:type="dxa"/>
          </w:tblCellMar>
        </w:tblPrEx>
        <w:trPr>
          <w:trHeight w:val="386"/>
        </w:trPr>
        <w:tc>
          <w:tcPr>
            <w:tcW w:w="9462" w:type="dxa"/>
            <w:gridSpan w:val="4"/>
          </w:tcPr>
          <w:p w:rsidR="00180700" w:rsidRPr="00180700" w:rsidRDefault="00180700" w:rsidP="00180700">
            <w:pPr>
              <w:tabs>
                <w:tab w:val="left" w:pos="2765"/>
              </w:tabs>
              <w:spacing w:after="480" w:line="240" w:lineRule="auto"/>
              <w:jc w:val="center"/>
              <w:rPr>
                <w:rFonts w:ascii="Times New Roman" w:hAnsi="Times New Roman" w:cs="Times New Roman"/>
                <w:sz w:val="28"/>
                <w:szCs w:val="28"/>
              </w:rPr>
            </w:pPr>
            <w:r w:rsidRPr="00180700">
              <w:rPr>
                <w:rFonts w:ascii="Times New Roman" w:hAnsi="Times New Roman" w:cs="Times New Roman"/>
                <w:sz w:val="28"/>
                <w:szCs w:val="28"/>
              </w:rPr>
              <w:t xml:space="preserve">пгт Свеча </w:t>
            </w:r>
          </w:p>
        </w:tc>
      </w:tr>
    </w:tbl>
    <w:p w:rsidR="001815C5" w:rsidRPr="00A510E8" w:rsidRDefault="00A510E8">
      <w:pPr>
        <w:widowControl w:val="0"/>
        <w:autoSpaceDE w:val="0"/>
        <w:autoSpaceDN w:val="0"/>
        <w:adjustRightInd w:val="0"/>
        <w:spacing w:after="0" w:line="240" w:lineRule="auto"/>
        <w:jc w:val="center"/>
        <w:rPr>
          <w:rFonts w:ascii="Times New Roman" w:hAnsi="Times New Roman" w:cs="Times New Roman"/>
          <w:b/>
          <w:bCs/>
          <w:sz w:val="28"/>
          <w:szCs w:val="28"/>
        </w:rPr>
      </w:pPr>
      <w:r w:rsidRPr="00A510E8">
        <w:rPr>
          <w:rFonts w:ascii="Times New Roman" w:hAnsi="Times New Roman" w:cs="Times New Roman"/>
          <w:b/>
          <w:bCs/>
          <w:sz w:val="28"/>
          <w:szCs w:val="28"/>
        </w:rPr>
        <w:t>Об утве</w:t>
      </w:r>
      <w:r>
        <w:rPr>
          <w:rFonts w:ascii="Times New Roman" w:hAnsi="Times New Roman" w:cs="Times New Roman"/>
          <w:b/>
          <w:bCs/>
          <w:sz w:val="28"/>
          <w:szCs w:val="28"/>
        </w:rPr>
        <w:t>рждении муниципальной программы Свечинского муниципального округа Кировской области «Управление муниципальными финансами»</w:t>
      </w:r>
    </w:p>
    <w:p w:rsidR="001815C5" w:rsidRPr="00E906E3" w:rsidRDefault="001815C5">
      <w:pPr>
        <w:widowControl w:val="0"/>
        <w:autoSpaceDE w:val="0"/>
        <w:autoSpaceDN w:val="0"/>
        <w:adjustRightInd w:val="0"/>
        <w:spacing w:after="0" w:line="240" w:lineRule="auto"/>
        <w:jc w:val="center"/>
        <w:rPr>
          <w:rFonts w:ascii="Calibri" w:hAnsi="Calibri" w:cs="Calibri"/>
          <w:color w:val="FF0000"/>
          <w:sz w:val="24"/>
          <w:szCs w:val="24"/>
        </w:rPr>
      </w:pPr>
    </w:p>
    <w:p w:rsidR="001815C5" w:rsidRPr="00766F22" w:rsidRDefault="001815C5">
      <w:pPr>
        <w:widowControl w:val="0"/>
        <w:autoSpaceDE w:val="0"/>
        <w:autoSpaceDN w:val="0"/>
        <w:adjustRightInd w:val="0"/>
        <w:spacing w:after="0" w:line="240" w:lineRule="auto"/>
        <w:jc w:val="center"/>
        <w:rPr>
          <w:rFonts w:ascii="Calibri" w:hAnsi="Calibri" w:cs="Calibri"/>
          <w:color w:val="FF0000"/>
        </w:rPr>
      </w:pPr>
    </w:p>
    <w:p w:rsidR="00A510E8" w:rsidRPr="00A510E8" w:rsidRDefault="003E30A2" w:rsidP="0070105F">
      <w:pPr>
        <w:spacing w:after="0" w:line="360" w:lineRule="auto"/>
        <w:ind w:firstLine="709"/>
        <w:jc w:val="both"/>
        <w:rPr>
          <w:rFonts w:ascii="Times New Roman" w:hAnsi="Times New Roman" w:cs="Times New Roman"/>
          <w:sz w:val="28"/>
          <w:szCs w:val="28"/>
        </w:rPr>
      </w:pPr>
      <w:r w:rsidRPr="003E30A2">
        <w:rPr>
          <w:rFonts w:ascii="Times New Roman" w:hAnsi="Times New Roman" w:cs="Times New Roman"/>
          <w:color w:val="000000"/>
          <w:sz w:val="28"/>
          <w:szCs w:val="28"/>
        </w:rPr>
        <w:t>В соответствии со статьями 7, 43 Федерального закона от 06.10.2003   № 131-ФЗ «Об общих принципах организации местного самоуправления в Российской Федерации» и в соответствии и в</w:t>
      </w:r>
      <w:r w:rsidR="00A510E8" w:rsidRPr="00A510E8">
        <w:rPr>
          <w:rFonts w:ascii="Times New Roman" w:hAnsi="Times New Roman" w:cs="Times New Roman"/>
          <w:sz w:val="28"/>
          <w:szCs w:val="28"/>
        </w:rPr>
        <w:t xml:space="preserve"> соответствии с </w:t>
      </w:r>
      <w:hyperlink r:id="rId6" w:history="1">
        <w:r w:rsidR="00A510E8" w:rsidRPr="00A510E8">
          <w:rPr>
            <w:rFonts w:ascii="Times New Roman" w:hAnsi="Times New Roman" w:cs="Times New Roman"/>
            <w:sz w:val="28"/>
            <w:szCs w:val="28"/>
          </w:rPr>
          <w:t>постановлением</w:t>
        </w:r>
      </w:hyperlink>
      <w:r w:rsidR="00A510E8" w:rsidRPr="00A510E8">
        <w:rPr>
          <w:rFonts w:ascii="Times New Roman" w:hAnsi="Times New Roman" w:cs="Times New Roman"/>
          <w:sz w:val="28"/>
          <w:szCs w:val="28"/>
        </w:rPr>
        <w:t xml:space="preserve"> администрации Свечинского района Кировской области от</w:t>
      </w:r>
      <w:r w:rsidR="00BE17F3">
        <w:rPr>
          <w:rFonts w:ascii="Times New Roman" w:hAnsi="Times New Roman" w:cs="Times New Roman"/>
          <w:sz w:val="28"/>
          <w:szCs w:val="28"/>
        </w:rPr>
        <w:t xml:space="preserve"> </w:t>
      </w:r>
      <w:r w:rsidR="007D711B">
        <w:rPr>
          <w:rFonts w:ascii="Times New Roman" w:hAnsi="Times New Roman" w:cs="Times New Roman"/>
          <w:sz w:val="28"/>
          <w:szCs w:val="28"/>
        </w:rPr>
        <w:t>19.10</w:t>
      </w:r>
      <w:r w:rsidR="007D711B" w:rsidRPr="007D711B">
        <w:rPr>
          <w:rFonts w:ascii="Times New Roman" w:hAnsi="Times New Roman" w:cs="Times New Roman"/>
          <w:sz w:val="28"/>
          <w:szCs w:val="28"/>
        </w:rPr>
        <w:t>.</w:t>
      </w:r>
      <w:r w:rsidR="00A510E8" w:rsidRPr="007D711B">
        <w:rPr>
          <w:rFonts w:ascii="Times New Roman" w:hAnsi="Times New Roman" w:cs="Times New Roman"/>
          <w:sz w:val="28"/>
          <w:szCs w:val="28"/>
        </w:rPr>
        <w:t>20</w:t>
      </w:r>
      <w:r w:rsidR="00BE17F3" w:rsidRPr="007D711B">
        <w:rPr>
          <w:rFonts w:ascii="Times New Roman" w:hAnsi="Times New Roman" w:cs="Times New Roman"/>
          <w:sz w:val="28"/>
          <w:szCs w:val="28"/>
        </w:rPr>
        <w:t>20</w:t>
      </w:r>
      <w:r w:rsidR="00A510E8" w:rsidRPr="007D711B">
        <w:rPr>
          <w:rFonts w:ascii="Times New Roman" w:hAnsi="Times New Roman" w:cs="Times New Roman"/>
          <w:sz w:val="28"/>
          <w:szCs w:val="28"/>
        </w:rPr>
        <w:t xml:space="preserve"> </w:t>
      </w:r>
      <w:r w:rsidR="00BE17F3" w:rsidRPr="007D711B">
        <w:rPr>
          <w:rFonts w:ascii="Times New Roman" w:hAnsi="Times New Roman" w:cs="Times New Roman"/>
          <w:sz w:val="28"/>
          <w:szCs w:val="28"/>
        </w:rPr>
        <w:t>№</w:t>
      </w:r>
      <w:r w:rsidR="00180700">
        <w:rPr>
          <w:rFonts w:ascii="Times New Roman" w:hAnsi="Times New Roman" w:cs="Times New Roman"/>
          <w:sz w:val="28"/>
          <w:szCs w:val="28"/>
        </w:rPr>
        <w:t xml:space="preserve"> </w:t>
      </w:r>
      <w:r w:rsidR="007D711B" w:rsidRPr="007D711B">
        <w:rPr>
          <w:rFonts w:ascii="Times New Roman" w:hAnsi="Times New Roman" w:cs="Times New Roman"/>
          <w:sz w:val="28"/>
          <w:szCs w:val="28"/>
        </w:rPr>
        <w:t>462</w:t>
      </w:r>
      <w:r w:rsidR="00A510E8" w:rsidRPr="00BE17F3">
        <w:rPr>
          <w:rFonts w:ascii="Times New Roman" w:hAnsi="Times New Roman" w:cs="Times New Roman"/>
          <w:color w:val="FF0000"/>
          <w:sz w:val="28"/>
          <w:szCs w:val="28"/>
        </w:rPr>
        <w:t xml:space="preserve"> </w:t>
      </w:r>
      <w:r w:rsidR="00D84747">
        <w:rPr>
          <w:rFonts w:ascii="Times New Roman" w:hAnsi="Times New Roman" w:cs="Times New Roman"/>
          <w:color w:val="FF0000"/>
          <w:sz w:val="28"/>
          <w:szCs w:val="28"/>
        </w:rPr>
        <w:t xml:space="preserve">        </w:t>
      </w:r>
      <w:r w:rsidR="00A510E8" w:rsidRPr="00A510E8">
        <w:rPr>
          <w:rFonts w:ascii="Times New Roman" w:hAnsi="Times New Roman" w:cs="Times New Roman"/>
          <w:sz w:val="28"/>
          <w:szCs w:val="28"/>
        </w:rPr>
        <w:t xml:space="preserve"> </w:t>
      </w:r>
      <w:r w:rsidR="00180700">
        <w:rPr>
          <w:rFonts w:ascii="Times New Roman" w:hAnsi="Times New Roman" w:cs="Times New Roman"/>
          <w:sz w:val="28"/>
          <w:szCs w:val="28"/>
        </w:rPr>
        <w:t>«</w:t>
      </w:r>
      <w:r w:rsidR="00A510E8" w:rsidRPr="00A510E8">
        <w:rPr>
          <w:rFonts w:ascii="Times New Roman" w:hAnsi="Times New Roman" w:cs="Times New Roman"/>
          <w:sz w:val="28"/>
          <w:szCs w:val="28"/>
        </w:rPr>
        <w:t>О разработке, реализации и оценке эффективности муниципальных программ</w:t>
      </w:r>
      <w:r w:rsidR="00BE17F3">
        <w:rPr>
          <w:rFonts w:ascii="Times New Roman" w:hAnsi="Times New Roman" w:cs="Times New Roman"/>
          <w:sz w:val="28"/>
          <w:szCs w:val="28"/>
        </w:rPr>
        <w:t xml:space="preserve"> Свечинского муниципального округа Кировской области</w:t>
      </w:r>
      <w:r w:rsidR="00180700">
        <w:rPr>
          <w:rFonts w:ascii="Times New Roman" w:hAnsi="Times New Roman" w:cs="Times New Roman"/>
          <w:sz w:val="28"/>
          <w:szCs w:val="28"/>
        </w:rPr>
        <w:t>»</w:t>
      </w:r>
      <w:r w:rsidR="00A510E8" w:rsidRPr="00A510E8">
        <w:rPr>
          <w:rFonts w:ascii="Times New Roman" w:hAnsi="Times New Roman" w:cs="Times New Roman"/>
          <w:sz w:val="28"/>
          <w:szCs w:val="28"/>
        </w:rPr>
        <w:t xml:space="preserve"> и </w:t>
      </w:r>
      <w:hyperlink r:id="rId7" w:history="1">
        <w:r w:rsidR="00A510E8" w:rsidRPr="00A510E8">
          <w:rPr>
            <w:rFonts w:ascii="Times New Roman" w:hAnsi="Times New Roman" w:cs="Times New Roman"/>
            <w:sz w:val="28"/>
            <w:szCs w:val="28"/>
          </w:rPr>
          <w:t>распоряжением</w:t>
        </w:r>
      </w:hyperlink>
      <w:r w:rsidR="00A510E8" w:rsidRPr="00A510E8">
        <w:rPr>
          <w:rFonts w:ascii="Times New Roman" w:hAnsi="Times New Roman" w:cs="Times New Roman"/>
          <w:sz w:val="28"/>
          <w:szCs w:val="28"/>
        </w:rPr>
        <w:t xml:space="preserve"> администрации Свечинского района Кировской области от 21.07.2020 №</w:t>
      </w:r>
      <w:r w:rsidR="00180700">
        <w:rPr>
          <w:rFonts w:ascii="Times New Roman" w:hAnsi="Times New Roman" w:cs="Times New Roman"/>
          <w:sz w:val="28"/>
          <w:szCs w:val="28"/>
        </w:rPr>
        <w:t xml:space="preserve"> </w:t>
      </w:r>
      <w:r w:rsidR="00A510E8" w:rsidRPr="00A510E8">
        <w:rPr>
          <w:rFonts w:ascii="Times New Roman" w:hAnsi="Times New Roman" w:cs="Times New Roman"/>
          <w:sz w:val="28"/>
          <w:szCs w:val="28"/>
        </w:rPr>
        <w:t>95 «Об утверждении перечня муниципальных программ Свечинского муниципального округа Кировской области, предполагаемых к финансированию в 2021 году и плановом периоде 2022 и 2023 годы</w:t>
      </w:r>
      <w:r w:rsidR="00D15162">
        <w:rPr>
          <w:rFonts w:ascii="Times New Roman" w:hAnsi="Times New Roman" w:cs="Times New Roman"/>
          <w:sz w:val="28"/>
          <w:szCs w:val="28"/>
        </w:rPr>
        <w:t>»</w:t>
      </w:r>
      <w:r w:rsidR="00A510E8" w:rsidRPr="00A510E8">
        <w:rPr>
          <w:rFonts w:ascii="Times New Roman" w:hAnsi="Times New Roman" w:cs="Times New Roman"/>
          <w:sz w:val="28"/>
          <w:szCs w:val="28"/>
        </w:rPr>
        <w:t>, администрация Свечинского района ПОСТАНОВЛЯЕТ:</w:t>
      </w:r>
    </w:p>
    <w:p w:rsidR="001815C5" w:rsidRDefault="001815C5"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15162">
        <w:rPr>
          <w:rFonts w:ascii="Times New Roman" w:hAnsi="Times New Roman" w:cs="Times New Roman"/>
          <w:sz w:val="28"/>
          <w:szCs w:val="28"/>
        </w:rPr>
        <w:t xml:space="preserve">1. Утвердить </w:t>
      </w:r>
      <w:r w:rsidR="00E906E3" w:rsidRPr="00D15162">
        <w:rPr>
          <w:rFonts w:ascii="Times New Roman" w:hAnsi="Times New Roman" w:cs="Times New Roman"/>
          <w:sz w:val="28"/>
          <w:szCs w:val="28"/>
        </w:rPr>
        <w:t>муниципальную</w:t>
      </w:r>
      <w:r w:rsidRPr="00D15162">
        <w:rPr>
          <w:rFonts w:ascii="Times New Roman" w:hAnsi="Times New Roman" w:cs="Times New Roman"/>
          <w:sz w:val="28"/>
          <w:szCs w:val="28"/>
        </w:rPr>
        <w:t xml:space="preserve"> </w:t>
      </w:r>
      <w:hyperlink w:anchor="Par32" w:history="1">
        <w:r w:rsidRPr="00D15162">
          <w:rPr>
            <w:rFonts w:ascii="Times New Roman" w:hAnsi="Times New Roman" w:cs="Times New Roman"/>
            <w:sz w:val="28"/>
            <w:szCs w:val="28"/>
          </w:rPr>
          <w:t>программу</w:t>
        </w:r>
      </w:hyperlink>
      <w:r w:rsidRPr="00D15162">
        <w:rPr>
          <w:rFonts w:ascii="Times New Roman" w:hAnsi="Times New Roman" w:cs="Times New Roman"/>
          <w:sz w:val="28"/>
          <w:szCs w:val="28"/>
        </w:rPr>
        <w:t xml:space="preserve"> </w:t>
      </w:r>
      <w:r w:rsidR="00E906E3" w:rsidRPr="00D15162">
        <w:rPr>
          <w:rFonts w:ascii="Times New Roman" w:hAnsi="Times New Roman" w:cs="Times New Roman"/>
          <w:sz w:val="28"/>
          <w:szCs w:val="28"/>
        </w:rPr>
        <w:t>Свечинского</w:t>
      </w:r>
      <w:r w:rsidR="00D15162" w:rsidRPr="00D15162">
        <w:rPr>
          <w:rFonts w:ascii="Times New Roman" w:hAnsi="Times New Roman" w:cs="Times New Roman"/>
          <w:sz w:val="28"/>
          <w:szCs w:val="28"/>
        </w:rPr>
        <w:t xml:space="preserve"> муниципального округа Кировской области</w:t>
      </w:r>
      <w:r w:rsidR="00E906E3" w:rsidRPr="00D15162">
        <w:rPr>
          <w:rFonts w:ascii="Times New Roman" w:hAnsi="Times New Roman" w:cs="Times New Roman"/>
          <w:sz w:val="28"/>
          <w:szCs w:val="28"/>
        </w:rPr>
        <w:t xml:space="preserve"> </w:t>
      </w:r>
      <w:r w:rsidR="00D15162" w:rsidRPr="00D15162">
        <w:rPr>
          <w:rFonts w:ascii="Times New Roman" w:hAnsi="Times New Roman" w:cs="Times New Roman"/>
          <w:sz w:val="28"/>
          <w:szCs w:val="28"/>
        </w:rPr>
        <w:t>«</w:t>
      </w:r>
      <w:r w:rsidRPr="00D15162">
        <w:rPr>
          <w:rFonts w:ascii="Times New Roman" w:hAnsi="Times New Roman" w:cs="Times New Roman"/>
          <w:sz w:val="28"/>
          <w:szCs w:val="28"/>
        </w:rPr>
        <w:t xml:space="preserve">Управление </w:t>
      </w:r>
      <w:r w:rsidR="00E906E3" w:rsidRPr="00D15162">
        <w:rPr>
          <w:rFonts w:ascii="Times New Roman" w:hAnsi="Times New Roman" w:cs="Times New Roman"/>
          <w:sz w:val="28"/>
          <w:szCs w:val="28"/>
        </w:rPr>
        <w:t>муниципальными</w:t>
      </w:r>
      <w:r w:rsidR="00D15162" w:rsidRPr="00D15162">
        <w:rPr>
          <w:rFonts w:ascii="Times New Roman" w:hAnsi="Times New Roman" w:cs="Times New Roman"/>
          <w:sz w:val="28"/>
          <w:szCs w:val="28"/>
        </w:rPr>
        <w:t xml:space="preserve"> финансами» </w:t>
      </w:r>
      <w:r w:rsidRPr="00D15162">
        <w:rPr>
          <w:rFonts w:ascii="Times New Roman" w:hAnsi="Times New Roman" w:cs="Times New Roman"/>
          <w:sz w:val="28"/>
          <w:szCs w:val="28"/>
        </w:rPr>
        <w:t xml:space="preserve">(далее - </w:t>
      </w:r>
      <w:r w:rsidR="00E906E3" w:rsidRPr="00D15162">
        <w:rPr>
          <w:rFonts w:ascii="Times New Roman" w:hAnsi="Times New Roman" w:cs="Times New Roman"/>
          <w:sz w:val="28"/>
          <w:szCs w:val="28"/>
        </w:rPr>
        <w:t>Муниципальная</w:t>
      </w:r>
      <w:r w:rsidRPr="00D15162">
        <w:rPr>
          <w:rFonts w:ascii="Times New Roman" w:hAnsi="Times New Roman" w:cs="Times New Roman"/>
          <w:sz w:val="28"/>
          <w:szCs w:val="28"/>
        </w:rPr>
        <w:t xml:space="preserve"> программа)</w:t>
      </w:r>
      <w:r w:rsidR="00D15162" w:rsidRPr="00D15162">
        <w:rPr>
          <w:rFonts w:ascii="Times New Roman" w:hAnsi="Times New Roman" w:cs="Times New Roman"/>
          <w:sz w:val="28"/>
          <w:szCs w:val="28"/>
        </w:rPr>
        <w:t xml:space="preserve"> согласно приложению</w:t>
      </w:r>
      <w:r w:rsidRPr="00D15162">
        <w:rPr>
          <w:rFonts w:ascii="Times New Roman" w:hAnsi="Times New Roman" w:cs="Times New Roman"/>
          <w:sz w:val="28"/>
          <w:szCs w:val="28"/>
        </w:rPr>
        <w:t>.</w:t>
      </w:r>
    </w:p>
    <w:p w:rsidR="00274F63" w:rsidRDefault="000B1C26"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74F63" w:rsidRPr="000B1C26">
        <w:rPr>
          <w:rFonts w:ascii="Times New Roman" w:hAnsi="Times New Roman" w:cs="Times New Roman"/>
          <w:sz w:val="28"/>
          <w:szCs w:val="28"/>
        </w:rPr>
        <w:t>Опубликовать настоящее постановление на официальном сайте муниципального образования в сети Интернет.</w:t>
      </w:r>
      <w:r w:rsidR="00274F63">
        <w:rPr>
          <w:rFonts w:ascii="Times New Roman" w:hAnsi="Times New Roman" w:cs="Times New Roman"/>
          <w:sz w:val="28"/>
          <w:szCs w:val="28"/>
        </w:rPr>
        <w:t xml:space="preserve"> </w:t>
      </w:r>
    </w:p>
    <w:p w:rsidR="000B1C26"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B1C26" w:rsidRPr="000B1C26">
        <w:rPr>
          <w:rFonts w:ascii="Times New Roman" w:hAnsi="Times New Roman" w:cs="Times New Roman"/>
          <w:sz w:val="28"/>
          <w:szCs w:val="28"/>
        </w:rPr>
        <w:t>Признать утратившими силу постановления</w:t>
      </w:r>
      <w:r w:rsidR="000B1C26">
        <w:rPr>
          <w:rFonts w:ascii="Times New Roman" w:hAnsi="Times New Roman" w:cs="Times New Roman"/>
          <w:sz w:val="28"/>
          <w:szCs w:val="28"/>
        </w:rPr>
        <w:t xml:space="preserve"> администрации Свечинского района Кировской области:</w:t>
      </w:r>
    </w:p>
    <w:p w:rsidR="000B1C26" w:rsidRDefault="00180700" w:rsidP="00180700">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274F63">
        <w:rPr>
          <w:rFonts w:ascii="Times New Roman" w:hAnsi="Times New Roman" w:cs="Times New Roman"/>
          <w:sz w:val="28"/>
          <w:szCs w:val="28"/>
        </w:rPr>
        <w:t>3</w:t>
      </w:r>
      <w:r w:rsidR="000B1C26">
        <w:rPr>
          <w:rFonts w:ascii="Times New Roman" w:hAnsi="Times New Roman" w:cs="Times New Roman"/>
          <w:sz w:val="28"/>
          <w:szCs w:val="28"/>
        </w:rPr>
        <w:t xml:space="preserve">.1. </w:t>
      </w:r>
      <w:r w:rsidR="000B1C26" w:rsidRPr="000B1C26">
        <w:rPr>
          <w:rFonts w:ascii="Times New Roman" w:hAnsi="Times New Roman" w:cs="Times New Roman"/>
          <w:sz w:val="28"/>
          <w:szCs w:val="28"/>
        </w:rPr>
        <w:t>От</w:t>
      </w:r>
      <w:r w:rsidR="0070105F">
        <w:rPr>
          <w:rFonts w:ascii="Times New Roman" w:hAnsi="Times New Roman" w:cs="Times New Roman"/>
          <w:sz w:val="28"/>
          <w:szCs w:val="28"/>
        </w:rPr>
        <w:t xml:space="preserve"> </w:t>
      </w:r>
      <w:r w:rsidR="000B1C26" w:rsidRPr="000B1C26">
        <w:rPr>
          <w:rFonts w:ascii="Times New Roman" w:hAnsi="Times New Roman" w:cs="Times New Roman"/>
          <w:sz w:val="28"/>
          <w:szCs w:val="28"/>
        </w:rPr>
        <w:t xml:space="preserve"> 09.09.2013 №735 «Об</w:t>
      </w:r>
      <w:r w:rsidR="000B1C26" w:rsidRPr="000B1C26">
        <w:rPr>
          <w:rFonts w:ascii="Times New Roman" w:hAnsi="Times New Roman" w:cs="Times New Roman"/>
          <w:bCs/>
          <w:sz w:val="28"/>
          <w:szCs w:val="28"/>
        </w:rPr>
        <w:t xml:space="preserve"> утверждении муниципальной программы «Управление муниципальными финансами и регулирование межбюджетных отношений»</w:t>
      </w:r>
      <w:r w:rsidR="000B1C26">
        <w:rPr>
          <w:rFonts w:ascii="Times New Roman" w:hAnsi="Times New Roman" w:cs="Times New Roman"/>
          <w:bCs/>
          <w:sz w:val="28"/>
          <w:szCs w:val="28"/>
        </w:rPr>
        <w:t>;</w:t>
      </w:r>
    </w:p>
    <w:p w:rsidR="000B1C26" w:rsidRPr="005D3ACD"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3</w:t>
      </w:r>
      <w:r w:rsidR="000B1C26">
        <w:rPr>
          <w:rFonts w:ascii="Times New Roman" w:hAnsi="Times New Roman" w:cs="Times New Roman"/>
          <w:bCs/>
          <w:sz w:val="28"/>
          <w:szCs w:val="28"/>
        </w:rPr>
        <w:t xml:space="preserve">.2. </w:t>
      </w:r>
      <w:r w:rsidR="00E628C4">
        <w:rPr>
          <w:rFonts w:ascii="Times New Roman" w:hAnsi="Times New Roman" w:cs="Times New Roman"/>
          <w:bCs/>
          <w:sz w:val="28"/>
          <w:szCs w:val="28"/>
        </w:rPr>
        <w:t>о</w:t>
      </w:r>
      <w:r w:rsidR="000B1C26">
        <w:rPr>
          <w:rFonts w:ascii="Times New Roman" w:hAnsi="Times New Roman" w:cs="Times New Roman"/>
          <w:bCs/>
          <w:sz w:val="28"/>
          <w:szCs w:val="28"/>
        </w:rPr>
        <w:t>т 30.12.2013 №</w:t>
      </w:r>
      <w:r w:rsidR="005D3ACD">
        <w:rPr>
          <w:rFonts w:ascii="Times New Roman" w:hAnsi="Times New Roman" w:cs="Times New Roman"/>
          <w:bCs/>
          <w:sz w:val="28"/>
          <w:szCs w:val="28"/>
        </w:rPr>
        <w:t xml:space="preserve"> 1131</w:t>
      </w:r>
      <w:r w:rsidR="000B1C26">
        <w:rPr>
          <w:rFonts w:ascii="Times New Roman" w:hAnsi="Times New Roman" w:cs="Times New Roman"/>
          <w:bCs/>
          <w:color w:val="FF0000"/>
          <w:sz w:val="28"/>
          <w:szCs w:val="28"/>
        </w:rPr>
        <w:t xml:space="preserve"> </w:t>
      </w:r>
      <w:r w:rsidR="000B1C26" w:rsidRPr="005D3ACD">
        <w:rPr>
          <w:rFonts w:ascii="Times New Roman" w:hAnsi="Times New Roman" w:cs="Times New Roman"/>
          <w:bCs/>
          <w:sz w:val="28"/>
          <w:szCs w:val="28"/>
        </w:rPr>
        <w:t>«</w:t>
      </w:r>
      <w:r w:rsidR="000B1C26" w:rsidRPr="005D3ACD">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180700">
        <w:rPr>
          <w:rFonts w:ascii="Times New Roman" w:hAnsi="Times New Roman" w:cs="Times New Roman"/>
          <w:sz w:val="28"/>
          <w:szCs w:val="28"/>
        </w:rPr>
        <w:t xml:space="preserve">            </w:t>
      </w:r>
      <w:r w:rsidR="000B1C26" w:rsidRPr="005D3ACD">
        <w:rPr>
          <w:rFonts w:ascii="Times New Roman" w:hAnsi="Times New Roman" w:cs="Times New Roman"/>
          <w:sz w:val="28"/>
          <w:szCs w:val="28"/>
        </w:rPr>
        <w:t>№</w:t>
      </w:r>
      <w:r w:rsidR="0070105F">
        <w:rPr>
          <w:rFonts w:ascii="Times New Roman" w:hAnsi="Times New Roman" w:cs="Times New Roman"/>
          <w:sz w:val="28"/>
          <w:szCs w:val="28"/>
        </w:rPr>
        <w:t xml:space="preserve"> </w:t>
      </w:r>
      <w:r w:rsidR="000B1C26" w:rsidRPr="005D3ACD">
        <w:rPr>
          <w:rFonts w:ascii="Times New Roman" w:hAnsi="Times New Roman" w:cs="Times New Roman"/>
          <w:sz w:val="28"/>
          <w:szCs w:val="28"/>
        </w:rPr>
        <w:t>735»;</w:t>
      </w:r>
    </w:p>
    <w:p w:rsidR="0083727C"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0B1C26">
        <w:rPr>
          <w:rFonts w:ascii="Times New Roman" w:hAnsi="Times New Roman" w:cs="Times New Roman"/>
          <w:sz w:val="28"/>
          <w:szCs w:val="28"/>
        </w:rPr>
        <w:t>.3.</w:t>
      </w:r>
      <w:r w:rsidR="0083727C" w:rsidRPr="0083727C">
        <w:rPr>
          <w:rFonts w:ascii="Times New Roman" w:hAnsi="Times New Roman" w:cs="Times New Roman"/>
          <w:bCs/>
          <w:sz w:val="28"/>
          <w:szCs w:val="28"/>
        </w:rPr>
        <w:t xml:space="preserve"> </w:t>
      </w:r>
      <w:r w:rsidR="00E628C4">
        <w:rPr>
          <w:rFonts w:ascii="Times New Roman" w:hAnsi="Times New Roman" w:cs="Times New Roman"/>
          <w:bCs/>
          <w:sz w:val="28"/>
          <w:szCs w:val="28"/>
        </w:rPr>
        <w:t>о</w:t>
      </w:r>
      <w:r w:rsidR="0083727C" w:rsidRPr="0083727C">
        <w:rPr>
          <w:rFonts w:ascii="Times New Roman" w:hAnsi="Times New Roman" w:cs="Times New Roman"/>
          <w:bCs/>
          <w:sz w:val="28"/>
          <w:szCs w:val="28"/>
        </w:rPr>
        <w:t>т 15.04.2014 №</w:t>
      </w:r>
      <w:r w:rsidR="00730F59">
        <w:rPr>
          <w:rFonts w:ascii="Times New Roman" w:hAnsi="Times New Roman" w:cs="Times New Roman"/>
          <w:bCs/>
          <w:sz w:val="28"/>
          <w:szCs w:val="28"/>
        </w:rPr>
        <w:t xml:space="preserve"> </w:t>
      </w:r>
      <w:r w:rsidR="0083727C" w:rsidRPr="0083727C">
        <w:rPr>
          <w:rFonts w:ascii="Times New Roman" w:hAnsi="Times New Roman" w:cs="Times New Roman"/>
          <w:bCs/>
          <w:sz w:val="28"/>
          <w:szCs w:val="28"/>
        </w:rPr>
        <w:t>335 «</w:t>
      </w:r>
      <w:r w:rsidR="0083727C"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180700">
        <w:rPr>
          <w:rFonts w:ascii="Times New Roman" w:hAnsi="Times New Roman" w:cs="Times New Roman"/>
          <w:sz w:val="28"/>
          <w:szCs w:val="28"/>
        </w:rPr>
        <w:t xml:space="preserve">                    </w:t>
      </w:r>
      <w:r w:rsidR="0083727C"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83727C" w:rsidRPr="0083727C">
        <w:rPr>
          <w:rFonts w:ascii="Times New Roman" w:hAnsi="Times New Roman" w:cs="Times New Roman"/>
          <w:sz w:val="28"/>
          <w:szCs w:val="28"/>
        </w:rPr>
        <w:t>735»;</w:t>
      </w:r>
    </w:p>
    <w:p w:rsidR="00730F59"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0B1C26">
        <w:rPr>
          <w:rFonts w:ascii="Times New Roman" w:hAnsi="Times New Roman" w:cs="Times New Roman"/>
          <w:sz w:val="28"/>
          <w:szCs w:val="28"/>
        </w:rPr>
        <w:t>.4.</w:t>
      </w:r>
      <w:r w:rsidR="00730F59" w:rsidRPr="00730F59">
        <w:rPr>
          <w:rFonts w:ascii="Times New Roman" w:hAnsi="Times New Roman" w:cs="Times New Roman"/>
          <w:bCs/>
          <w:sz w:val="28"/>
          <w:szCs w:val="28"/>
        </w:rPr>
        <w:t xml:space="preserve"> </w:t>
      </w:r>
      <w:r w:rsidR="00730F59">
        <w:rPr>
          <w:rFonts w:ascii="Times New Roman" w:hAnsi="Times New Roman" w:cs="Times New Roman"/>
          <w:bCs/>
          <w:sz w:val="28"/>
          <w:szCs w:val="28"/>
        </w:rPr>
        <w:t>о</w:t>
      </w:r>
      <w:r w:rsidR="00730F59" w:rsidRPr="0083727C">
        <w:rPr>
          <w:rFonts w:ascii="Times New Roman" w:hAnsi="Times New Roman" w:cs="Times New Roman"/>
          <w:bCs/>
          <w:sz w:val="28"/>
          <w:szCs w:val="28"/>
        </w:rPr>
        <w:t xml:space="preserve">т </w:t>
      </w:r>
      <w:r w:rsidR="00730F59">
        <w:rPr>
          <w:rFonts w:ascii="Times New Roman" w:hAnsi="Times New Roman" w:cs="Times New Roman"/>
          <w:bCs/>
          <w:sz w:val="28"/>
          <w:szCs w:val="28"/>
        </w:rPr>
        <w:t>24</w:t>
      </w:r>
      <w:r w:rsidR="00730F59" w:rsidRPr="0083727C">
        <w:rPr>
          <w:rFonts w:ascii="Times New Roman" w:hAnsi="Times New Roman" w:cs="Times New Roman"/>
          <w:bCs/>
          <w:sz w:val="28"/>
          <w:szCs w:val="28"/>
        </w:rPr>
        <w:t>.0</w:t>
      </w:r>
      <w:r w:rsidR="00730F59">
        <w:rPr>
          <w:rFonts w:ascii="Times New Roman" w:hAnsi="Times New Roman" w:cs="Times New Roman"/>
          <w:bCs/>
          <w:sz w:val="28"/>
          <w:szCs w:val="28"/>
        </w:rPr>
        <w:t>6</w:t>
      </w:r>
      <w:r w:rsidR="00730F59" w:rsidRPr="0083727C">
        <w:rPr>
          <w:rFonts w:ascii="Times New Roman" w:hAnsi="Times New Roman" w:cs="Times New Roman"/>
          <w:bCs/>
          <w:sz w:val="28"/>
          <w:szCs w:val="28"/>
        </w:rPr>
        <w:t>.2014 №</w:t>
      </w:r>
      <w:r w:rsidR="00730F59">
        <w:rPr>
          <w:rFonts w:ascii="Times New Roman" w:hAnsi="Times New Roman" w:cs="Times New Roman"/>
          <w:bCs/>
          <w:sz w:val="28"/>
          <w:szCs w:val="28"/>
        </w:rPr>
        <w:t xml:space="preserve"> 554</w:t>
      </w:r>
      <w:r w:rsidR="00730F59" w:rsidRPr="0083727C">
        <w:rPr>
          <w:rFonts w:ascii="Times New Roman" w:hAnsi="Times New Roman" w:cs="Times New Roman"/>
          <w:bCs/>
          <w:sz w:val="28"/>
          <w:szCs w:val="28"/>
        </w:rPr>
        <w:t xml:space="preserve"> «</w:t>
      </w:r>
      <w:r w:rsidR="00730F59"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180700">
        <w:rPr>
          <w:rFonts w:ascii="Times New Roman" w:hAnsi="Times New Roman" w:cs="Times New Roman"/>
          <w:sz w:val="28"/>
          <w:szCs w:val="28"/>
        </w:rPr>
        <w:t xml:space="preserve">                </w:t>
      </w:r>
      <w:r w:rsidR="00730F59"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730F59" w:rsidRPr="0083727C">
        <w:rPr>
          <w:rFonts w:ascii="Times New Roman" w:hAnsi="Times New Roman" w:cs="Times New Roman"/>
          <w:sz w:val="28"/>
          <w:szCs w:val="28"/>
        </w:rPr>
        <w:t>735»;</w:t>
      </w:r>
    </w:p>
    <w:p w:rsidR="00730F59"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0B1C26">
        <w:rPr>
          <w:rFonts w:ascii="Times New Roman" w:hAnsi="Times New Roman" w:cs="Times New Roman"/>
          <w:sz w:val="28"/>
          <w:szCs w:val="28"/>
        </w:rPr>
        <w:t>.5.</w:t>
      </w:r>
      <w:r w:rsidR="00730F59" w:rsidRPr="00730F59">
        <w:rPr>
          <w:rFonts w:ascii="Times New Roman" w:hAnsi="Times New Roman" w:cs="Times New Roman"/>
          <w:bCs/>
          <w:sz w:val="28"/>
          <w:szCs w:val="28"/>
        </w:rPr>
        <w:t xml:space="preserve"> </w:t>
      </w:r>
      <w:r w:rsidR="00730F59">
        <w:rPr>
          <w:rFonts w:ascii="Times New Roman" w:hAnsi="Times New Roman" w:cs="Times New Roman"/>
          <w:bCs/>
          <w:sz w:val="28"/>
          <w:szCs w:val="28"/>
        </w:rPr>
        <w:t>о</w:t>
      </w:r>
      <w:r w:rsidR="00730F59" w:rsidRPr="0083727C">
        <w:rPr>
          <w:rFonts w:ascii="Times New Roman" w:hAnsi="Times New Roman" w:cs="Times New Roman"/>
          <w:bCs/>
          <w:sz w:val="28"/>
          <w:szCs w:val="28"/>
        </w:rPr>
        <w:t>т 1</w:t>
      </w:r>
      <w:r w:rsidR="00730F59">
        <w:rPr>
          <w:rFonts w:ascii="Times New Roman" w:hAnsi="Times New Roman" w:cs="Times New Roman"/>
          <w:bCs/>
          <w:sz w:val="28"/>
          <w:szCs w:val="28"/>
        </w:rPr>
        <w:t>2</w:t>
      </w:r>
      <w:r w:rsidR="00730F59" w:rsidRPr="0083727C">
        <w:rPr>
          <w:rFonts w:ascii="Times New Roman" w:hAnsi="Times New Roman" w:cs="Times New Roman"/>
          <w:bCs/>
          <w:sz w:val="28"/>
          <w:szCs w:val="28"/>
        </w:rPr>
        <w:t>.0</w:t>
      </w:r>
      <w:r w:rsidR="00730F59">
        <w:rPr>
          <w:rFonts w:ascii="Times New Roman" w:hAnsi="Times New Roman" w:cs="Times New Roman"/>
          <w:bCs/>
          <w:sz w:val="28"/>
          <w:szCs w:val="28"/>
        </w:rPr>
        <w:t>8</w:t>
      </w:r>
      <w:r w:rsidR="00730F59" w:rsidRPr="0083727C">
        <w:rPr>
          <w:rFonts w:ascii="Times New Roman" w:hAnsi="Times New Roman" w:cs="Times New Roman"/>
          <w:bCs/>
          <w:sz w:val="28"/>
          <w:szCs w:val="28"/>
        </w:rPr>
        <w:t>.2014 №</w:t>
      </w:r>
      <w:r w:rsidR="00730F59">
        <w:rPr>
          <w:rFonts w:ascii="Times New Roman" w:hAnsi="Times New Roman" w:cs="Times New Roman"/>
          <w:bCs/>
          <w:sz w:val="28"/>
          <w:szCs w:val="28"/>
        </w:rPr>
        <w:t xml:space="preserve"> 717</w:t>
      </w:r>
      <w:r w:rsidR="00730F59" w:rsidRPr="0083727C">
        <w:rPr>
          <w:rFonts w:ascii="Times New Roman" w:hAnsi="Times New Roman" w:cs="Times New Roman"/>
          <w:bCs/>
          <w:sz w:val="28"/>
          <w:szCs w:val="28"/>
        </w:rPr>
        <w:t xml:space="preserve"> «</w:t>
      </w:r>
      <w:r w:rsidR="00730F59"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180700">
        <w:rPr>
          <w:rFonts w:ascii="Times New Roman" w:hAnsi="Times New Roman" w:cs="Times New Roman"/>
          <w:sz w:val="28"/>
          <w:szCs w:val="28"/>
        </w:rPr>
        <w:t xml:space="preserve">            </w:t>
      </w:r>
      <w:r w:rsidR="00730F59"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730F59" w:rsidRPr="0083727C">
        <w:rPr>
          <w:rFonts w:ascii="Times New Roman" w:hAnsi="Times New Roman" w:cs="Times New Roman"/>
          <w:sz w:val="28"/>
          <w:szCs w:val="28"/>
        </w:rPr>
        <w:t>735»;</w:t>
      </w:r>
    </w:p>
    <w:p w:rsidR="00AD4589"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0B1C26">
        <w:rPr>
          <w:rFonts w:ascii="Times New Roman" w:hAnsi="Times New Roman" w:cs="Times New Roman"/>
          <w:sz w:val="28"/>
          <w:szCs w:val="28"/>
        </w:rPr>
        <w:t>.6.</w:t>
      </w:r>
      <w:r w:rsidR="00AD4589" w:rsidRPr="00AD4589">
        <w:rPr>
          <w:rFonts w:ascii="Times New Roman" w:hAnsi="Times New Roman" w:cs="Times New Roman"/>
          <w:bCs/>
          <w:sz w:val="28"/>
          <w:szCs w:val="28"/>
        </w:rPr>
        <w:t xml:space="preserve"> </w:t>
      </w:r>
      <w:r w:rsidR="00AD4589">
        <w:rPr>
          <w:rFonts w:ascii="Times New Roman" w:hAnsi="Times New Roman" w:cs="Times New Roman"/>
          <w:bCs/>
          <w:sz w:val="28"/>
          <w:szCs w:val="28"/>
        </w:rPr>
        <w:t>о</w:t>
      </w:r>
      <w:r w:rsidR="00AD4589" w:rsidRPr="0083727C">
        <w:rPr>
          <w:rFonts w:ascii="Times New Roman" w:hAnsi="Times New Roman" w:cs="Times New Roman"/>
          <w:bCs/>
          <w:sz w:val="28"/>
          <w:szCs w:val="28"/>
        </w:rPr>
        <w:t>т 1</w:t>
      </w:r>
      <w:r w:rsidR="00AD4589">
        <w:rPr>
          <w:rFonts w:ascii="Times New Roman" w:hAnsi="Times New Roman" w:cs="Times New Roman"/>
          <w:bCs/>
          <w:sz w:val="28"/>
          <w:szCs w:val="28"/>
        </w:rPr>
        <w:t>3</w:t>
      </w:r>
      <w:r w:rsidR="00AD4589" w:rsidRPr="0083727C">
        <w:rPr>
          <w:rFonts w:ascii="Times New Roman" w:hAnsi="Times New Roman" w:cs="Times New Roman"/>
          <w:bCs/>
          <w:sz w:val="28"/>
          <w:szCs w:val="28"/>
        </w:rPr>
        <w:t>.</w:t>
      </w:r>
      <w:r w:rsidR="00AD4589">
        <w:rPr>
          <w:rFonts w:ascii="Times New Roman" w:hAnsi="Times New Roman" w:cs="Times New Roman"/>
          <w:bCs/>
          <w:sz w:val="28"/>
          <w:szCs w:val="28"/>
        </w:rPr>
        <w:t>11</w:t>
      </w:r>
      <w:r w:rsidR="00AD4589" w:rsidRPr="0083727C">
        <w:rPr>
          <w:rFonts w:ascii="Times New Roman" w:hAnsi="Times New Roman" w:cs="Times New Roman"/>
          <w:bCs/>
          <w:sz w:val="28"/>
          <w:szCs w:val="28"/>
        </w:rPr>
        <w:t>.2014 №</w:t>
      </w:r>
      <w:r w:rsidR="00AD4589">
        <w:rPr>
          <w:rFonts w:ascii="Times New Roman" w:hAnsi="Times New Roman" w:cs="Times New Roman"/>
          <w:bCs/>
          <w:sz w:val="28"/>
          <w:szCs w:val="28"/>
        </w:rPr>
        <w:t xml:space="preserve"> 971</w:t>
      </w:r>
      <w:r w:rsidR="00AD4589" w:rsidRPr="0083727C">
        <w:rPr>
          <w:rFonts w:ascii="Times New Roman" w:hAnsi="Times New Roman" w:cs="Times New Roman"/>
          <w:bCs/>
          <w:sz w:val="28"/>
          <w:szCs w:val="28"/>
        </w:rPr>
        <w:t xml:space="preserve"> «</w:t>
      </w:r>
      <w:r w:rsidR="00AD4589"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AD4589"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AD4589" w:rsidRPr="0083727C">
        <w:rPr>
          <w:rFonts w:ascii="Times New Roman" w:hAnsi="Times New Roman" w:cs="Times New Roman"/>
          <w:sz w:val="28"/>
          <w:szCs w:val="28"/>
        </w:rPr>
        <w:t>735»;</w:t>
      </w:r>
    </w:p>
    <w:p w:rsidR="00575F1C"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8141AE">
        <w:rPr>
          <w:rFonts w:ascii="Times New Roman" w:hAnsi="Times New Roman" w:cs="Times New Roman"/>
          <w:sz w:val="28"/>
          <w:szCs w:val="28"/>
        </w:rPr>
        <w:t>.7.</w:t>
      </w:r>
      <w:r w:rsidR="00575F1C" w:rsidRPr="00575F1C">
        <w:rPr>
          <w:rFonts w:ascii="Times New Roman" w:hAnsi="Times New Roman" w:cs="Times New Roman"/>
          <w:bCs/>
          <w:sz w:val="28"/>
          <w:szCs w:val="28"/>
        </w:rPr>
        <w:t xml:space="preserve"> </w:t>
      </w:r>
      <w:r w:rsidR="00575F1C">
        <w:rPr>
          <w:rFonts w:ascii="Times New Roman" w:hAnsi="Times New Roman" w:cs="Times New Roman"/>
          <w:bCs/>
          <w:sz w:val="28"/>
          <w:szCs w:val="28"/>
        </w:rPr>
        <w:t>о</w:t>
      </w:r>
      <w:r w:rsidR="00575F1C" w:rsidRPr="0083727C">
        <w:rPr>
          <w:rFonts w:ascii="Times New Roman" w:hAnsi="Times New Roman" w:cs="Times New Roman"/>
          <w:bCs/>
          <w:sz w:val="28"/>
          <w:szCs w:val="28"/>
        </w:rPr>
        <w:t>т 1</w:t>
      </w:r>
      <w:r w:rsidR="00575F1C">
        <w:rPr>
          <w:rFonts w:ascii="Times New Roman" w:hAnsi="Times New Roman" w:cs="Times New Roman"/>
          <w:bCs/>
          <w:sz w:val="28"/>
          <w:szCs w:val="28"/>
        </w:rPr>
        <w:t>1</w:t>
      </w:r>
      <w:r w:rsidR="00575F1C" w:rsidRPr="0083727C">
        <w:rPr>
          <w:rFonts w:ascii="Times New Roman" w:hAnsi="Times New Roman" w:cs="Times New Roman"/>
          <w:bCs/>
          <w:sz w:val="28"/>
          <w:szCs w:val="28"/>
        </w:rPr>
        <w:t>.</w:t>
      </w:r>
      <w:r w:rsidR="00575F1C">
        <w:rPr>
          <w:rFonts w:ascii="Times New Roman" w:hAnsi="Times New Roman" w:cs="Times New Roman"/>
          <w:bCs/>
          <w:sz w:val="28"/>
          <w:szCs w:val="28"/>
        </w:rPr>
        <w:t>12</w:t>
      </w:r>
      <w:r w:rsidR="00575F1C" w:rsidRPr="0083727C">
        <w:rPr>
          <w:rFonts w:ascii="Times New Roman" w:hAnsi="Times New Roman" w:cs="Times New Roman"/>
          <w:bCs/>
          <w:sz w:val="28"/>
          <w:szCs w:val="28"/>
        </w:rPr>
        <w:t>.2014 №</w:t>
      </w:r>
      <w:r w:rsidR="00575F1C">
        <w:rPr>
          <w:rFonts w:ascii="Times New Roman" w:hAnsi="Times New Roman" w:cs="Times New Roman"/>
          <w:bCs/>
          <w:sz w:val="28"/>
          <w:szCs w:val="28"/>
        </w:rPr>
        <w:t xml:space="preserve"> 1062</w:t>
      </w:r>
      <w:r w:rsidR="00575F1C" w:rsidRPr="0083727C">
        <w:rPr>
          <w:rFonts w:ascii="Times New Roman" w:hAnsi="Times New Roman" w:cs="Times New Roman"/>
          <w:bCs/>
          <w:sz w:val="28"/>
          <w:szCs w:val="28"/>
        </w:rPr>
        <w:t xml:space="preserve"> «</w:t>
      </w:r>
      <w:r w:rsidR="00575F1C"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575F1C"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575F1C" w:rsidRPr="0083727C">
        <w:rPr>
          <w:rFonts w:ascii="Times New Roman" w:hAnsi="Times New Roman" w:cs="Times New Roman"/>
          <w:sz w:val="28"/>
          <w:szCs w:val="28"/>
        </w:rPr>
        <w:t>735»;</w:t>
      </w:r>
    </w:p>
    <w:p w:rsidR="00B24BD2"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8141AE">
        <w:rPr>
          <w:rFonts w:ascii="Times New Roman" w:hAnsi="Times New Roman" w:cs="Times New Roman"/>
          <w:sz w:val="28"/>
          <w:szCs w:val="28"/>
        </w:rPr>
        <w:t>.8.</w:t>
      </w:r>
      <w:r w:rsidR="00B24BD2" w:rsidRPr="00B24BD2">
        <w:rPr>
          <w:rFonts w:ascii="Times New Roman" w:hAnsi="Times New Roman" w:cs="Times New Roman"/>
          <w:bCs/>
          <w:sz w:val="28"/>
          <w:szCs w:val="28"/>
        </w:rPr>
        <w:t xml:space="preserve"> </w:t>
      </w:r>
      <w:r w:rsidR="00B24BD2">
        <w:rPr>
          <w:rFonts w:ascii="Times New Roman" w:hAnsi="Times New Roman" w:cs="Times New Roman"/>
          <w:bCs/>
          <w:sz w:val="28"/>
          <w:szCs w:val="28"/>
        </w:rPr>
        <w:t>о</w:t>
      </w:r>
      <w:r w:rsidR="00B24BD2" w:rsidRPr="0083727C">
        <w:rPr>
          <w:rFonts w:ascii="Times New Roman" w:hAnsi="Times New Roman" w:cs="Times New Roman"/>
          <w:bCs/>
          <w:sz w:val="28"/>
          <w:szCs w:val="28"/>
        </w:rPr>
        <w:t xml:space="preserve">т </w:t>
      </w:r>
      <w:r w:rsidR="00B24BD2">
        <w:rPr>
          <w:rFonts w:ascii="Times New Roman" w:hAnsi="Times New Roman" w:cs="Times New Roman"/>
          <w:bCs/>
          <w:sz w:val="28"/>
          <w:szCs w:val="28"/>
        </w:rPr>
        <w:t>26</w:t>
      </w:r>
      <w:r w:rsidR="00B24BD2" w:rsidRPr="0083727C">
        <w:rPr>
          <w:rFonts w:ascii="Times New Roman" w:hAnsi="Times New Roman" w:cs="Times New Roman"/>
          <w:bCs/>
          <w:sz w:val="28"/>
          <w:szCs w:val="28"/>
        </w:rPr>
        <w:t>.</w:t>
      </w:r>
      <w:r w:rsidR="00B24BD2">
        <w:rPr>
          <w:rFonts w:ascii="Times New Roman" w:hAnsi="Times New Roman" w:cs="Times New Roman"/>
          <w:bCs/>
          <w:sz w:val="28"/>
          <w:szCs w:val="28"/>
        </w:rPr>
        <w:t>12</w:t>
      </w:r>
      <w:r w:rsidR="00B24BD2" w:rsidRPr="0083727C">
        <w:rPr>
          <w:rFonts w:ascii="Times New Roman" w:hAnsi="Times New Roman" w:cs="Times New Roman"/>
          <w:bCs/>
          <w:sz w:val="28"/>
          <w:szCs w:val="28"/>
        </w:rPr>
        <w:t>.2014 №</w:t>
      </w:r>
      <w:r w:rsidR="00B24BD2">
        <w:rPr>
          <w:rFonts w:ascii="Times New Roman" w:hAnsi="Times New Roman" w:cs="Times New Roman"/>
          <w:bCs/>
          <w:sz w:val="28"/>
          <w:szCs w:val="28"/>
        </w:rPr>
        <w:t xml:space="preserve"> 1147</w:t>
      </w:r>
      <w:r w:rsidR="00B24BD2" w:rsidRPr="0083727C">
        <w:rPr>
          <w:rFonts w:ascii="Times New Roman" w:hAnsi="Times New Roman" w:cs="Times New Roman"/>
          <w:bCs/>
          <w:sz w:val="28"/>
          <w:szCs w:val="28"/>
        </w:rPr>
        <w:t xml:space="preserve"> «</w:t>
      </w:r>
      <w:r w:rsidR="00B24BD2"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B24BD2"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B24BD2" w:rsidRPr="0083727C">
        <w:rPr>
          <w:rFonts w:ascii="Times New Roman" w:hAnsi="Times New Roman" w:cs="Times New Roman"/>
          <w:sz w:val="28"/>
          <w:szCs w:val="28"/>
        </w:rPr>
        <w:t>735»;</w:t>
      </w:r>
    </w:p>
    <w:p w:rsidR="00D64588"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8141AE">
        <w:rPr>
          <w:rFonts w:ascii="Times New Roman" w:hAnsi="Times New Roman" w:cs="Times New Roman"/>
          <w:sz w:val="28"/>
          <w:szCs w:val="28"/>
        </w:rPr>
        <w:t>.9.</w:t>
      </w:r>
      <w:r w:rsidR="00D64588" w:rsidRPr="00D64588">
        <w:rPr>
          <w:rFonts w:ascii="Times New Roman" w:hAnsi="Times New Roman" w:cs="Times New Roman"/>
          <w:bCs/>
          <w:sz w:val="28"/>
          <w:szCs w:val="28"/>
        </w:rPr>
        <w:t xml:space="preserve"> </w:t>
      </w:r>
      <w:r w:rsidR="00D64588">
        <w:rPr>
          <w:rFonts w:ascii="Times New Roman" w:hAnsi="Times New Roman" w:cs="Times New Roman"/>
          <w:bCs/>
          <w:sz w:val="28"/>
          <w:szCs w:val="28"/>
        </w:rPr>
        <w:t>о</w:t>
      </w:r>
      <w:r w:rsidR="00D64588" w:rsidRPr="0083727C">
        <w:rPr>
          <w:rFonts w:ascii="Times New Roman" w:hAnsi="Times New Roman" w:cs="Times New Roman"/>
          <w:bCs/>
          <w:sz w:val="28"/>
          <w:szCs w:val="28"/>
        </w:rPr>
        <w:t>т 1</w:t>
      </w:r>
      <w:r w:rsidR="00D64588">
        <w:rPr>
          <w:rFonts w:ascii="Times New Roman" w:hAnsi="Times New Roman" w:cs="Times New Roman"/>
          <w:bCs/>
          <w:sz w:val="28"/>
          <w:szCs w:val="28"/>
        </w:rPr>
        <w:t>2</w:t>
      </w:r>
      <w:r w:rsidR="00D64588" w:rsidRPr="0083727C">
        <w:rPr>
          <w:rFonts w:ascii="Times New Roman" w:hAnsi="Times New Roman" w:cs="Times New Roman"/>
          <w:bCs/>
          <w:sz w:val="28"/>
          <w:szCs w:val="28"/>
        </w:rPr>
        <w:t>.</w:t>
      </w:r>
      <w:r w:rsidR="00D64588">
        <w:rPr>
          <w:rFonts w:ascii="Times New Roman" w:hAnsi="Times New Roman" w:cs="Times New Roman"/>
          <w:bCs/>
          <w:sz w:val="28"/>
          <w:szCs w:val="28"/>
        </w:rPr>
        <w:t>01</w:t>
      </w:r>
      <w:r w:rsidR="00D64588" w:rsidRPr="0083727C">
        <w:rPr>
          <w:rFonts w:ascii="Times New Roman" w:hAnsi="Times New Roman" w:cs="Times New Roman"/>
          <w:bCs/>
          <w:sz w:val="28"/>
          <w:szCs w:val="28"/>
        </w:rPr>
        <w:t>.201</w:t>
      </w:r>
      <w:r w:rsidR="00D64588">
        <w:rPr>
          <w:rFonts w:ascii="Times New Roman" w:hAnsi="Times New Roman" w:cs="Times New Roman"/>
          <w:bCs/>
          <w:sz w:val="28"/>
          <w:szCs w:val="28"/>
        </w:rPr>
        <w:t>5</w:t>
      </w:r>
      <w:r w:rsidR="00D64588" w:rsidRPr="0083727C">
        <w:rPr>
          <w:rFonts w:ascii="Times New Roman" w:hAnsi="Times New Roman" w:cs="Times New Roman"/>
          <w:bCs/>
          <w:sz w:val="28"/>
          <w:szCs w:val="28"/>
        </w:rPr>
        <w:t xml:space="preserve"> №</w:t>
      </w:r>
      <w:r w:rsidR="00D64588">
        <w:rPr>
          <w:rFonts w:ascii="Times New Roman" w:hAnsi="Times New Roman" w:cs="Times New Roman"/>
          <w:bCs/>
          <w:sz w:val="28"/>
          <w:szCs w:val="28"/>
        </w:rPr>
        <w:t xml:space="preserve"> 5</w:t>
      </w:r>
      <w:r w:rsidR="00D64588" w:rsidRPr="0083727C">
        <w:rPr>
          <w:rFonts w:ascii="Times New Roman" w:hAnsi="Times New Roman" w:cs="Times New Roman"/>
          <w:bCs/>
          <w:sz w:val="28"/>
          <w:szCs w:val="28"/>
        </w:rPr>
        <w:t xml:space="preserve"> «</w:t>
      </w:r>
      <w:r w:rsidR="00D64588"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735»;</w:t>
      </w:r>
    </w:p>
    <w:p w:rsidR="00D64588"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8141AE">
        <w:rPr>
          <w:rFonts w:ascii="Times New Roman" w:hAnsi="Times New Roman" w:cs="Times New Roman"/>
          <w:sz w:val="28"/>
          <w:szCs w:val="28"/>
        </w:rPr>
        <w:t>.10.</w:t>
      </w:r>
      <w:r w:rsidR="00D64588" w:rsidRPr="00D64588">
        <w:rPr>
          <w:rFonts w:ascii="Times New Roman" w:hAnsi="Times New Roman" w:cs="Times New Roman"/>
          <w:bCs/>
          <w:sz w:val="28"/>
          <w:szCs w:val="28"/>
        </w:rPr>
        <w:t xml:space="preserve"> </w:t>
      </w:r>
      <w:r w:rsidR="00D64588">
        <w:rPr>
          <w:rFonts w:ascii="Times New Roman" w:hAnsi="Times New Roman" w:cs="Times New Roman"/>
          <w:bCs/>
          <w:sz w:val="28"/>
          <w:szCs w:val="28"/>
        </w:rPr>
        <w:t>о</w:t>
      </w:r>
      <w:r w:rsidR="00D64588" w:rsidRPr="0083727C">
        <w:rPr>
          <w:rFonts w:ascii="Times New Roman" w:hAnsi="Times New Roman" w:cs="Times New Roman"/>
          <w:bCs/>
          <w:sz w:val="28"/>
          <w:szCs w:val="28"/>
        </w:rPr>
        <w:t xml:space="preserve">т </w:t>
      </w:r>
      <w:r w:rsidR="00D64588">
        <w:rPr>
          <w:rFonts w:ascii="Times New Roman" w:hAnsi="Times New Roman" w:cs="Times New Roman"/>
          <w:bCs/>
          <w:sz w:val="28"/>
          <w:szCs w:val="28"/>
        </w:rPr>
        <w:t>04</w:t>
      </w:r>
      <w:r w:rsidR="00D64588" w:rsidRPr="0083727C">
        <w:rPr>
          <w:rFonts w:ascii="Times New Roman" w:hAnsi="Times New Roman" w:cs="Times New Roman"/>
          <w:bCs/>
          <w:sz w:val="28"/>
          <w:szCs w:val="28"/>
        </w:rPr>
        <w:t>.</w:t>
      </w:r>
      <w:r w:rsidR="00D64588">
        <w:rPr>
          <w:rFonts w:ascii="Times New Roman" w:hAnsi="Times New Roman" w:cs="Times New Roman"/>
          <w:bCs/>
          <w:sz w:val="28"/>
          <w:szCs w:val="28"/>
        </w:rPr>
        <w:t>02</w:t>
      </w:r>
      <w:r w:rsidR="00D64588" w:rsidRPr="0083727C">
        <w:rPr>
          <w:rFonts w:ascii="Times New Roman" w:hAnsi="Times New Roman" w:cs="Times New Roman"/>
          <w:bCs/>
          <w:sz w:val="28"/>
          <w:szCs w:val="28"/>
        </w:rPr>
        <w:t>.201</w:t>
      </w:r>
      <w:r w:rsidR="00D64588">
        <w:rPr>
          <w:rFonts w:ascii="Times New Roman" w:hAnsi="Times New Roman" w:cs="Times New Roman"/>
          <w:bCs/>
          <w:sz w:val="28"/>
          <w:szCs w:val="28"/>
        </w:rPr>
        <w:t>5</w:t>
      </w:r>
      <w:r w:rsidR="00D64588" w:rsidRPr="0083727C">
        <w:rPr>
          <w:rFonts w:ascii="Times New Roman" w:hAnsi="Times New Roman" w:cs="Times New Roman"/>
          <w:bCs/>
          <w:sz w:val="28"/>
          <w:szCs w:val="28"/>
        </w:rPr>
        <w:t xml:space="preserve"> №</w:t>
      </w:r>
      <w:r w:rsidR="00D64588">
        <w:rPr>
          <w:rFonts w:ascii="Times New Roman" w:hAnsi="Times New Roman" w:cs="Times New Roman"/>
          <w:bCs/>
          <w:sz w:val="28"/>
          <w:szCs w:val="28"/>
        </w:rPr>
        <w:t xml:space="preserve"> 84</w:t>
      </w:r>
      <w:r w:rsidR="00D64588" w:rsidRPr="0083727C">
        <w:rPr>
          <w:rFonts w:ascii="Times New Roman" w:hAnsi="Times New Roman" w:cs="Times New Roman"/>
          <w:bCs/>
          <w:sz w:val="28"/>
          <w:szCs w:val="28"/>
        </w:rPr>
        <w:t xml:space="preserve"> «</w:t>
      </w:r>
      <w:r w:rsidR="00D64588" w:rsidRPr="0083727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735»;</w:t>
      </w:r>
    </w:p>
    <w:p w:rsidR="00D64588"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8141AE">
        <w:rPr>
          <w:rFonts w:ascii="Times New Roman" w:hAnsi="Times New Roman" w:cs="Times New Roman"/>
          <w:sz w:val="28"/>
          <w:szCs w:val="28"/>
        </w:rPr>
        <w:t>.11.</w:t>
      </w:r>
      <w:r w:rsidR="00D64588" w:rsidRPr="00D64588">
        <w:rPr>
          <w:rFonts w:ascii="Times New Roman" w:hAnsi="Times New Roman" w:cs="Times New Roman"/>
          <w:bCs/>
          <w:sz w:val="28"/>
          <w:szCs w:val="28"/>
        </w:rPr>
        <w:t xml:space="preserve"> </w:t>
      </w:r>
      <w:r w:rsidR="00D64588">
        <w:rPr>
          <w:rFonts w:ascii="Times New Roman" w:hAnsi="Times New Roman" w:cs="Times New Roman"/>
          <w:bCs/>
          <w:sz w:val="28"/>
          <w:szCs w:val="28"/>
        </w:rPr>
        <w:t>о</w:t>
      </w:r>
      <w:r w:rsidR="00D64588" w:rsidRPr="0083727C">
        <w:rPr>
          <w:rFonts w:ascii="Times New Roman" w:hAnsi="Times New Roman" w:cs="Times New Roman"/>
          <w:bCs/>
          <w:sz w:val="28"/>
          <w:szCs w:val="28"/>
        </w:rPr>
        <w:t>т 1</w:t>
      </w:r>
      <w:r w:rsidR="00D64588">
        <w:rPr>
          <w:rFonts w:ascii="Times New Roman" w:hAnsi="Times New Roman" w:cs="Times New Roman"/>
          <w:bCs/>
          <w:sz w:val="28"/>
          <w:szCs w:val="28"/>
        </w:rPr>
        <w:t>5</w:t>
      </w:r>
      <w:r w:rsidR="00D64588" w:rsidRPr="0083727C">
        <w:rPr>
          <w:rFonts w:ascii="Times New Roman" w:hAnsi="Times New Roman" w:cs="Times New Roman"/>
          <w:bCs/>
          <w:sz w:val="28"/>
          <w:szCs w:val="28"/>
        </w:rPr>
        <w:t>.</w:t>
      </w:r>
      <w:r w:rsidR="00D64588">
        <w:rPr>
          <w:rFonts w:ascii="Times New Roman" w:hAnsi="Times New Roman" w:cs="Times New Roman"/>
          <w:bCs/>
          <w:sz w:val="28"/>
          <w:szCs w:val="28"/>
        </w:rPr>
        <w:t>08</w:t>
      </w:r>
      <w:r w:rsidR="00D64588" w:rsidRPr="0083727C">
        <w:rPr>
          <w:rFonts w:ascii="Times New Roman" w:hAnsi="Times New Roman" w:cs="Times New Roman"/>
          <w:bCs/>
          <w:sz w:val="28"/>
          <w:szCs w:val="28"/>
        </w:rPr>
        <w:t>.201</w:t>
      </w:r>
      <w:r w:rsidR="00D64588">
        <w:rPr>
          <w:rFonts w:ascii="Times New Roman" w:hAnsi="Times New Roman" w:cs="Times New Roman"/>
          <w:bCs/>
          <w:sz w:val="28"/>
          <w:szCs w:val="28"/>
        </w:rPr>
        <w:t>5</w:t>
      </w:r>
      <w:r w:rsidR="00D64588" w:rsidRPr="0083727C">
        <w:rPr>
          <w:rFonts w:ascii="Times New Roman" w:hAnsi="Times New Roman" w:cs="Times New Roman"/>
          <w:bCs/>
          <w:sz w:val="28"/>
          <w:szCs w:val="28"/>
        </w:rPr>
        <w:t xml:space="preserve"> №</w:t>
      </w:r>
      <w:r w:rsidR="00D64588">
        <w:rPr>
          <w:rFonts w:ascii="Times New Roman" w:hAnsi="Times New Roman" w:cs="Times New Roman"/>
          <w:bCs/>
          <w:sz w:val="28"/>
          <w:szCs w:val="28"/>
        </w:rPr>
        <w:t xml:space="preserve"> 487</w:t>
      </w:r>
      <w:r w:rsidR="00D64588" w:rsidRPr="0083727C">
        <w:rPr>
          <w:rFonts w:ascii="Times New Roman" w:hAnsi="Times New Roman" w:cs="Times New Roman"/>
          <w:bCs/>
          <w:sz w:val="28"/>
          <w:szCs w:val="28"/>
        </w:rPr>
        <w:t xml:space="preserve"> «</w:t>
      </w:r>
      <w:r w:rsidR="00D64588"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D64588" w:rsidRPr="0083727C">
        <w:rPr>
          <w:rFonts w:ascii="Times New Roman" w:hAnsi="Times New Roman" w:cs="Times New Roman"/>
          <w:sz w:val="28"/>
          <w:szCs w:val="28"/>
        </w:rPr>
        <w:t>735»;</w:t>
      </w:r>
    </w:p>
    <w:p w:rsidR="008029F2"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.12.</w:t>
      </w:r>
      <w:r w:rsidR="008029F2" w:rsidRPr="008029F2">
        <w:rPr>
          <w:rFonts w:ascii="Times New Roman" w:hAnsi="Times New Roman" w:cs="Times New Roman"/>
          <w:bCs/>
          <w:sz w:val="28"/>
          <w:szCs w:val="28"/>
        </w:rPr>
        <w:t xml:space="preserve"> </w:t>
      </w:r>
      <w:r w:rsidR="008029F2">
        <w:rPr>
          <w:rFonts w:ascii="Times New Roman" w:hAnsi="Times New Roman" w:cs="Times New Roman"/>
          <w:bCs/>
          <w:sz w:val="28"/>
          <w:szCs w:val="28"/>
        </w:rPr>
        <w:t>о</w:t>
      </w:r>
      <w:r w:rsidR="008029F2" w:rsidRPr="0083727C">
        <w:rPr>
          <w:rFonts w:ascii="Times New Roman" w:hAnsi="Times New Roman" w:cs="Times New Roman"/>
          <w:bCs/>
          <w:sz w:val="28"/>
          <w:szCs w:val="28"/>
        </w:rPr>
        <w:t xml:space="preserve">т </w:t>
      </w:r>
      <w:r w:rsidR="008029F2">
        <w:rPr>
          <w:rFonts w:ascii="Times New Roman" w:hAnsi="Times New Roman" w:cs="Times New Roman"/>
          <w:bCs/>
          <w:sz w:val="28"/>
          <w:szCs w:val="28"/>
        </w:rPr>
        <w:t>21</w:t>
      </w:r>
      <w:r w:rsidR="008029F2" w:rsidRPr="0083727C">
        <w:rPr>
          <w:rFonts w:ascii="Times New Roman" w:hAnsi="Times New Roman" w:cs="Times New Roman"/>
          <w:bCs/>
          <w:sz w:val="28"/>
          <w:szCs w:val="28"/>
        </w:rPr>
        <w:t>.</w:t>
      </w:r>
      <w:r w:rsidR="008029F2">
        <w:rPr>
          <w:rFonts w:ascii="Times New Roman" w:hAnsi="Times New Roman" w:cs="Times New Roman"/>
          <w:bCs/>
          <w:sz w:val="28"/>
          <w:szCs w:val="28"/>
        </w:rPr>
        <w:t>09</w:t>
      </w:r>
      <w:r w:rsidR="008029F2" w:rsidRPr="0083727C">
        <w:rPr>
          <w:rFonts w:ascii="Times New Roman" w:hAnsi="Times New Roman" w:cs="Times New Roman"/>
          <w:bCs/>
          <w:sz w:val="28"/>
          <w:szCs w:val="28"/>
        </w:rPr>
        <w:t>.201</w:t>
      </w:r>
      <w:r w:rsidR="008029F2">
        <w:rPr>
          <w:rFonts w:ascii="Times New Roman" w:hAnsi="Times New Roman" w:cs="Times New Roman"/>
          <w:bCs/>
          <w:sz w:val="28"/>
          <w:szCs w:val="28"/>
        </w:rPr>
        <w:t>5</w:t>
      </w:r>
      <w:r w:rsidR="008029F2" w:rsidRPr="0083727C">
        <w:rPr>
          <w:rFonts w:ascii="Times New Roman" w:hAnsi="Times New Roman" w:cs="Times New Roman"/>
          <w:bCs/>
          <w:sz w:val="28"/>
          <w:szCs w:val="28"/>
        </w:rPr>
        <w:t xml:space="preserve"> №</w:t>
      </w:r>
      <w:r w:rsidR="008029F2">
        <w:rPr>
          <w:rFonts w:ascii="Times New Roman" w:hAnsi="Times New Roman" w:cs="Times New Roman"/>
          <w:bCs/>
          <w:sz w:val="28"/>
          <w:szCs w:val="28"/>
        </w:rPr>
        <w:t xml:space="preserve"> 605</w:t>
      </w:r>
      <w:r w:rsidR="008029F2" w:rsidRPr="0083727C">
        <w:rPr>
          <w:rFonts w:ascii="Times New Roman" w:hAnsi="Times New Roman" w:cs="Times New Roman"/>
          <w:bCs/>
          <w:sz w:val="28"/>
          <w:szCs w:val="28"/>
        </w:rPr>
        <w:t xml:space="preserve"> «</w:t>
      </w:r>
      <w:r w:rsidR="008029F2"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8029F2"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8029F2" w:rsidRPr="0083727C">
        <w:rPr>
          <w:rFonts w:ascii="Times New Roman" w:hAnsi="Times New Roman" w:cs="Times New Roman"/>
          <w:sz w:val="28"/>
          <w:szCs w:val="28"/>
        </w:rPr>
        <w:t>735»;</w:t>
      </w:r>
    </w:p>
    <w:p w:rsidR="00FF6A92"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.13.</w:t>
      </w:r>
      <w:r w:rsidR="00FF6A92" w:rsidRPr="00FF6A92">
        <w:rPr>
          <w:rFonts w:ascii="Times New Roman" w:hAnsi="Times New Roman" w:cs="Times New Roman"/>
          <w:bCs/>
          <w:sz w:val="28"/>
          <w:szCs w:val="28"/>
        </w:rPr>
        <w:t xml:space="preserve"> </w:t>
      </w:r>
      <w:r w:rsidR="00FF6A92">
        <w:rPr>
          <w:rFonts w:ascii="Times New Roman" w:hAnsi="Times New Roman" w:cs="Times New Roman"/>
          <w:bCs/>
          <w:sz w:val="28"/>
          <w:szCs w:val="28"/>
        </w:rPr>
        <w:t>о</w:t>
      </w:r>
      <w:r w:rsidR="00FF6A92" w:rsidRPr="0083727C">
        <w:rPr>
          <w:rFonts w:ascii="Times New Roman" w:hAnsi="Times New Roman" w:cs="Times New Roman"/>
          <w:bCs/>
          <w:sz w:val="28"/>
          <w:szCs w:val="28"/>
        </w:rPr>
        <w:t xml:space="preserve">т </w:t>
      </w:r>
      <w:r w:rsidR="00FF6A92">
        <w:rPr>
          <w:rFonts w:ascii="Times New Roman" w:hAnsi="Times New Roman" w:cs="Times New Roman"/>
          <w:bCs/>
          <w:sz w:val="28"/>
          <w:szCs w:val="28"/>
        </w:rPr>
        <w:t>06</w:t>
      </w:r>
      <w:r w:rsidR="00FF6A92" w:rsidRPr="0083727C">
        <w:rPr>
          <w:rFonts w:ascii="Times New Roman" w:hAnsi="Times New Roman" w:cs="Times New Roman"/>
          <w:bCs/>
          <w:sz w:val="28"/>
          <w:szCs w:val="28"/>
        </w:rPr>
        <w:t>.</w:t>
      </w:r>
      <w:r w:rsidR="00FF6A92">
        <w:rPr>
          <w:rFonts w:ascii="Times New Roman" w:hAnsi="Times New Roman" w:cs="Times New Roman"/>
          <w:bCs/>
          <w:sz w:val="28"/>
          <w:szCs w:val="28"/>
        </w:rPr>
        <w:t>11</w:t>
      </w:r>
      <w:r w:rsidR="00FF6A92" w:rsidRPr="0083727C">
        <w:rPr>
          <w:rFonts w:ascii="Times New Roman" w:hAnsi="Times New Roman" w:cs="Times New Roman"/>
          <w:bCs/>
          <w:sz w:val="28"/>
          <w:szCs w:val="28"/>
        </w:rPr>
        <w:t>.201</w:t>
      </w:r>
      <w:r w:rsidR="00FF6A92">
        <w:rPr>
          <w:rFonts w:ascii="Times New Roman" w:hAnsi="Times New Roman" w:cs="Times New Roman"/>
          <w:bCs/>
          <w:sz w:val="28"/>
          <w:szCs w:val="28"/>
        </w:rPr>
        <w:t>5</w:t>
      </w:r>
      <w:r w:rsidR="00FF6A92" w:rsidRPr="0083727C">
        <w:rPr>
          <w:rFonts w:ascii="Times New Roman" w:hAnsi="Times New Roman" w:cs="Times New Roman"/>
          <w:bCs/>
          <w:sz w:val="28"/>
          <w:szCs w:val="28"/>
        </w:rPr>
        <w:t xml:space="preserve"> №</w:t>
      </w:r>
      <w:r w:rsidR="00FF6A92">
        <w:rPr>
          <w:rFonts w:ascii="Times New Roman" w:hAnsi="Times New Roman" w:cs="Times New Roman"/>
          <w:bCs/>
          <w:sz w:val="28"/>
          <w:szCs w:val="28"/>
        </w:rPr>
        <w:t xml:space="preserve"> 690</w:t>
      </w:r>
      <w:r w:rsidR="00FF6A92" w:rsidRPr="0083727C">
        <w:rPr>
          <w:rFonts w:ascii="Times New Roman" w:hAnsi="Times New Roman" w:cs="Times New Roman"/>
          <w:bCs/>
          <w:sz w:val="28"/>
          <w:szCs w:val="28"/>
        </w:rPr>
        <w:t xml:space="preserve"> «</w:t>
      </w:r>
      <w:r w:rsidR="00FF6A92"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FF6A92" w:rsidRPr="0083727C">
        <w:rPr>
          <w:rFonts w:ascii="Times New Roman" w:hAnsi="Times New Roman" w:cs="Times New Roman"/>
          <w:sz w:val="28"/>
          <w:szCs w:val="28"/>
        </w:rPr>
        <w:t>№</w:t>
      </w:r>
      <w:r w:rsidR="0070105F">
        <w:rPr>
          <w:rFonts w:ascii="Times New Roman" w:hAnsi="Times New Roman" w:cs="Times New Roman"/>
          <w:sz w:val="28"/>
          <w:szCs w:val="28"/>
        </w:rPr>
        <w:t xml:space="preserve"> </w:t>
      </w:r>
      <w:r w:rsidR="00FF6A92" w:rsidRPr="0083727C">
        <w:rPr>
          <w:rFonts w:ascii="Times New Roman" w:hAnsi="Times New Roman" w:cs="Times New Roman"/>
          <w:sz w:val="28"/>
          <w:szCs w:val="28"/>
        </w:rPr>
        <w:t>735»;</w:t>
      </w:r>
    </w:p>
    <w:p w:rsidR="008A1A3C"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14.</w:t>
      </w:r>
      <w:r w:rsidR="008A1A3C" w:rsidRPr="008A1A3C">
        <w:rPr>
          <w:rFonts w:ascii="Times New Roman" w:hAnsi="Times New Roman" w:cs="Times New Roman"/>
          <w:bCs/>
          <w:sz w:val="28"/>
          <w:szCs w:val="28"/>
        </w:rPr>
        <w:t xml:space="preserve"> </w:t>
      </w:r>
      <w:r w:rsidR="008A1A3C">
        <w:rPr>
          <w:rFonts w:ascii="Times New Roman" w:hAnsi="Times New Roman" w:cs="Times New Roman"/>
          <w:bCs/>
          <w:sz w:val="28"/>
          <w:szCs w:val="28"/>
        </w:rPr>
        <w:t>о</w:t>
      </w:r>
      <w:r w:rsidR="008A1A3C" w:rsidRPr="0083727C">
        <w:rPr>
          <w:rFonts w:ascii="Times New Roman" w:hAnsi="Times New Roman" w:cs="Times New Roman"/>
          <w:bCs/>
          <w:sz w:val="28"/>
          <w:szCs w:val="28"/>
        </w:rPr>
        <w:t xml:space="preserve">т </w:t>
      </w:r>
      <w:r w:rsidR="008A1A3C">
        <w:rPr>
          <w:rFonts w:ascii="Times New Roman" w:hAnsi="Times New Roman" w:cs="Times New Roman"/>
          <w:bCs/>
          <w:sz w:val="28"/>
          <w:szCs w:val="28"/>
        </w:rPr>
        <w:t>10</w:t>
      </w:r>
      <w:r w:rsidR="008A1A3C" w:rsidRPr="0083727C">
        <w:rPr>
          <w:rFonts w:ascii="Times New Roman" w:hAnsi="Times New Roman" w:cs="Times New Roman"/>
          <w:bCs/>
          <w:sz w:val="28"/>
          <w:szCs w:val="28"/>
        </w:rPr>
        <w:t>.</w:t>
      </w:r>
      <w:r w:rsidR="008A1A3C">
        <w:rPr>
          <w:rFonts w:ascii="Times New Roman" w:hAnsi="Times New Roman" w:cs="Times New Roman"/>
          <w:bCs/>
          <w:sz w:val="28"/>
          <w:szCs w:val="28"/>
        </w:rPr>
        <w:t>12</w:t>
      </w:r>
      <w:r w:rsidR="008A1A3C" w:rsidRPr="0083727C">
        <w:rPr>
          <w:rFonts w:ascii="Times New Roman" w:hAnsi="Times New Roman" w:cs="Times New Roman"/>
          <w:bCs/>
          <w:sz w:val="28"/>
          <w:szCs w:val="28"/>
        </w:rPr>
        <w:t>.201</w:t>
      </w:r>
      <w:r w:rsidR="008A1A3C">
        <w:rPr>
          <w:rFonts w:ascii="Times New Roman" w:hAnsi="Times New Roman" w:cs="Times New Roman"/>
          <w:bCs/>
          <w:sz w:val="28"/>
          <w:szCs w:val="28"/>
        </w:rPr>
        <w:t>5</w:t>
      </w:r>
      <w:r w:rsidR="008A1A3C" w:rsidRPr="0083727C">
        <w:rPr>
          <w:rFonts w:ascii="Times New Roman" w:hAnsi="Times New Roman" w:cs="Times New Roman"/>
          <w:bCs/>
          <w:sz w:val="28"/>
          <w:szCs w:val="28"/>
        </w:rPr>
        <w:t xml:space="preserve"> №</w:t>
      </w:r>
      <w:r w:rsidR="008A1A3C">
        <w:rPr>
          <w:rFonts w:ascii="Times New Roman" w:hAnsi="Times New Roman" w:cs="Times New Roman"/>
          <w:bCs/>
          <w:sz w:val="28"/>
          <w:szCs w:val="28"/>
        </w:rPr>
        <w:t xml:space="preserve"> 807</w:t>
      </w:r>
      <w:r w:rsidR="008A1A3C" w:rsidRPr="0083727C">
        <w:rPr>
          <w:rFonts w:ascii="Times New Roman" w:hAnsi="Times New Roman" w:cs="Times New Roman"/>
          <w:bCs/>
          <w:sz w:val="28"/>
          <w:szCs w:val="28"/>
        </w:rPr>
        <w:t xml:space="preserve"> «</w:t>
      </w:r>
      <w:r w:rsidR="008A1A3C"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8A1A3C"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8A1A3C" w:rsidRPr="0083727C">
        <w:rPr>
          <w:rFonts w:ascii="Times New Roman" w:hAnsi="Times New Roman" w:cs="Times New Roman"/>
          <w:sz w:val="28"/>
          <w:szCs w:val="28"/>
        </w:rPr>
        <w:t>735»;</w:t>
      </w:r>
    </w:p>
    <w:p w:rsidR="008A1A3C" w:rsidRPr="0083727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.15.</w:t>
      </w:r>
      <w:r w:rsidR="008A1A3C">
        <w:rPr>
          <w:rFonts w:ascii="Times New Roman" w:hAnsi="Times New Roman" w:cs="Times New Roman"/>
          <w:sz w:val="28"/>
          <w:szCs w:val="28"/>
        </w:rPr>
        <w:t xml:space="preserve"> </w:t>
      </w:r>
      <w:r w:rsidR="008A1A3C">
        <w:rPr>
          <w:rFonts w:ascii="Times New Roman" w:hAnsi="Times New Roman" w:cs="Times New Roman"/>
          <w:bCs/>
          <w:sz w:val="28"/>
          <w:szCs w:val="28"/>
        </w:rPr>
        <w:t>о</w:t>
      </w:r>
      <w:r w:rsidR="008A1A3C" w:rsidRPr="0083727C">
        <w:rPr>
          <w:rFonts w:ascii="Times New Roman" w:hAnsi="Times New Roman" w:cs="Times New Roman"/>
          <w:bCs/>
          <w:sz w:val="28"/>
          <w:szCs w:val="28"/>
        </w:rPr>
        <w:t xml:space="preserve">т </w:t>
      </w:r>
      <w:r w:rsidR="008A1A3C">
        <w:rPr>
          <w:rFonts w:ascii="Times New Roman" w:hAnsi="Times New Roman" w:cs="Times New Roman"/>
          <w:bCs/>
          <w:sz w:val="28"/>
          <w:szCs w:val="28"/>
        </w:rPr>
        <w:t>23</w:t>
      </w:r>
      <w:r w:rsidR="008A1A3C" w:rsidRPr="0083727C">
        <w:rPr>
          <w:rFonts w:ascii="Times New Roman" w:hAnsi="Times New Roman" w:cs="Times New Roman"/>
          <w:bCs/>
          <w:sz w:val="28"/>
          <w:szCs w:val="28"/>
        </w:rPr>
        <w:t>.</w:t>
      </w:r>
      <w:r w:rsidR="008A1A3C">
        <w:rPr>
          <w:rFonts w:ascii="Times New Roman" w:hAnsi="Times New Roman" w:cs="Times New Roman"/>
          <w:bCs/>
          <w:sz w:val="28"/>
          <w:szCs w:val="28"/>
        </w:rPr>
        <w:t>12</w:t>
      </w:r>
      <w:r w:rsidR="008A1A3C" w:rsidRPr="0083727C">
        <w:rPr>
          <w:rFonts w:ascii="Times New Roman" w:hAnsi="Times New Roman" w:cs="Times New Roman"/>
          <w:bCs/>
          <w:sz w:val="28"/>
          <w:szCs w:val="28"/>
        </w:rPr>
        <w:t>.201</w:t>
      </w:r>
      <w:r w:rsidR="008A1A3C">
        <w:rPr>
          <w:rFonts w:ascii="Times New Roman" w:hAnsi="Times New Roman" w:cs="Times New Roman"/>
          <w:bCs/>
          <w:sz w:val="28"/>
          <w:szCs w:val="28"/>
        </w:rPr>
        <w:t>5</w:t>
      </w:r>
      <w:r w:rsidR="008A1A3C" w:rsidRPr="0083727C">
        <w:rPr>
          <w:rFonts w:ascii="Times New Roman" w:hAnsi="Times New Roman" w:cs="Times New Roman"/>
          <w:bCs/>
          <w:sz w:val="28"/>
          <w:szCs w:val="28"/>
        </w:rPr>
        <w:t xml:space="preserve"> №</w:t>
      </w:r>
      <w:r w:rsidR="008A1A3C">
        <w:rPr>
          <w:rFonts w:ascii="Times New Roman" w:hAnsi="Times New Roman" w:cs="Times New Roman"/>
          <w:bCs/>
          <w:sz w:val="28"/>
          <w:szCs w:val="28"/>
        </w:rPr>
        <w:t xml:space="preserve"> 861</w:t>
      </w:r>
      <w:r w:rsidR="008A1A3C" w:rsidRPr="0083727C">
        <w:rPr>
          <w:rFonts w:ascii="Times New Roman" w:hAnsi="Times New Roman" w:cs="Times New Roman"/>
          <w:bCs/>
          <w:sz w:val="28"/>
          <w:szCs w:val="28"/>
        </w:rPr>
        <w:t xml:space="preserve"> «</w:t>
      </w:r>
      <w:r w:rsidR="008A1A3C" w:rsidRPr="0083727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8A1A3C" w:rsidRPr="0083727C">
        <w:rPr>
          <w:rFonts w:ascii="Times New Roman" w:hAnsi="Times New Roman" w:cs="Times New Roman"/>
          <w:sz w:val="28"/>
          <w:szCs w:val="28"/>
        </w:rPr>
        <w:t xml:space="preserve"> №</w:t>
      </w:r>
      <w:r w:rsidR="0070105F">
        <w:rPr>
          <w:rFonts w:ascii="Times New Roman" w:hAnsi="Times New Roman" w:cs="Times New Roman"/>
          <w:sz w:val="28"/>
          <w:szCs w:val="28"/>
        </w:rPr>
        <w:t xml:space="preserve"> 7</w:t>
      </w:r>
      <w:r w:rsidR="008A1A3C" w:rsidRPr="0083727C">
        <w:rPr>
          <w:rFonts w:ascii="Times New Roman" w:hAnsi="Times New Roman" w:cs="Times New Roman"/>
          <w:sz w:val="28"/>
          <w:szCs w:val="28"/>
        </w:rPr>
        <w:t>35»;</w:t>
      </w:r>
    </w:p>
    <w:p w:rsidR="00E72C43"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.16.</w:t>
      </w:r>
      <w:r w:rsidR="00E72C43" w:rsidRPr="00E72C43">
        <w:rPr>
          <w:rFonts w:ascii="Times New Roman" w:hAnsi="Times New Roman" w:cs="Times New Roman"/>
          <w:bCs/>
          <w:sz w:val="28"/>
          <w:szCs w:val="28"/>
        </w:rPr>
        <w:t xml:space="preserve"> </w:t>
      </w:r>
      <w:r w:rsidR="00E72C43">
        <w:rPr>
          <w:rFonts w:ascii="Times New Roman" w:hAnsi="Times New Roman" w:cs="Times New Roman"/>
          <w:bCs/>
          <w:sz w:val="28"/>
          <w:szCs w:val="28"/>
        </w:rPr>
        <w:t>от 13.04.2016 № 222 «</w:t>
      </w:r>
      <w:r w:rsidR="00E72C43">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E72C43">
        <w:rPr>
          <w:rFonts w:ascii="Times New Roman" w:hAnsi="Times New Roman" w:cs="Times New Roman"/>
          <w:sz w:val="28"/>
          <w:szCs w:val="28"/>
        </w:rPr>
        <w:t>№</w:t>
      </w:r>
      <w:r w:rsidR="0070105F">
        <w:rPr>
          <w:rFonts w:ascii="Times New Roman" w:hAnsi="Times New Roman" w:cs="Times New Roman"/>
          <w:sz w:val="28"/>
          <w:szCs w:val="28"/>
        </w:rPr>
        <w:t xml:space="preserve"> </w:t>
      </w:r>
      <w:r w:rsidR="00E72C43">
        <w:rPr>
          <w:rFonts w:ascii="Times New Roman" w:hAnsi="Times New Roman" w:cs="Times New Roman"/>
          <w:sz w:val="28"/>
          <w:szCs w:val="28"/>
        </w:rPr>
        <w:t>735»;</w:t>
      </w:r>
    </w:p>
    <w:p w:rsidR="00E72C43"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4588">
        <w:rPr>
          <w:rFonts w:ascii="Times New Roman" w:hAnsi="Times New Roman" w:cs="Times New Roman"/>
          <w:sz w:val="28"/>
          <w:szCs w:val="28"/>
        </w:rPr>
        <w:t>.17.</w:t>
      </w:r>
      <w:r w:rsidR="00E72C43" w:rsidRPr="00E72C43">
        <w:rPr>
          <w:rFonts w:ascii="Times New Roman" w:hAnsi="Times New Roman" w:cs="Times New Roman"/>
          <w:bCs/>
          <w:sz w:val="28"/>
          <w:szCs w:val="28"/>
        </w:rPr>
        <w:t xml:space="preserve"> </w:t>
      </w:r>
      <w:r w:rsidR="00E72C43">
        <w:rPr>
          <w:rFonts w:ascii="Times New Roman" w:hAnsi="Times New Roman" w:cs="Times New Roman"/>
          <w:bCs/>
          <w:sz w:val="28"/>
          <w:szCs w:val="28"/>
        </w:rPr>
        <w:t xml:space="preserve">от 13.07.2016 № </w:t>
      </w:r>
      <w:r w:rsidR="00CE3B38">
        <w:rPr>
          <w:rFonts w:ascii="Times New Roman" w:hAnsi="Times New Roman" w:cs="Times New Roman"/>
          <w:bCs/>
          <w:sz w:val="28"/>
          <w:szCs w:val="28"/>
        </w:rPr>
        <w:t>391</w:t>
      </w:r>
      <w:r w:rsidR="00E72C43">
        <w:rPr>
          <w:rFonts w:ascii="Times New Roman" w:hAnsi="Times New Roman" w:cs="Times New Roman"/>
          <w:bCs/>
          <w:sz w:val="28"/>
          <w:szCs w:val="28"/>
        </w:rPr>
        <w:t xml:space="preserve"> «</w:t>
      </w:r>
      <w:r w:rsidR="00E72C43">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E72C43">
        <w:rPr>
          <w:rFonts w:ascii="Times New Roman" w:hAnsi="Times New Roman" w:cs="Times New Roman"/>
          <w:sz w:val="28"/>
          <w:szCs w:val="28"/>
        </w:rPr>
        <w:t>№</w:t>
      </w:r>
      <w:r w:rsidR="0070105F">
        <w:rPr>
          <w:rFonts w:ascii="Times New Roman" w:hAnsi="Times New Roman" w:cs="Times New Roman"/>
          <w:sz w:val="28"/>
          <w:szCs w:val="28"/>
        </w:rPr>
        <w:t xml:space="preserve"> </w:t>
      </w:r>
      <w:r w:rsidR="00E72C43">
        <w:rPr>
          <w:rFonts w:ascii="Times New Roman" w:hAnsi="Times New Roman" w:cs="Times New Roman"/>
          <w:sz w:val="28"/>
          <w:szCs w:val="28"/>
        </w:rPr>
        <w:t>735»;</w:t>
      </w:r>
    </w:p>
    <w:p w:rsidR="007929E6"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105C">
        <w:rPr>
          <w:rFonts w:ascii="Times New Roman" w:hAnsi="Times New Roman" w:cs="Times New Roman"/>
          <w:sz w:val="28"/>
          <w:szCs w:val="28"/>
        </w:rPr>
        <w:t>.18.</w:t>
      </w:r>
      <w:r w:rsidR="007929E6" w:rsidRPr="007929E6">
        <w:rPr>
          <w:rFonts w:ascii="Times New Roman" w:hAnsi="Times New Roman" w:cs="Times New Roman"/>
          <w:bCs/>
          <w:sz w:val="28"/>
          <w:szCs w:val="28"/>
        </w:rPr>
        <w:t xml:space="preserve"> </w:t>
      </w:r>
      <w:r w:rsidR="007929E6">
        <w:rPr>
          <w:rFonts w:ascii="Times New Roman" w:hAnsi="Times New Roman" w:cs="Times New Roman"/>
          <w:bCs/>
          <w:sz w:val="28"/>
          <w:szCs w:val="28"/>
        </w:rPr>
        <w:t>от 07.10.2016 № 592 «</w:t>
      </w:r>
      <w:r w:rsidR="007929E6">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7929E6">
        <w:rPr>
          <w:rFonts w:ascii="Times New Roman" w:hAnsi="Times New Roman" w:cs="Times New Roman"/>
          <w:sz w:val="28"/>
          <w:szCs w:val="28"/>
        </w:rPr>
        <w:t>№</w:t>
      </w:r>
      <w:r w:rsidR="0070105F">
        <w:rPr>
          <w:rFonts w:ascii="Times New Roman" w:hAnsi="Times New Roman" w:cs="Times New Roman"/>
          <w:sz w:val="28"/>
          <w:szCs w:val="28"/>
        </w:rPr>
        <w:t xml:space="preserve"> </w:t>
      </w:r>
      <w:r w:rsidR="007929E6">
        <w:rPr>
          <w:rFonts w:ascii="Times New Roman" w:hAnsi="Times New Roman" w:cs="Times New Roman"/>
          <w:sz w:val="28"/>
          <w:szCs w:val="28"/>
        </w:rPr>
        <w:t>735»;</w:t>
      </w:r>
    </w:p>
    <w:p w:rsidR="007929E6"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105C">
        <w:rPr>
          <w:rFonts w:ascii="Times New Roman" w:hAnsi="Times New Roman" w:cs="Times New Roman"/>
          <w:sz w:val="28"/>
          <w:szCs w:val="28"/>
        </w:rPr>
        <w:t>.19.</w:t>
      </w:r>
      <w:r w:rsidR="007929E6" w:rsidRPr="007929E6">
        <w:rPr>
          <w:rFonts w:ascii="Times New Roman" w:hAnsi="Times New Roman" w:cs="Times New Roman"/>
          <w:bCs/>
          <w:sz w:val="28"/>
          <w:szCs w:val="28"/>
        </w:rPr>
        <w:t xml:space="preserve"> </w:t>
      </w:r>
      <w:r w:rsidR="007929E6">
        <w:rPr>
          <w:rFonts w:ascii="Times New Roman" w:hAnsi="Times New Roman" w:cs="Times New Roman"/>
          <w:bCs/>
          <w:sz w:val="28"/>
          <w:szCs w:val="28"/>
        </w:rPr>
        <w:t>от 26.12.2016 № 801 «</w:t>
      </w:r>
      <w:r w:rsidR="007929E6">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7929E6">
        <w:rPr>
          <w:rFonts w:ascii="Times New Roman" w:hAnsi="Times New Roman" w:cs="Times New Roman"/>
          <w:sz w:val="28"/>
          <w:szCs w:val="28"/>
        </w:rPr>
        <w:t xml:space="preserve"> №</w:t>
      </w:r>
      <w:r w:rsidR="0070105F">
        <w:rPr>
          <w:rFonts w:ascii="Times New Roman" w:hAnsi="Times New Roman" w:cs="Times New Roman"/>
          <w:sz w:val="28"/>
          <w:szCs w:val="28"/>
        </w:rPr>
        <w:t xml:space="preserve"> 7</w:t>
      </w:r>
      <w:r w:rsidR="007929E6">
        <w:rPr>
          <w:rFonts w:ascii="Times New Roman" w:hAnsi="Times New Roman" w:cs="Times New Roman"/>
          <w:sz w:val="28"/>
          <w:szCs w:val="28"/>
        </w:rPr>
        <w:t>35»;</w:t>
      </w:r>
    </w:p>
    <w:p w:rsidR="00416923"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105C">
        <w:rPr>
          <w:rFonts w:ascii="Times New Roman" w:hAnsi="Times New Roman" w:cs="Times New Roman"/>
          <w:sz w:val="28"/>
          <w:szCs w:val="28"/>
        </w:rPr>
        <w:t>.20.</w:t>
      </w:r>
      <w:r w:rsidR="00416923" w:rsidRPr="00416923">
        <w:t xml:space="preserve"> </w:t>
      </w:r>
      <w:r w:rsidR="00416923">
        <w:rPr>
          <w:rFonts w:ascii="Times New Roman" w:hAnsi="Times New Roman" w:cs="Times New Roman"/>
          <w:bCs/>
          <w:sz w:val="28"/>
          <w:szCs w:val="28"/>
        </w:rPr>
        <w:t>от 12.01.2017 № 38 «</w:t>
      </w:r>
      <w:r w:rsidR="00416923">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416923">
        <w:rPr>
          <w:rFonts w:ascii="Times New Roman" w:hAnsi="Times New Roman" w:cs="Times New Roman"/>
          <w:sz w:val="28"/>
          <w:szCs w:val="28"/>
        </w:rPr>
        <w:t>№</w:t>
      </w:r>
      <w:r w:rsidR="0070105F">
        <w:rPr>
          <w:rFonts w:ascii="Times New Roman" w:hAnsi="Times New Roman" w:cs="Times New Roman"/>
          <w:sz w:val="28"/>
          <w:szCs w:val="28"/>
        </w:rPr>
        <w:t xml:space="preserve"> </w:t>
      </w:r>
      <w:r w:rsidR="00416923">
        <w:rPr>
          <w:rFonts w:ascii="Times New Roman" w:hAnsi="Times New Roman" w:cs="Times New Roman"/>
          <w:sz w:val="28"/>
          <w:szCs w:val="28"/>
        </w:rPr>
        <w:t>735»;</w:t>
      </w:r>
    </w:p>
    <w:p w:rsidR="001A4839" w:rsidRDefault="0070105F"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4F63">
        <w:rPr>
          <w:rFonts w:ascii="Times New Roman" w:hAnsi="Times New Roman" w:cs="Times New Roman"/>
          <w:sz w:val="28"/>
          <w:szCs w:val="28"/>
        </w:rPr>
        <w:t>3</w:t>
      </w:r>
      <w:r w:rsidR="00A9105C">
        <w:rPr>
          <w:rFonts w:ascii="Times New Roman" w:hAnsi="Times New Roman" w:cs="Times New Roman"/>
          <w:sz w:val="28"/>
          <w:szCs w:val="28"/>
        </w:rPr>
        <w:t>.21.</w:t>
      </w:r>
      <w:r w:rsidR="001A4839" w:rsidRPr="001A4839">
        <w:rPr>
          <w:rFonts w:ascii="Times New Roman" w:hAnsi="Times New Roman" w:cs="Times New Roman"/>
          <w:bCs/>
          <w:sz w:val="28"/>
          <w:szCs w:val="28"/>
        </w:rPr>
        <w:t xml:space="preserve"> </w:t>
      </w:r>
      <w:r w:rsidR="001A4839">
        <w:rPr>
          <w:rFonts w:ascii="Times New Roman" w:hAnsi="Times New Roman" w:cs="Times New Roman"/>
          <w:bCs/>
          <w:sz w:val="28"/>
          <w:szCs w:val="28"/>
        </w:rPr>
        <w:t>от 03.05.2017 № 253 «</w:t>
      </w:r>
      <w:r w:rsidR="001A4839">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Pr>
          <w:rFonts w:ascii="Times New Roman" w:hAnsi="Times New Roman" w:cs="Times New Roman"/>
          <w:sz w:val="28"/>
          <w:szCs w:val="28"/>
        </w:rPr>
        <w:t xml:space="preserve">             </w:t>
      </w:r>
      <w:r w:rsidR="001A4839">
        <w:rPr>
          <w:rFonts w:ascii="Times New Roman" w:hAnsi="Times New Roman" w:cs="Times New Roman"/>
          <w:sz w:val="28"/>
          <w:szCs w:val="28"/>
        </w:rPr>
        <w:t xml:space="preserve"> №</w:t>
      </w:r>
      <w:r>
        <w:rPr>
          <w:rFonts w:ascii="Times New Roman" w:hAnsi="Times New Roman" w:cs="Times New Roman"/>
          <w:sz w:val="28"/>
          <w:szCs w:val="28"/>
        </w:rPr>
        <w:t xml:space="preserve"> </w:t>
      </w:r>
      <w:r w:rsidR="001A4839">
        <w:rPr>
          <w:rFonts w:ascii="Times New Roman" w:hAnsi="Times New Roman" w:cs="Times New Roman"/>
          <w:sz w:val="28"/>
          <w:szCs w:val="28"/>
        </w:rPr>
        <w:t>735»;</w:t>
      </w:r>
    </w:p>
    <w:p w:rsidR="001A483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A9105C">
        <w:rPr>
          <w:rFonts w:ascii="Times New Roman" w:hAnsi="Times New Roman" w:cs="Times New Roman"/>
          <w:sz w:val="28"/>
          <w:szCs w:val="28"/>
        </w:rPr>
        <w:t>.22.</w:t>
      </w:r>
      <w:r w:rsidR="001A4839" w:rsidRPr="001A4839">
        <w:rPr>
          <w:rFonts w:ascii="Times New Roman" w:hAnsi="Times New Roman" w:cs="Times New Roman"/>
          <w:bCs/>
          <w:sz w:val="28"/>
          <w:szCs w:val="28"/>
        </w:rPr>
        <w:t xml:space="preserve"> </w:t>
      </w:r>
      <w:r w:rsidR="001A4839">
        <w:rPr>
          <w:rFonts w:ascii="Times New Roman" w:hAnsi="Times New Roman" w:cs="Times New Roman"/>
          <w:bCs/>
          <w:sz w:val="28"/>
          <w:szCs w:val="28"/>
        </w:rPr>
        <w:t>от 22.06.2017 № 336 «</w:t>
      </w:r>
      <w:r w:rsidR="001A483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735»;</w:t>
      </w:r>
    </w:p>
    <w:p w:rsidR="001A483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A9105C">
        <w:rPr>
          <w:rFonts w:ascii="Times New Roman" w:hAnsi="Times New Roman" w:cs="Times New Roman"/>
          <w:sz w:val="28"/>
          <w:szCs w:val="28"/>
        </w:rPr>
        <w:t>.23.</w:t>
      </w:r>
      <w:r w:rsidR="001A4839" w:rsidRPr="001A4839">
        <w:rPr>
          <w:rFonts w:ascii="Times New Roman" w:hAnsi="Times New Roman" w:cs="Times New Roman"/>
          <w:bCs/>
          <w:sz w:val="28"/>
          <w:szCs w:val="28"/>
        </w:rPr>
        <w:t xml:space="preserve"> </w:t>
      </w:r>
      <w:r w:rsidR="001A4839">
        <w:rPr>
          <w:rFonts w:ascii="Times New Roman" w:hAnsi="Times New Roman" w:cs="Times New Roman"/>
          <w:bCs/>
          <w:sz w:val="28"/>
          <w:szCs w:val="28"/>
        </w:rPr>
        <w:t>от 03.08.2017 № 437 «</w:t>
      </w:r>
      <w:r w:rsidR="001A4839">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735»;</w:t>
      </w:r>
    </w:p>
    <w:p w:rsidR="001A483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5620CF">
        <w:rPr>
          <w:rFonts w:ascii="Times New Roman" w:hAnsi="Times New Roman" w:cs="Times New Roman"/>
          <w:sz w:val="28"/>
          <w:szCs w:val="28"/>
        </w:rPr>
        <w:t>.24.</w:t>
      </w:r>
      <w:r w:rsidR="001A4839" w:rsidRPr="001A4839">
        <w:rPr>
          <w:rFonts w:ascii="Times New Roman" w:hAnsi="Times New Roman" w:cs="Times New Roman"/>
          <w:bCs/>
          <w:sz w:val="28"/>
          <w:szCs w:val="28"/>
        </w:rPr>
        <w:t xml:space="preserve"> </w:t>
      </w:r>
      <w:r w:rsidR="001A4839">
        <w:rPr>
          <w:rFonts w:ascii="Times New Roman" w:hAnsi="Times New Roman" w:cs="Times New Roman"/>
          <w:bCs/>
          <w:sz w:val="28"/>
          <w:szCs w:val="28"/>
        </w:rPr>
        <w:t>от 26.10.2017 № 562 «</w:t>
      </w:r>
      <w:r w:rsidR="001A483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w:t>
      </w:r>
      <w:r w:rsidR="0070105F">
        <w:rPr>
          <w:rFonts w:ascii="Times New Roman" w:hAnsi="Times New Roman" w:cs="Times New Roman"/>
          <w:sz w:val="28"/>
          <w:szCs w:val="28"/>
        </w:rPr>
        <w:t xml:space="preserve"> </w:t>
      </w:r>
      <w:r w:rsidR="001A4839">
        <w:rPr>
          <w:rFonts w:ascii="Times New Roman" w:hAnsi="Times New Roman" w:cs="Times New Roman"/>
          <w:sz w:val="28"/>
          <w:szCs w:val="28"/>
        </w:rPr>
        <w:t>735»;</w:t>
      </w:r>
    </w:p>
    <w:p w:rsidR="00646A37"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5620CF">
        <w:rPr>
          <w:rFonts w:ascii="Times New Roman" w:hAnsi="Times New Roman" w:cs="Times New Roman"/>
          <w:sz w:val="28"/>
          <w:szCs w:val="28"/>
        </w:rPr>
        <w:t>.25.</w:t>
      </w:r>
      <w:r w:rsidR="00646A37" w:rsidRPr="00646A37">
        <w:rPr>
          <w:rFonts w:ascii="Times New Roman" w:hAnsi="Times New Roman" w:cs="Times New Roman"/>
          <w:bCs/>
          <w:sz w:val="28"/>
          <w:szCs w:val="28"/>
        </w:rPr>
        <w:t xml:space="preserve"> </w:t>
      </w:r>
      <w:r w:rsidR="00646A37">
        <w:rPr>
          <w:rFonts w:ascii="Times New Roman" w:hAnsi="Times New Roman" w:cs="Times New Roman"/>
          <w:bCs/>
          <w:sz w:val="28"/>
          <w:szCs w:val="28"/>
        </w:rPr>
        <w:t xml:space="preserve">от 27.11.2017 № </w:t>
      </w:r>
      <w:r w:rsidR="00D777B1">
        <w:rPr>
          <w:rFonts w:ascii="Times New Roman" w:hAnsi="Times New Roman" w:cs="Times New Roman"/>
          <w:bCs/>
          <w:sz w:val="28"/>
          <w:szCs w:val="28"/>
        </w:rPr>
        <w:t>620</w:t>
      </w:r>
      <w:r w:rsidR="00646A37">
        <w:rPr>
          <w:rFonts w:ascii="Times New Roman" w:hAnsi="Times New Roman" w:cs="Times New Roman"/>
          <w:bCs/>
          <w:sz w:val="28"/>
          <w:szCs w:val="28"/>
        </w:rPr>
        <w:t xml:space="preserve"> «</w:t>
      </w:r>
      <w:r w:rsidR="00646A37">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646A37">
        <w:rPr>
          <w:rFonts w:ascii="Times New Roman" w:hAnsi="Times New Roman" w:cs="Times New Roman"/>
          <w:sz w:val="28"/>
          <w:szCs w:val="28"/>
        </w:rPr>
        <w:t>№</w:t>
      </w:r>
      <w:r w:rsidR="0070105F">
        <w:rPr>
          <w:rFonts w:ascii="Times New Roman" w:hAnsi="Times New Roman" w:cs="Times New Roman"/>
          <w:sz w:val="28"/>
          <w:szCs w:val="28"/>
        </w:rPr>
        <w:t xml:space="preserve"> </w:t>
      </w:r>
      <w:r w:rsidR="00646A37">
        <w:rPr>
          <w:rFonts w:ascii="Times New Roman" w:hAnsi="Times New Roman" w:cs="Times New Roman"/>
          <w:sz w:val="28"/>
          <w:szCs w:val="28"/>
        </w:rPr>
        <w:t>735»;</w:t>
      </w:r>
    </w:p>
    <w:p w:rsidR="006A625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620CF">
        <w:rPr>
          <w:rFonts w:ascii="Times New Roman" w:hAnsi="Times New Roman" w:cs="Times New Roman"/>
          <w:sz w:val="28"/>
          <w:szCs w:val="28"/>
        </w:rPr>
        <w:t>.26.</w:t>
      </w:r>
      <w:r w:rsidR="006A625C" w:rsidRPr="006A625C">
        <w:rPr>
          <w:rFonts w:ascii="Times New Roman" w:hAnsi="Times New Roman" w:cs="Times New Roman"/>
          <w:bCs/>
          <w:sz w:val="28"/>
          <w:szCs w:val="28"/>
        </w:rPr>
        <w:t xml:space="preserve"> </w:t>
      </w:r>
      <w:r w:rsidR="006A625C">
        <w:rPr>
          <w:rFonts w:ascii="Times New Roman" w:hAnsi="Times New Roman" w:cs="Times New Roman"/>
          <w:bCs/>
          <w:sz w:val="28"/>
          <w:szCs w:val="28"/>
        </w:rPr>
        <w:t>от 14.12.2017 № 662 «</w:t>
      </w:r>
      <w:r w:rsidR="006A625C">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6A625C">
        <w:rPr>
          <w:rFonts w:ascii="Times New Roman" w:hAnsi="Times New Roman" w:cs="Times New Roman"/>
          <w:sz w:val="28"/>
          <w:szCs w:val="28"/>
        </w:rPr>
        <w:t>№</w:t>
      </w:r>
      <w:r w:rsidR="0070105F">
        <w:rPr>
          <w:rFonts w:ascii="Times New Roman" w:hAnsi="Times New Roman" w:cs="Times New Roman"/>
          <w:sz w:val="28"/>
          <w:szCs w:val="28"/>
        </w:rPr>
        <w:t xml:space="preserve"> </w:t>
      </w:r>
      <w:r w:rsidR="006A625C">
        <w:rPr>
          <w:rFonts w:ascii="Times New Roman" w:hAnsi="Times New Roman" w:cs="Times New Roman"/>
          <w:sz w:val="28"/>
          <w:szCs w:val="28"/>
        </w:rPr>
        <w:t>735»;</w:t>
      </w:r>
    </w:p>
    <w:p w:rsidR="006A625C"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5620CF">
        <w:rPr>
          <w:rFonts w:ascii="Times New Roman" w:hAnsi="Times New Roman" w:cs="Times New Roman"/>
          <w:sz w:val="28"/>
          <w:szCs w:val="28"/>
        </w:rPr>
        <w:t>.27.</w:t>
      </w:r>
      <w:r w:rsidR="006A625C" w:rsidRPr="006A625C">
        <w:rPr>
          <w:rFonts w:ascii="Times New Roman" w:hAnsi="Times New Roman" w:cs="Times New Roman"/>
          <w:bCs/>
          <w:sz w:val="28"/>
          <w:szCs w:val="28"/>
        </w:rPr>
        <w:t xml:space="preserve"> </w:t>
      </w:r>
      <w:r w:rsidR="006A625C">
        <w:rPr>
          <w:rFonts w:ascii="Times New Roman" w:hAnsi="Times New Roman" w:cs="Times New Roman"/>
          <w:bCs/>
          <w:sz w:val="28"/>
          <w:szCs w:val="28"/>
        </w:rPr>
        <w:t>от 25.12.2017 № 697 «</w:t>
      </w:r>
      <w:r w:rsidR="006A625C">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6A625C">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6A625C">
        <w:rPr>
          <w:rFonts w:ascii="Times New Roman" w:hAnsi="Times New Roman" w:cs="Times New Roman"/>
          <w:sz w:val="28"/>
          <w:szCs w:val="28"/>
        </w:rPr>
        <w:t>735»;</w:t>
      </w:r>
    </w:p>
    <w:p w:rsidR="00CF681F"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7D17">
        <w:rPr>
          <w:rFonts w:ascii="Times New Roman" w:hAnsi="Times New Roman" w:cs="Times New Roman"/>
          <w:sz w:val="28"/>
          <w:szCs w:val="28"/>
        </w:rPr>
        <w:t>.28.</w:t>
      </w:r>
      <w:r w:rsidR="00CF681F" w:rsidRPr="00CF681F">
        <w:rPr>
          <w:rFonts w:ascii="Times New Roman" w:hAnsi="Times New Roman" w:cs="Times New Roman"/>
          <w:bCs/>
          <w:sz w:val="28"/>
          <w:szCs w:val="28"/>
        </w:rPr>
        <w:t xml:space="preserve"> </w:t>
      </w:r>
      <w:r w:rsidR="00CF681F">
        <w:rPr>
          <w:rFonts w:ascii="Times New Roman" w:hAnsi="Times New Roman" w:cs="Times New Roman"/>
          <w:bCs/>
          <w:sz w:val="28"/>
          <w:szCs w:val="28"/>
        </w:rPr>
        <w:t>от 11.01.2018 № 21 «</w:t>
      </w:r>
      <w:r w:rsidR="00CF681F">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CF681F">
        <w:rPr>
          <w:rFonts w:ascii="Times New Roman" w:hAnsi="Times New Roman" w:cs="Times New Roman"/>
          <w:sz w:val="28"/>
          <w:szCs w:val="28"/>
        </w:rPr>
        <w:t>№</w:t>
      </w:r>
      <w:r w:rsidR="0070105F">
        <w:rPr>
          <w:rFonts w:ascii="Times New Roman" w:hAnsi="Times New Roman" w:cs="Times New Roman"/>
          <w:sz w:val="28"/>
          <w:szCs w:val="28"/>
        </w:rPr>
        <w:t xml:space="preserve"> </w:t>
      </w:r>
      <w:r w:rsidR="00CF681F">
        <w:rPr>
          <w:rFonts w:ascii="Times New Roman" w:hAnsi="Times New Roman" w:cs="Times New Roman"/>
          <w:sz w:val="28"/>
          <w:szCs w:val="28"/>
        </w:rPr>
        <w:t>735»;</w:t>
      </w:r>
    </w:p>
    <w:p w:rsidR="00394B1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7D17">
        <w:rPr>
          <w:rFonts w:ascii="Times New Roman" w:hAnsi="Times New Roman" w:cs="Times New Roman"/>
          <w:sz w:val="28"/>
          <w:szCs w:val="28"/>
        </w:rPr>
        <w:t>.29.</w:t>
      </w:r>
      <w:r w:rsidR="00394B19" w:rsidRPr="00394B19">
        <w:rPr>
          <w:rFonts w:ascii="Times New Roman" w:hAnsi="Times New Roman" w:cs="Times New Roman"/>
          <w:bCs/>
          <w:sz w:val="28"/>
          <w:szCs w:val="28"/>
        </w:rPr>
        <w:t xml:space="preserve"> </w:t>
      </w:r>
      <w:r w:rsidR="00394B19">
        <w:rPr>
          <w:rFonts w:ascii="Times New Roman" w:hAnsi="Times New Roman" w:cs="Times New Roman"/>
          <w:bCs/>
          <w:sz w:val="28"/>
          <w:szCs w:val="28"/>
        </w:rPr>
        <w:t>от 03.05.2018 № 279 «</w:t>
      </w:r>
      <w:r w:rsidR="00394B1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394B19">
        <w:rPr>
          <w:rFonts w:ascii="Times New Roman" w:hAnsi="Times New Roman" w:cs="Times New Roman"/>
          <w:sz w:val="28"/>
          <w:szCs w:val="28"/>
        </w:rPr>
        <w:t>№</w:t>
      </w:r>
      <w:r w:rsidR="0070105F">
        <w:rPr>
          <w:rFonts w:ascii="Times New Roman" w:hAnsi="Times New Roman" w:cs="Times New Roman"/>
          <w:sz w:val="28"/>
          <w:szCs w:val="28"/>
        </w:rPr>
        <w:t xml:space="preserve"> </w:t>
      </w:r>
      <w:r w:rsidR="00394B19">
        <w:rPr>
          <w:rFonts w:ascii="Times New Roman" w:hAnsi="Times New Roman" w:cs="Times New Roman"/>
          <w:sz w:val="28"/>
          <w:szCs w:val="28"/>
        </w:rPr>
        <w:t>735»;</w:t>
      </w:r>
    </w:p>
    <w:p w:rsidR="000B6655"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7329D">
        <w:rPr>
          <w:rFonts w:ascii="Times New Roman" w:hAnsi="Times New Roman" w:cs="Times New Roman"/>
          <w:sz w:val="28"/>
          <w:szCs w:val="28"/>
        </w:rPr>
        <w:t>.30.</w:t>
      </w:r>
      <w:r w:rsidR="000B6655" w:rsidRPr="000B6655">
        <w:rPr>
          <w:rFonts w:ascii="Times New Roman" w:hAnsi="Times New Roman" w:cs="Times New Roman"/>
          <w:bCs/>
          <w:sz w:val="28"/>
          <w:szCs w:val="28"/>
        </w:rPr>
        <w:t xml:space="preserve"> </w:t>
      </w:r>
      <w:r w:rsidR="000B6655">
        <w:rPr>
          <w:rFonts w:ascii="Times New Roman" w:hAnsi="Times New Roman" w:cs="Times New Roman"/>
          <w:bCs/>
          <w:sz w:val="28"/>
          <w:szCs w:val="28"/>
        </w:rPr>
        <w:t>от 27.06.2018 № 401 «</w:t>
      </w:r>
      <w:r w:rsidR="000B6655">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0B6655">
        <w:rPr>
          <w:rFonts w:ascii="Times New Roman" w:hAnsi="Times New Roman" w:cs="Times New Roman"/>
          <w:sz w:val="28"/>
          <w:szCs w:val="28"/>
        </w:rPr>
        <w:t>№</w:t>
      </w:r>
      <w:r w:rsidR="0070105F">
        <w:rPr>
          <w:rFonts w:ascii="Times New Roman" w:hAnsi="Times New Roman" w:cs="Times New Roman"/>
          <w:sz w:val="28"/>
          <w:szCs w:val="28"/>
        </w:rPr>
        <w:t xml:space="preserve"> </w:t>
      </w:r>
      <w:r w:rsidR="000B6655">
        <w:rPr>
          <w:rFonts w:ascii="Times New Roman" w:hAnsi="Times New Roman" w:cs="Times New Roman"/>
          <w:sz w:val="28"/>
          <w:szCs w:val="28"/>
        </w:rPr>
        <w:t>735»;</w:t>
      </w:r>
    </w:p>
    <w:p w:rsidR="00DC1DEB"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B7329D">
        <w:rPr>
          <w:rFonts w:ascii="Times New Roman" w:hAnsi="Times New Roman" w:cs="Times New Roman"/>
          <w:sz w:val="28"/>
          <w:szCs w:val="28"/>
        </w:rPr>
        <w:t>.31.</w:t>
      </w:r>
      <w:r w:rsidR="00DC1DEB" w:rsidRPr="00DC1DEB">
        <w:rPr>
          <w:rFonts w:ascii="Times New Roman" w:hAnsi="Times New Roman" w:cs="Times New Roman"/>
          <w:bCs/>
          <w:sz w:val="28"/>
          <w:szCs w:val="28"/>
        </w:rPr>
        <w:t xml:space="preserve"> </w:t>
      </w:r>
      <w:r w:rsidR="00DC1DEB">
        <w:rPr>
          <w:rFonts w:ascii="Times New Roman" w:hAnsi="Times New Roman" w:cs="Times New Roman"/>
          <w:bCs/>
          <w:sz w:val="28"/>
          <w:szCs w:val="28"/>
        </w:rPr>
        <w:t>от 09.08.2018 № 536 «</w:t>
      </w:r>
      <w:r w:rsidR="00DC1DEB">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DC1DEB">
        <w:rPr>
          <w:rFonts w:ascii="Times New Roman" w:hAnsi="Times New Roman" w:cs="Times New Roman"/>
          <w:sz w:val="28"/>
          <w:szCs w:val="28"/>
        </w:rPr>
        <w:t>№</w:t>
      </w:r>
      <w:r w:rsidR="0070105F">
        <w:rPr>
          <w:rFonts w:ascii="Times New Roman" w:hAnsi="Times New Roman" w:cs="Times New Roman"/>
          <w:sz w:val="28"/>
          <w:szCs w:val="28"/>
        </w:rPr>
        <w:t xml:space="preserve"> </w:t>
      </w:r>
      <w:r w:rsidR="00DC1DEB">
        <w:rPr>
          <w:rFonts w:ascii="Times New Roman" w:hAnsi="Times New Roman" w:cs="Times New Roman"/>
          <w:sz w:val="28"/>
          <w:szCs w:val="28"/>
        </w:rPr>
        <w:t>735»;</w:t>
      </w:r>
    </w:p>
    <w:p w:rsidR="00DC1DEB"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7329D">
        <w:rPr>
          <w:rFonts w:ascii="Times New Roman" w:hAnsi="Times New Roman" w:cs="Times New Roman"/>
          <w:sz w:val="28"/>
          <w:szCs w:val="28"/>
        </w:rPr>
        <w:t>.32.</w:t>
      </w:r>
      <w:r w:rsidR="00DC1DEB" w:rsidRPr="00DC1DEB">
        <w:rPr>
          <w:rFonts w:ascii="Times New Roman" w:hAnsi="Times New Roman" w:cs="Times New Roman"/>
          <w:bCs/>
          <w:sz w:val="28"/>
          <w:szCs w:val="28"/>
        </w:rPr>
        <w:t xml:space="preserve"> </w:t>
      </w:r>
      <w:r w:rsidR="00DC1DEB">
        <w:rPr>
          <w:rFonts w:ascii="Times New Roman" w:hAnsi="Times New Roman" w:cs="Times New Roman"/>
          <w:bCs/>
          <w:sz w:val="28"/>
          <w:szCs w:val="28"/>
        </w:rPr>
        <w:t>от 17.08.2018 № 557 «</w:t>
      </w:r>
      <w:r w:rsidR="00DC1DEB">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DC1DEB">
        <w:rPr>
          <w:rFonts w:ascii="Times New Roman" w:hAnsi="Times New Roman" w:cs="Times New Roman"/>
          <w:sz w:val="28"/>
          <w:szCs w:val="28"/>
        </w:rPr>
        <w:t>№</w:t>
      </w:r>
      <w:r w:rsidR="0070105F">
        <w:rPr>
          <w:rFonts w:ascii="Times New Roman" w:hAnsi="Times New Roman" w:cs="Times New Roman"/>
          <w:sz w:val="28"/>
          <w:szCs w:val="28"/>
        </w:rPr>
        <w:t xml:space="preserve"> </w:t>
      </w:r>
      <w:r w:rsidR="00DC1DEB">
        <w:rPr>
          <w:rFonts w:ascii="Times New Roman" w:hAnsi="Times New Roman" w:cs="Times New Roman"/>
          <w:sz w:val="28"/>
          <w:szCs w:val="28"/>
        </w:rPr>
        <w:t>735»;</w:t>
      </w:r>
    </w:p>
    <w:p w:rsidR="00EF4AC1"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7329D">
        <w:rPr>
          <w:rFonts w:ascii="Times New Roman" w:hAnsi="Times New Roman" w:cs="Times New Roman"/>
          <w:sz w:val="28"/>
          <w:szCs w:val="28"/>
        </w:rPr>
        <w:t>.33.</w:t>
      </w:r>
      <w:r w:rsidR="00EF4AC1" w:rsidRPr="00EF4AC1">
        <w:rPr>
          <w:rFonts w:ascii="Times New Roman" w:hAnsi="Times New Roman" w:cs="Times New Roman"/>
          <w:bCs/>
          <w:sz w:val="28"/>
          <w:szCs w:val="28"/>
        </w:rPr>
        <w:t xml:space="preserve"> </w:t>
      </w:r>
      <w:r w:rsidR="00EF4AC1">
        <w:rPr>
          <w:rFonts w:ascii="Times New Roman" w:hAnsi="Times New Roman" w:cs="Times New Roman"/>
          <w:bCs/>
          <w:sz w:val="28"/>
          <w:szCs w:val="28"/>
        </w:rPr>
        <w:t>от 15.11.2018 № 770 «</w:t>
      </w:r>
      <w:r w:rsidR="00EF4AC1">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EF4AC1">
        <w:rPr>
          <w:rFonts w:ascii="Times New Roman" w:hAnsi="Times New Roman" w:cs="Times New Roman"/>
          <w:sz w:val="28"/>
          <w:szCs w:val="28"/>
        </w:rPr>
        <w:t>№</w:t>
      </w:r>
      <w:r w:rsidR="0070105F">
        <w:rPr>
          <w:rFonts w:ascii="Times New Roman" w:hAnsi="Times New Roman" w:cs="Times New Roman"/>
          <w:sz w:val="28"/>
          <w:szCs w:val="28"/>
        </w:rPr>
        <w:t xml:space="preserve"> </w:t>
      </w:r>
      <w:r w:rsidR="00EF4AC1">
        <w:rPr>
          <w:rFonts w:ascii="Times New Roman" w:hAnsi="Times New Roman" w:cs="Times New Roman"/>
          <w:sz w:val="28"/>
          <w:szCs w:val="28"/>
        </w:rPr>
        <w:t>735»;</w:t>
      </w:r>
    </w:p>
    <w:p w:rsidR="00EF4AC1"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7329D">
        <w:rPr>
          <w:rFonts w:ascii="Times New Roman" w:hAnsi="Times New Roman" w:cs="Times New Roman"/>
          <w:sz w:val="28"/>
          <w:szCs w:val="28"/>
        </w:rPr>
        <w:t>.34.</w:t>
      </w:r>
      <w:r w:rsidR="00EF4AC1" w:rsidRPr="00EF4AC1">
        <w:rPr>
          <w:rFonts w:ascii="Times New Roman" w:hAnsi="Times New Roman" w:cs="Times New Roman"/>
          <w:bCs/>
          <w:sz w:val="28"/>
          <w:szCs w:val="28"/>
        </w:rPr>
        <w:t xml:space="preserve"> </w:t>
      </w:r>
      <w:r w:rsidR="00EF4AC1">
        <w:rPr>
          <w:rFonts w:ascii="Times New Roman" w:hAnsi="Times New Roman" w:cs="Times New Roman"/>
          <w:bCs/>
          <w:sz w:val="28"/>
          <w:szCs w:val="28"/>
        </w:rPr>
        <w:t>от 20.12.2018 № 879 «</w:t>
      </w:r>
      <w:r w:rsidR="00EF4AC1">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EF4AC1">
        <w:rPr>
          <w:rFonts w:ascii="Times New Roman" w:hAnsi="Times New Roman" w:cs="Times New Roman"/>
          <w:sz w:val="28"/>
          <w:szCs w:val="28"/>
        </w:rPr>
        <w:t>№</w:t>
      </w:r>
      <w:r w:rsidR="0070105F">
        <w:rPr>
          <w:rFonts w:ascii="Times New Roman" w:hAnsi="Times New Roman" w:cs="Times New Roman"/>
          <w:sz w:val="28"/>
          <w:szCs w:val="28"/>
        </w:rPr>
        <w:t xml:space="preserve"> </w:t>
      </w:r>
      <w:r w:rsidR="00EF4AC1">
        <w:rPr>
          <w:rFonts w:ascii="Times New Roman" w:hAnsi="Times New Roman" w:cs="Times New Roman"/>
          <w:sz w:val="28"/>
          <w:szCs w:val="28"/>
        </w:rPr>
        <w:t>735»;</w:t>
      </w:r>
    </w:p>
    <w:p w:rsidR="00C143C8"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.35.</w:t>
      </w:r>
      <w:r w:rsidR="00C143C8" w:rsidRPr="00C143C8">
        <w:rPr>
          <w:rFonts w:ascii="Times New Roman" w:hAnsi="Times New Roman" w:cs="Times New Roman"/>
          <w:bCs/>
          <w:sz w:val="28"/>
          <w:szCs w:val="28"/>
        </w:rPr>
        <w:t xml:space="preserve"> </w:t>
      </w:r>
      <w:r w:rsidR="00C143C8">
        <w:rPr>
          <w:rFonts w:ascii="Times New Roman" w:hAnsi="Times New Roman" w:cs="Times New Roman"/>
          <w:bCs/>
          <w:sz w:val="28"/>
          <w:szCs w:val="28"/>
        </w:rPr>
        <w:t>от 10.01.2019 № 18 «</w:t>
      </w:r>
      <w:r w:rsidR="00C143C8">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 №735»;</w:t>
      </w:r>
    </w:p>
    <w:p w:rsidR="00D57701"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6A45C5">
        <w:rPr>
          <w:rFonts w:ascii="Times New Roman" w:hAnsi="Times New Roman" w:cs="Times New Roman"/>
          <w:sz w:val="28"/>
          <w:szCs w:val="28"/>
        </w:rPr>
        <w:t>.36.</w:t>
      </w:r>
      <w:r w:rsidR="00D57701" w:rsidRPr="00D57701">
        <w:rPr>
          <w:rFonts w:ascii="Times New Roman" w:hAnsi="Times New Roman" w:cs="Times New Roman"/>
          <w:bCs/>
          <w:sz w:val="28"/>
          <w:szCs w:val="28"/>
        </w:rPr>
        <w:t xml:space="preserve"> </w:t>
      </w:r>
      <w:r w:rsidR="00D57701">
        <w:rPr>
          <w:rFonts w:ascii="Times New Roman" w:hAnsi="Times New Roman" w:cs="Times New Roman"/>
          <w:bCs/>
          <w:sz w:val="28"/>
          <w:szCs w:val="28"/>
        </w:rPr>
        <w:t>от 14.02.2019 № 107 «</w:t>
      </w:r>
      <w:r w:rsidR="00D57701">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D57701">
        <w:rPr>
          <w:rFonts w:ascii="Times New Roman" w:hAnsi="Times New Roman" w:cs="Times New Roman"/>
          <w:sz w:val="28"/>
          <w:szCs w:val="28"/>
        </w:rPr>
        <w:t>№</w:t>
      </w:r>
      <w:r w:rsidR="0070105F">
        <w:rPr>
          <w:rFonts w:ascii="Times New Roman" w:hAnsi="Times New Roman" w:cs="Times New Roman"/>
          <w:sz w:val="28"/>
          <w:szCs w:val="28"/>
        </w:rPr>
        <w:t xml:space="preserve"> </w:t>
      </w:r>
      <w:r w:rsidR="00D57701">
        <w:rPr>
          <w:rFonts w:ascii="Times New Roman" w:hAnsi="Times New Roman" w:cs="Times New Roman"/>
          <w:sz w:val="28"/>
          <w:szCs w:val="28"/>
        </w:rPr>
        <w:t>735»;</w:t>
      </w:r>
    </w:p>
    <w:p w:rsidR="00D57701"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.37.</w:t>
      </w:r>
      <w:r w:rsidR="00D57701" w:rsidRPr="00D57701">
        <w:rPr>
          <w:rFonts w:ascii="Times New Roman" w:hAnsi="Times New Roman" w:cs="Times New Roman"/>
          <w:bCs/>
          <w:sz w:val="28"/>
          <w:szCs w:val="28"/>
        </w:rPr>
        <w:t xml:space="preserve"> </w:t>
      </w:r>
      <w:r w:rsidR="00D57701">
        <w:rPr>
          <w:rFonts w:ascii="Times New Roman" w:hAnsi="Times New Roman" w:cs="Times New Roman"/>
          <w:bCs/>
          <w:sz w:val="28"/>
          <w:szCs w:val="28"/>
        </w:rPr>
        <w:t>от 25.04.2019 № 272 «</w:t>
      </w:r>
      <w:r w:rsidR="00D57701">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D57701">
        <w:rPr>
          <w:rFonts w:ascii="Times New Roman" w:hAnsi="Times New Roman" w:cs="Times New Roman"/>
          <w:sz w:val="28"/>
          <w:szCs w:val="28"/>
        </w:rPr>
        <w:t>№</w:t>
      </w:r>
      <w:r w:rsidR="0070105F">
        <w:rPr>
          <w:rFonts w:ascii="Times New Roman" w:hAnsi="Times New Roman" w:cs="Times New Roman"/>
          <w:sz w:val="28"/>
          <w:szCs w:val="28"/>
        </w:rPr>
        <w:t xml:space="preserve"> </w:t>
      </w:r>
      <w:r w:rsidR="00D57701">
        <w:rPr>
          <w:rFonts w:ascii="Times New Roman" w:hAnsi="Times New Roman" w:cs="Times New Roman"/>
          <w:sz w:val="28"/>
          <w:szCs w:val="28"/>
        </w:rPr>
        <w:t>735»;</w:t>
      </w:r>
    </w:p>
    <w:p w:rsidR="00A92517"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.38.</w:t>
      </w:r>
      <w:r w:rsidR="00A92517" w:rsidRPr="00A92517">
        <w:rPr>
          <w:rFonts w:ascii="Times New Roman" w:hAnsi="Times New Roman" w:cs="Times New Roman"/>
          <w:bCs/>
          <w:sz w:val="28"/>
          <w:szCs w:val="28"/>
        </w:rPr>
        <w:t xml:space="preserve"> </w:t>
      </w:r>
      <w:r w:rsidR="00A92517">
        <w:rPr>
          <w:rFonts w:ascii="Times New Roman" w:hAnsi="Times New Roman" w:cs="Times New Roman"/>
          <w:bCs/>
          <w:sz w:val="28"/>
          <w:szCs w:val="28"/>
        </w:rPr>
        <w:t>от 30.07.2019 № 467 «</w:t>
      </w:r>
      <w:r w:rsidR="00A92517">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A92517">
        <w:rPr>
          <w:rFonts w:ascii="Times New Roman" w:hAnsi="Times New Roman" w:cs="Times New Roman"/>
          <w:sz w:val="28"/>
          <w:szCs w:val="28"/>
        </w:rPr>
        <w:t xml:space="preserve"> №</w:t>
      </w:r>
      <w:r w:rsidR="0070105F">
        <w:rPr>
          <w:rFonts w:ascii="Times New Roman" w:hAnsi="Times New Roman" w:cs="Times New Roman"/>
          <w:sz w:val="28"/>
          <w:szCs w:val="28"/>
        </w:rPr>
        <w:t xml:space="preserve"> </w:t>
      </w:r>
      <w:r w:rsidR="00A92517">
        <w:rPr>
          <w:rFonts w:ascii="Times New Roman" w:hAnsi="Times New Roman" w:cs="Times New Roman"/>
          <w:sz w:val="28"/>
          <w:szCs w:val="28"/>
        </w:rPr>
        <w:t>735»;</w:t>
      </w:r>
    </w:p>
    <w:p w:rsidR="00FB439A"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.39.</w:t>
      </w:r>
      <w:r w:rsidR="00FB439A" w:rsidRPr="00FB439A">
        <w:rPr>
          <w:rFonts w:ascii="Times New Roman" w:hAnsi="Times New Roman" w:cs="Times New Roman"/>
          <w:bCs/>
          <w:sz w:val="28"/>
          <w:szCs w:val="28"/>
        </w:rPr>
        <w:t xml:space="preserve"> </w:t>
      </w:r>
      <w:r w:rsidR="00FB439A">
        <w:rPr>
          <w:rFonts w:ascii="Times New Roman" w:hAnsi="Times New Roman" w:cs="Times New Roman"/>
          <w:bCs/>
          <w:sz w:val="28"/>
          <w:szCs w:val="28"/>
        </w:rPr>
        <w:t>от 26.09.2019 № 572 «</w:t>
      </w:r>
      <w:r w:rsidR="00FB439A">
        <w:rPr>
          <w:rFonts w:ascii="Times New Roman" w:hAnsi="Times New Roman" w:cs="Times New Roman"/>
          <w:sz w:val="28"/>
          <w:szCs w:val="28"/>
        </w:rPr>
        <w:t>О внесении изменений в постановление администрации Свечинского района Кировской области от 09.09.2013</w:t>
      </w:r>
      <w:r w:rsidR="0070105F">
        <w:rPr>
          <w:rFonts w:ascii="Times New Roman" w:hAnsi="Times New Roman" w:cs="Times New Roman"/>
          <w:sz w:val="28"/>
          <w:szCs w:val="28"/>
        </w:rPr>
        <w:t xml:space="preserve">          </w:t>
      </w:r>
      <w:r w:rsidR="00FB439A">
        <w:rPr>
          <w:rFonts w:ascii="Times New Roman" w:hAnsi="Times New Roman" w:cs="Times New Roman"/>
          <w:sz w:val="28"/>
          <w:szCs w:val="28"/>
        </w:rPr>
        <w:t>№</w:t>
      </w:r>
      <w:r w:rsidR="0070105F">
        <w:rPr>
          <w:rFonts w:ascii="Times New Roman" w:hAnsi="Times New Roman" w:cs="Times New Roman"/>
          <w:sz w:val="28"/>
          <w:szCs w:val="28"/>
        </w:rPr>
        <w:t xml:space="preserve"> </w:t>
      </w:r>
      <w:r w:rsidR="00FB439A">
        <w:rPr>
          <w:rFonts w:ascii="Times New Roman" w:hAnsi="Times New Roman" w:cs="Times New Roman"/>
          <w:sz w:val="28"/>
          <w:szCs w:val="28"/>
        </w:rPr>
        <w:t>735»;</w:t>
      </w:r>
    </w:p>
    <w:p w:rsidR="00FB439A"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.40.</w:t>
      </w:r>
      <w:r w:rsidR="00FB439A" w:rsidRPr="00FB439A">
        <w:rPr>
          <w:rFonts w:ascii="Times New Roman" w:hAnsi="Times New Roman" w:cs="Times New Roman"/>
          <w:bCs/>
          <w:sz w:val="28"/>
          <w:szCs w:val="28"/>
        </w:rPr>
        <w:t xml:space="preserve"> </w:t>
      </w:r>
      <w:r w:rsidR="00FB439A">
        <w:rPr>
          <w:rFonts w:ascii="Times New Roman" w:hAnsi="Times New Roman" w:cs="Times New Roman"/>
          <w:bCs/>
          <w:sz w:val="28"/>
          <w:szCs w:val="28"/>
        </w:rPr>
        <w:t>от 12.12.2019 № 765 «</w:t>
      </w:r>
      <w:r w:rsidR="00FB439A">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FB439A">
        <w:rPr>
          <w:rFonts w:ascii="Times New Roman" w:hAnsi="Times New Roman" w:cs="Times New Roman"/>
          <w:sz w:val="28"/>
          <w:szCs w:val="28"/>
        </w:rPr>
        <w:t>№</w:t>
      </w:r>
      <w:r w:rsidR="0070105F">
        <w:rPr>
          <w:rFonts w:ascii="Times New Roman" w:hAnsi="Times New Roman" w:cs="Times New Roman"/>
          <w:sz w:val="28"/>
          <w:szCs w:val="28"/>
        </w:rPr>
        <w:t xml:space="preserve"> </w:t>
      </w:r>
      <w:r w:rsidR="00FB439A">
        <w:rPr>
          <w:rFonts w:ascii="Times New Roman" w:hAnsi="Times New Roman" w:cs="Times New Roman"/>
          <w:sz w:val="28"/>
          <w:szCs w:val="28"/>
        </w:rPr>
        <w:t>735»;</w:t>
      </w:r>
    </w:p>
    <w:p w:rsidR="004740F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A45C5">
        <w:rPr>
          <w:rFonts w:ascii="Times New Roman" w:hAnsi="Times New Roman" w:cs="Times New Roman"/>
          <w:sz w:val="28"/>
          <w:szCs w:val="28"/>
        </w:rPr>
        <w:t>.41.</w:t>
      </w:r>
      <w:r w:rsidR="004740F9" w:rsidRPr="004740F9">
        <w:rPr>
          <w:rFonts w:ascii="Times New Roman" w:hAnsi="Times New Roman" w:cs="Times New Roman"/>
          <w:bCs/>
          <w:sz w:val="28"/>
          <w:szCs w:val="28"/>
        </w:rPr>
        <w:t xml:space="preserve"> </w:t>
      </w:r>
      <w:r w:rsidR="004740F9">
        <w:rPr>
          <w:rFonts w:ascii="Times New Roman" w:hAnsi="Times New Roman" w:cs="Times New Roman"/>
          <w:bCs/>
          <w:sz w:val="28"/>
          <w:szCs w:val="28"/>
        </w:rPr>
        <w:t>от 09.01.2020 № 5 «</w:t>
      </w:r>
      <w:r w:rsidR="004740F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735»;</w:t>
      </w:r>
    </w:p>
    <w:p w:rsidR="004740F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.42.</w:t>
      </w:r>
      <w:r w:rsidR="004740F9" w:rsidRPr="004740F9">
        <w:rPr>
          <w:rFonts w:ascii="Times New Roman" w:hAnsi="Times New Roman" w:cs="Times New Roman"/>
          <w:bCs/>
          <w:sz w:val="28"/>
          <w:szCs w:val="28"/>
        </w:rPr>
        <w:t xml:space="preserve"> </w:t>
      </w:r>
      <w:r w:rsidR="004740F9">
        <w:rPr>
          <w:rFonts w:ascii="Times New Roman" w:hAnsi="Times New Roman" w:cs="Times New Roman"/>
          <w:bCs/>
          <w:sz w:val="28"/>
          <w:szCs w:val="28"/>
        </w:rPr>
        <w:t>от 19.03.2020 № 178 «</w:t>
      </w:r>
      <w:r w:rsidR="004740F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735»;</w:t>
      </w:r>
    </w:p>
    <w:p w:rsidR="004740F9"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5C5">
        <w:rPr>
          <w:rFonts w:ascii="Times New Roman" w:hAnsi="Times New Roman" w:cs="Times New Roman"/>
          <w:sz w:val="28"/>
          <w:szCs w:val="28"/>
        </w:rPr>
        <w:t>.43.</w:t>
      </w:r>
      <w:r w:rsidR="00394CDF">
        <w:rPr>
          <w:rFonts w:ascii="Times New Roman" w:hAnsi="Times New Roman" w:cs="Times New Roman"/>
          <w:sz w:val="28"/>
          <w:szCs w:val="28"/>
        </w:rPr>
        <w:t xml:space="preserve"> </w:t>
      </w:r>
      <w:r w:rsidR="004740F9">
        <w:rPr>
          <w:rFonts w:ascii="Times New Roman" w:hAnsi="Times New Roman" w:cs="Times New Roman"/>
          <w:bCs/>
          <w:sz w:val="28"/>
          <w:szCs w:val="28"/>
        </w:rPr>
        <w:t>от 29.04.2020 № 251 «</w:t>
      </w:r>
      <w:r w:rsidR="004740F9">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w:t>
      </w:r>
      <w:r w:rsidR="0070105F">
        <w:rPr>
          <w:rFonts w:ascii="Times New Roman" w:hAnsi="Times New Roman" w:cs="Times New Roman"/>
          <w:sz w:val="28"/>
          <w:szCs w:val="28"/>
        </w:rPr>
        <w:t xml:space="preserve"> </w:t>
      </w:r>
      <w:r w:rsidR="004740F9">
        <w:rPr>
          <w:rFonts w:ascii="Times New Roman" w:hAnsi="Times New Roman" w:cs="Times New Roman"/>
          <w:sz w:val="28"/>
          <w:szCs w:val="28"/>
        </w:rPr>
        <w:t>735»;</w:t>
      </w:r>
    </w:p>
    <w:p w:rsidR="00016EC0" w:rsidRDefault="00274F63" w:rsidP="0070105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6EC0">
        <w:rPr>
          <w:rFonts w:ascii="Times New Roman" w:hAnsi="Times New Roman" w:cs="Times New Roman"/>
          <w:sz w:val="28"/>
          <w:szCs w:val="28"/>
        </w:rPr>
        <w:t>.44.</w:t>
      </w:r>
      <w:r w:rsidR="00016EC0" w:rsidRPr="00016EC0">
        <w:rPr>
          <w:rFonts w:ascii="Times New Roman" w:hAnsi="Times New Roman" w:cs="Times New Roman"/>
          <w:bCs/>
          <w:sz w:val="28"/>
          <w:szCs w:val="28"/>
        </w:rPr>
        <w:t xml:space="preserve"> </w:t>
      </w:r>
      <w:r w:rsidR="00016EC0">
        <w:rPr>
          <w:rFonts w:ascii="Times New Roman" w:hAnsi="Times New Roman" w:cs="Times New Roman"/>
          <w:bCs/>
          <w:sz w:val="28"/>
          <w:szCs w:val="28"/>
        </w:rPr>
        <w:t>от 13.08.2020 № 376 «</w:t>
      </w:r>
      <w:r w:rsidR="00016EC0">
        <w:rPr>
          <w:rFonts w:ascii="Times New Roman" w:hAnsi="Times New Roman" w:cs="Times New Roman"/>
          <w:sz w:val="28"/>
          <w:szCs w:val="28"/>
        </w:rPr>
        <w:t xml:space="preserve">О внесении изменений в постановление администрации Свечинского района Кировской области от 09.09.2013 </w:t>
      </w:r>
      <w:r w:rsidR="0070105F">
        <w:rPr>
          <w:rFonts w:ascii="Times New Roman" w:hAnsi="Times New Roman" w:cs="Times New Roman"/>
          <w:sz w:val="28"/>
          <w:szCs w:val="28"/>
        </w:rPr>
        <w:t xml:space="preserve">          </w:t>
      </w:r>
      <w:r w:rsidR="00016EC0">
        <w:rPr>
          <w:rFonts w:ascii="Times New Roman" w:hAnsi="Times New Roman" w:cs="Times New Roman"/>
          <w:sz w:val="28"/>
          <w:szCs w:val="28"/>
        </w:rPr>
        <w:t>№</w:t>
      </w:r>
      <w:r w:rsidR="0070105F">
        <w:rPr>
          <w:rFonts w:ascii="Times New Roman" w:hAnsi="Times New Roman" w:cs="Times New Roman"/>
          <w:sz w:val="28"/>
          <w:szCs w:val="28"/>
        </w:rPr>
        <w:t xml:space="preserve"> </w:t>
      </w:r>
      <w:r w:rsidR="00016EC0">
        <w:rPr>
          <w:rFonts w:ascii="Times New Roman" w:hAnsi="Times New Roman" w:cs="Times New Roman"/>
          <w:sz w:val="28"/>
          <w:szCs w:val="28"/>
        </w:rPr>
        <w:t>735»;</w:t>
      </w:r>
    </w:p>
    <w:p w:rsidR="001815C5" w:rsidRDefault="003312A2" w:rsidP="0070105F">
      <w:pPr>
        <w:widowControl w:val="0"/>
        <w:autoSpaceDE w:val="0"/>
        <w:autoSpaceDN w:val="0"/>
        <w:adjustRightInd w:val="0"/>
        <w:spacing w:after="720" w:line="360" w:lineRule="auto"/>
        <w:ind w:firstLine="709"/>
        <w:jc w:val="both"/>
        <w:rPr>
          <w:rFonts w:ascii="Times New Roman" w:hAnsi="Times New Roman" w:cs="Times New Roman"/>
          <w:sz w:val="28"/>
          <w:szCs w:val="28"/>
        </w:rPr>
      </w:pPr>
      <w:r w:rsidRPr="000B1C26">
        <w:rPr>
          <w:rFonts w:ascii="Times New Roman" w:hAnsi="Times New Roman" w:cs="Times New Roman"/>
          <w:sz w:val="28"/>
          <w:szCs w:val="28"/>
        </w:rPr>
        <w:t>4</w:t>
      </w:r>
      <w:r w:rsidR="001815C5" w:rsidRPr="000B1C26">
        <w:rPr>
          <w:rFonts w:ascii="Times New Roman" w:hAnsi="Times New Roman" w:cs="Times New Roman"/>
          <w:sz w:val="28"/>
          <w:szCs w:val="28"/>
        </w:rPr>
        <w:t>. Настоящее постановление вступает в силу с 01.01.20</w:t>
      </w:r>
      <w:r w:rsidR="000B1C26" w:rsidRPr="000B1C26">
        <w:rPr>
          <w:rFonts w:ascii="Times New Roman" w:hAnsi="Times New Roman" w:cs="Times New Roman"/>
          <w:sz w:val="28"/>
          <w:szCs w:val="28"/>
        </w:rPr>
        <w:t>21</w:t>
      </w:r>
      <w:r w:rsidR="001815C5" w:rsidRPr="000B1C26">
        <w:rPr>
          <w:rFonts w:ascii="Times New Roman" w:hAnsi="Times New Roman" w:cs="Times New Roman"/>
          <w:sz w:val="28"/>
          <w:szCs w:val="28"/>
        </w:rPr>
        <w:t>.</w:t>
      </w:r>
    </w:p>
    <w:p w:rsidR="0070105F" w:rsidRDefault="0070105F" w:rsidP="0070105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70105F" w:rsidRDefault="0070105F" w:rsidP="0070105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roofErr w:type="gramStart"/>
      <w:r>
        <w:rPr>
          <w:rFonts w:ascii="Times New Roman" w:hAnsi="Times New Roman" w:cs="Times New Roman"/>
          <w:sz w:val="28"/>
          <w:szCs w:val="28"/>
        </w:rPr>
        <w:t>по</w:t>
      </w:r>
      <w:proofErr w:type="gramEnd"/>
    </w:p>
    <w:p w:rsidR="0070105F" w:rsidRDefault="0070105F" w:rsidP="0070105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социальным вопросам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Г.С. Гоголева</w:t>
      </w:r>
    </w:p>
    <w:p w:rsidR="00C17226" w:rsidRPr="00A510E8" w:rsidRDefault="00C17226" w:rsidP="0070105F">
      <w:pPr>
        <w:spacing w:after="0" w:line="240" w:lineRule="auto"/>
        <w:jc w:val="both"/>
        <w:rPr>
          <w:rFonts w:ascii="Times New Roman" w:eastAsia="Calibri" w:hAnsi="Times New Roman" w:cs="Times New Roman"/>
          <w:color w:val="FF0000"/>
          <w:sz w:val="28"/>
          <w:szCs w:val="28"/>
        </w:rPr>
      </w:pPr>
    </w:p>
    <w:p w:rsidR="00C17226" w:rsidRPr="00A510E8" w:rsidRDefault="00C17226" w:rsidP="00C17226">
      <w:pPr>
        <w:pStyle w:val="3"/>
        <w:rPr>
          <w:color w:val="FF0000"/>
          <w:szCs w:val="28"/>
        </w:rPr>
      </w:pPr>
    </w:p>
    <w:p w:rsidR="00C17226" w:rsidRPr="00A510E8" w:rsidRDefault="00C17226" w:rsidP="00C17226">
      <w:pPr>
        <w:pStyle w:val="3"/>
        <w:rPr>
          <w:color w:val="FF0000"/>
          <w:szCs w:val="28"/>
        </w:rPr>
      </w:pPr>
    </w:p>
    <w:p w:rsidR="00C17226" w:rsidRPr="00A510E8" w:rsidRDefault="00C17226" w:rsidP="00C17226">
      <w:pPr>
        <w:pStyle w:val="3"/>
        <w:rPr>
          <w:color w:val="FF0000"/>
          <w:szCs w:val="28"/>
        </w:rPr>
      </w:pPr>
    </w:p>
    <w:p w:rsidR="00C17226" w:rsidRPr="00A510E8" w:rsidRDefault="00C17226" w:rsidP="00C17226">
      <w:pPr>
        <w:pStyle w:val="3"/>
        <w:rPr>
          <w:color w:val="FF0000"/>
          <w:szCs w:val="28"/>
        </w:rPr>
      </w:pPr>
    </w:p>
    <w:p w:rsidR="001815C5" w:rsidRPr="00A510E8" w:rsidRDefault="001815C5">
      <w:pPr>
        <w:widowControl w:val="0"/>
        <w:autoSpaceDE w:val="0"/>
        <w:autoSpaceDN w:val="0"/>
        <w:adjustRightInd w:val="0"/>
        <w:spacing w:after="0" w:line="240" w:lineRule="auto"/>
        <w:rPr>
          <w:rFonts w:ascii="Times New Roman" w:hAnsi="Times New Roman" w:cs="Times New Roman"/>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E906E3" w:rsidRPr="00A510E8" w:rsidRDefault="00E906E3">
      <w:pPr>
        <w:widowControl w:val="0"/>
        <w:autoSpaceDE w:val="0"/>
        <w:autoSpaceDN w:val="0"/>
        <w:adjustRightInd w:val="0"/>
        <w:spacing w:after="0" w:line="240" w:lineRule="auto"/>
        <w:rPr>
          <w:rFonts w:ascii="Calibri" w:hAnsi="Calibri" w:cs="Calibri"/>
          <w:color w:val="FF0000"/>
          <w:sz w:val="28"/>
          <w:szCs w:val="28"/>
        </w:rPr>
      </w:pPr>
    </w:p>
    <w:p w:rsidR="001815C5" w:rsidRDefault="001815C5">
      <w:pPr>
        <w:widowControl w:val="0"/>
        <w:autoSpaceDE w:val="0"/>
        <w:autoSpaceDN w:val="0"/>
        <w:adjustRightInd w:val="0"/>
        <w:spacing w:after="0" w:line="240" w:lineRule="auto"/>
        <w:rPr>
          <w:rFonts w:ascii="Calibri" w:hAnsi="Calibri" w:cs="Calibri"/>
          <w:color w:val="FF0000"/>
          <w:sz w:val="28"/>
          <w:szCs w:val="28"/>
        </w:rPr>
      </w:pPr>
    </w:p>
    <w:p w:rsidR="00180700" w:rsidRDefault="00180700">
      <w:pPr>
        <w:widowControl w:val="0"/>
        <w:autoSpaceDE w:val="0"/>
        <w:autoSpaceDN w:val="0"/>
        <w:adjustRightInd w:val="0"/>
        <w:spacing w:after="0" w:line="240" w:lineRule="auto"/>
        <w:rPr>
          <w:rFonts w:ascii="Calibri" w:hAnsi="Calibri" w:cs="Calibri"/>
          <w:color w:val="FF0000"/>
          <w:sz w:val="28"/>
          <w:szCs w:val="28"/>
        </w:rPr>
      </w:pPr>
    </w:p>
    <w:p w:rsidR="00180700" w:rsidRDefault="00180700">
      <w:pPr>
        <w:widowControl w:val="0"/>
        <w:autoSpaceDE w:val="0"/>
        <w:autoSpaceDN w:val="0"/>
        <w:adjustRightInd w:val="0"/>
        <w:spacing w:after="0" w:line="240" w:lineRule="auto"/>
        <w:rPr>
          <w:rFonts w:ascii="Calibri" w:hAnsi="Calibri" w:cs="Calibri"/>
          <w:color w:val="FF0000"/>
          <w:sz w:val="28"/>
          <w:szCs w:val="28"/>
        </w:rPr>
      </w:pPr>
    </w:p>
    <w:p w:rsidR="00180700" w:rsidRDefault="00180700">
      <w:pPr>
        <w:widowControl w:val="0"/>
        <w:autoSpaceDE w:val="0"/>
        <w:autoSpaceDN w:val="0"/>
        <w:adjustRightInd w:val="0"/>
        <w:spacing w:after="0" w:line="240" w:lineRule="auto"/>
        <w:rPr>
          <w:rFonts w:ascii="Calibri" w:hAnsi="Calibri" w:cs="Calibri"/>
          <w:color w:val="FF0000"/>
          <w:sz w:val="28"/>
          <w:szCs w:val="28"/>
        </w:rPr>
      </w:pPr>
    </w:p>
    <w:p w:rsidR="00180700" w:rsidRDefault="00180700">
      <w:pPr>
        <w:widowControl w:val="0"/>
        <w:autoSpaceDE w:val="0"/>
        <w:autoSpaceDN w:val="0"/>
        <w:adjustRightInd w:val="0"/>
        <w:spacing w:after="0" w:line="240" w:lineRule="auto"/>
        <w:rPr>
          <w:rFonts w:ascii="Calibri" w:hAnsi="Calibri" w:cs="Calibri"/>
          <w:color w:val="FF0000"/>
          <w:sz w:val="28"/>
          <w:szCs w:val="28"/>
        </w:rPr>
      </w:pPr>
    </w:p>
    <w:p w:rsidR="008141AE" w:rsidRPr="008141AE" w:rsidRDefault="008141A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8141AE">
        <w:rPr>
          <w:rFonts w:ascii="Times New Roman" w:hAnsi="Times New Roman" w:cs="Times New Roman"/>
          <w:sz w:val="28"/>
          <w:szCs w:val="28"/>
        </w:rPr>
        <w:lastRenderedPageBreak/>
        <w:t>Приложение</w:t>
      </w:r>
    </w:p>
    <w:p w:rsidR="008141AE" w:rsidRDefault="008141AE">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180700" w:rsidRDefault="00180700" w:rsidP="00180700">
      <w:pPr>
        <w:widowControl w:val="0"/>
        <w:autoSpaceDE w:val="0"/>
        <w:autoSpaceDN w:val="0"/>
        <w:adjustRightInd w:val="0"/>
        <w:spacing w:after="0" w:line="240" w:lineRule="auto"/>
        <w:ind w:firstLine="5103"/>
        <w:outlineLvl w:val="0"/>
        <w:rPr>
          <w:rFonts w:ascii="Times New Roman" w:hAnsi="Times New Roman" w:cs="Times New Roman"/>
          <w:sz w:val="28"/>
          <w:szCs w:val="28"/>
        </w:rPr>
      </w:pPr>
      <w:r>
        <w:rPr>
          <w:rFonts w:ascii="Times New Roman" w:hAnsi="Times New Roman" w:cs="Times New Roman"/>
          <w:sz w:val="28"/>
          <w:szCs w:val="28"/>
        </w:rPr>
        <w:t>УТВЕРЖДЕНА</w:t>
      </w:r>
    </w:p>
    <w:p w:rsidR="00180700" w:rsidRDefault="00180700" w:rsidP="00180700">
      <w:pPr>
        <w:widowControl w:val="0"/>
        <w:autoSpaceDE w:val="0"/>
        <w:autoSpaceDN w:val="0"/>
        <w:adjustRightInd w:val="0"/>
        <w:spacing w:after="0" w:line="240" w:lineRule="auto"/>
        <w:ind w:firstLine="5103"/>
        <w:outlineLvl w:val="0"/>
        <w:rPr>
          <w:rFonts w:ascii="Times New Roman" w:hAnsi="Times New Roman" w:cs="Times New Roman"/>
          <w:sz w:val="28"/>
          <w:szCs w:val="28"/>
        </w:rPr>
      </w:pPr>
    </w:p>
    <w:p w:rsidR="00180700" w:rsidRDefault="00517FA7" w:rsidP="00180700">
      <w:pPr>
        <w:widowControl w:val="0"/>
        <w:autoSpaceDE w:val="0"/>
        <w:autoSpaceDN w:val="0"/>
        <w:adjustRightInd w:val="0"/>
        <w:spacing w:after="0" w:line="240" w:lineRule="auto"/>
        <w:ind w:firstLine="5103"/>
        <w:outlineLvl w:val="0"/>
        <w:rPr>
          <w:rFonts w:ascii="Times New Roman" w:hAnsi="Times New Roman" w:cs="Times New Roman"/>
          <w:sz w:val="28"/>
          <w:szCs w:val="28"/>
        </w:rPr>
      </w:pPr>
      <w:r w:rsidRPr="0034359C">
        <w:rPr>
          <w:rFonts w:ascii="Times New Roman" w:hAnsi="Times New Roman" w:cs="Times New Roman"/>
          <w:sz w:val="28"/>
          <w:szCs w:val="28"/>
        </w:rPr>
        <w:t>постановлением</w:t>
      </w:r>
      <w:r w:rsidR="00180700">
        <w:rPr>
          <w:rFonts w:ascii="Times New Roman" w:hAnsi="Times New Roman" w:cs="Times New Roman"/>
          <w:sz w:val="28"/>
          <w:szCs w:val="28"/>
        </w:rPr>
        <w:t xml:space="preserve"> </w:t>
      </w:r>
      <w:r w:rsidRPr="0034359C">
        <w:rPr>
          <w:rFonts w:ascii="Times New Roman" w:hAnsi="Times New Roman" w:cs="Times New Roman"/>
          <w:sz w:val="28"/>
          <w:szCs w:val="28"/>
        </w:rPr>
        <w:t xml:space="preserve">администрации </w:t>
      </w:r>
    </w:p>
    <w:p w:rsidR="001815C5" w:rsidRPr="0034359C" w:rsidRDefault="00517FA7" w:rsidP="00180700">
      <w:pPr>
        <w:widowControl w:val="0"/>
        <w:autoSpaceDE w:val="0"/>
        <w:autoSpaceDN w:val="0"/>
        <w:adjustRightInd w:val="0"/>
        <w:spacing w:after="0" w:line="240" w:lineRule="auto"/>
        <w:ind w:firstLine="5103"/>
        <w:outlineLvl w:val="0"/>
        <w:rPr>
          <w:rFonts w:ascii="Times New Roman" w:hAnsi="Times New Roman" w:cs="Times New Roman"/>
          <w:sz w:val="28"/>
          <w:szCs w:val="28"/>
        </w:rPr>
      </w:pPr>
      <w:r w:rsidRPr="0034359C">
        <w:rPr>
          <w:rFonts w:ascii="Times New Roman" w:hAnsi="Times New Roman" w:cs="Times New Roman"/>
          <w:sz w:val="28"/>
          <w:szCs w:val="28"/>
        </w:rPr>
        <w:t>Свечинского района</w:t>
      </w:r>
    </w:p>
    <w:p w:rsidR="001815C5" w:rsidRPr="0034359C" w:rsidRDefault="00180700" w:rsidP="00180700">
      <w:pPr>
        <w:widowControl w:val="0"/>
        <w:autoSpaceDE w:val="0"/>
        <w:autoSpaceDN w:val="0"/>
        <w:adjustRightInd w:val="0"/>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 xml:space="preserve">от </w:t>
      </w:r>
      <w:r w:rsidR="006B73A8">
        <w:rPr>
          <w:rFonts w:ascii="Times New Roman" w:hAnsi="Times New Roman" w:cs="Times New Roman"/>
          <w:sz w:val="28"/>
          <w:szCs w:val="28"/>
        </w:rPr>
        <w:t xml:space="preserve">11.11.2020 </w:t>
      </w:r>
      <w:r w:rsidR="0034359C" w:rsidRPr="0034359C">
        <w:rPr>
          <w:rFonts w:ascii="Times New Roman" w:hAnsi="Times New Roman" w:cs="Times New Roman"/>
          <w:sz w:val="28"/>
          <w:szCs w:val="28"/>
        </w:rPr>
        <w:t xml:space="preserve"> №</w:t>
      </w:r>
      <w:r>
        <w:rPr>
          <w:rFonts w:ascii="Times New Roman" w:hAnsi="Times New Roman" w:cs="Times New Roman"/>
          <w:sz w:val="28"/>
          <w:szCs w:val="28"/>
        </w:rPr>
        <w:t xml:space="preserve">  </w:t>
      </w:r>
      <w:r w:rsidR="006B73A8">
        <w:rPr>
          <w:rFonts w:ascii="Times New Roman" w:hAnsi="Times New Roman" w:cs="Times New Roman"/>
          <w:sz w:val="28"/>
          <w:szCs w:val="28"/>
        </w:rPr>
        <w:t>515</w:t>
      </w:r>
    </w:p>
    <w:p w:rsidR="001815C5" w:rsidRPr="00A510E8" w:rsidRDefault="001815C5">
      <w:pPr>
        <w:widowControl w:val="0"/>
        <w:autoSpaceDE w:val="0"/>
        <w:autoSpaceDN w:val="0"/>
        <w:adjustRightInd w:val="0"/>
        <w:spacing w:after="0" w:line="240" w:lineRule="auto"/>
        <w:jc w:val="right"/>
        <w:rPr>
          <w:rFonts w:ascii="Calibri" w:hAnsi="Calibri" w:cs="Calibri"/>
          <w:color w:val="FF0000"/>
          <w:sz w:val="28"/>
          <w:szCs w:val="28"/>
        </w:rPr>
      </w:pPr>
    </w:p>
    <w:p w:rsidR="00477ED6" w:rsidRPr="00A510E8" w:rsidRDefault="00477ED6">
      <w:pPr>
        <w:widowControl w:val="0"/>
        <w:autoSpaceDE w:val="0"/>
        <w:autoSpaceDN w:val="0"/>
        <w:adjustRightInd w:val="0"/>
        <w:spacing w:after="0" w:line="240" w:lineRule="auto"/>
        <w:jc w:val="right"/>
        <w:rPr>
          <w:rFonts w:ascii="Calibri" w:hAnsi="Calibri" w:cs="Calibri"/>
          <w:color w:val="FF0000"/>
          <w:sz w:val="28"/>
          <w:szCs w:val="28"/>
        </w:rPr>
      </w:pPr>
    </w:p>
    <w:p w:rsidR="001815C5" w:rsidRPr="00926695" w:rsidRDefault="00477ED6">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926695">
        <w:rPr>
          <w:rFonts w:ascii="Times New Roman" w:hAnsi="Times New Roman" w:cs="Times New Roman"/>
          <w:b/>
          <w:bCs/>
          <w:sz w:val="28"/>
          <w:szCs w:val="28"/>
        </w:rPr>
        <w:t>МУНИЦИПАЛЬНАЯ</w:t>
      </w:r>
      <w:r w:rsidR="001815C5" w:rsidRPr="00926695">
        <w:rPr>
          <w:rFonts w:ascii="Times New Roman" w:hAnsi="Times New Roman" w:cs="Times New Roman"/>
          <w:b/>
          <w:bCs/>
          <w:sz w:val="28"/>
          <w:szCs w:val="28"/>
        </w:rPr>
        <w:t xml:space="preserve"> ПРОГРАММА</w:t>
      </w:r>
    </w:p>
    <w:p w:rsidR="001815C5" w:rsidRPr="00926695" w:rsidRDefault="00926695">
      <w:pPr>
        <w:widowControl w:val="0"/>
        <w:autoSpaceDE w:val="0"/>
        <w:autoSpaceDN w:val="0"/>
        <w:adjustRightInd w:val="0"/>
        <w:spacing w:after="0" w:line="240" w:lineRule="auto"/>
        <w:jc w:val="center"/>
        <w:rPr>
          <w:rFonts w:ascii="Times New Roman" w:hAnsi="Times New Roman" w:cs="Times New Roman"/>
          <w:b/>
          <w:bCs/>
          <w:sz w:val="28"/>
          <w:szCs w:val="28"/>
        </w:rPr>
      </w:pPr>
      <w:r w:rsidRPr="00926695">
        <w:rPr>
          <w:rFonts w:ascii="Times New Roman" w:hAnsi="Times New Roman" w:cs="Times New Roman"/>
          <w:b/>
          <w:bCs/>
          <w:sz w:val="28"/>
          <w:szCs w:val="28"/>
        </w:rPr>
        <w:t>СВЕЧИНСКОГО МУНИЦИПАЛЬНОГО ОКРУГА</w:t>
      </w:r>
      <w:r w:rsidR="002B5FD5">
        <w:rPr>
          <w:rFonts w:ascii="Times New Roman" w:hAnsi="Times New Roman" w:cs="Times New Roman"/>
          <w:b/>
          <w:bCs/>
          <w:sz w:val="28"/>
          <w:szCs w:val="28"/>
        </w:rPr>
        <w:t xml:space="preserve"> КИРОВСКОЙ </w:t>
      </w:r>
      <w:r w:rsidR="00180700">
        <w:rPr>
          <w:rFonts w:ascii="Times New Roman" w:hAnsi="Times New Roman" w:cs="Times New Roman"/>
          <w:b/>
          <w:bCs/>
          <w:sz w:val="28"/>
          <w:szCs w:val="28"/>
        </w:rPr>
        <w:t xml:space="preserve">ОБЛАСТИ </w:t>
      </w:r>
      <w:r w:rsidRPr="00926695">
        <w:rPr>
          <w:rFonts w:ascii="Times New Roman" w:hAnsi="Times New Roman" w:cs="Times New Roman"/>
          <w:b/>
          <w:bCs/>
          <w:sz w:val="28"/>
          <w:szCs w:val="28"/>
        </w:rPr>
        <w:t>«У</w:t>
      </w:r>
      <w:r w:rsidR="001815C5" w:rsidRPr="00926695">
        <w:rPr>
          <w:rFonts w:ascii="Times New Roman" w:hAnsi="Times New Roman" w:cs="Times New Roman"/>
          <w:b/>
          <w:bCs/>
          <w:sz w:val="28"/>
          <w:szCs w:val="28"/>
        </w:rPr>
        <w:t xml:space="preserve">ПРАВЛЕНИЕ </w:t>
      </w:r>
      <w:r w:rsidR="00477ED6" w:rsidRPr="00926695">
        <w:rPr>
          <w:rFonts w:ascii="Times New Roman" w:hAnsi="Times New Roman" w:cs="Times New Roman"/>
          <w:b/>
          <w:bCs/>
          <w:sz w:val="28"/>
          <w:szCs w:val="28"/>
        </w:rPr>
        <w:t>МУНИЦИПАЛЬНЫМИ</w:t>
      </w:r>
      <w:r w:rsidR="00245327" w:rsidRPr="00926695">
        <w:rPr>
          <w:rFonts w:ascii="Times New Roman" w:hAnsi="Times New Roman" w:cs="Times New Roman"/>
          <w:b/>
          <w:bCs/>
          <w:sz w:val="28"/>
          <w:szCs w:val="28"/>
        </w:rPr>
        <w:t xml:space="preserve"> </w:t>
      </w:r>
      <w:r w:rsidR="001815C5" w:rsidRPr="00926695">
        <w:rPr>
          <w:rFonts w:ascii="Times New Roman" w:hAnsi="Times New Roman" w:cs="Times New Roman"/>
          <w:b/>
          <w:bCs/>
          <w:sz w:val="28"/>
          <w:szCs w:val="28"/>
        </w:rPr>
        <w:t>ФИНАНСАМИ</w:t>
      </w:r>
      <w:r w:rsidRPr="00926695">
        <w:rPr>
          <w:rFonts w:ascii="Times New Roman" w:hAnsi="Times New Roman" w:cs="Times New Roman"/>
          <w:b/>
          <w:bCs/>
          <w:sz w:val="28"/>
          <w:szCs w:val="28"/>
        </w:rPr>
        <w:t>»</w:t>
      </w:r>
      <w:r w:rsidR="001815C5" w:rsidRPr="00926695">
        <w:rPr>
          <w:rFonts w:ascii="Times New Roman" w:hAnsi="Times New Roman" w:cs="Times New Roman"/>
          <w:b/>
          <w:bCs/>
          <w:sz w:val="28"/>
          <w:szCs w:val="28"/>
        </w:rPr>
        <w:t xml:space="preserve"> </w:t>
      </w:r>
    </w:p>
    <w:p w:rsidR="001815C5" w:rsidRPr="00A510E8" w:rsidRDefault="001815C5">
      <w:pPr>
        <w:widowControl w:val="0"/>
        <w:autoSpaceDE w:val="0"/>
        <w:autoSpaceDN w:val="0"/>
        <w:adjustRightInd w:val="0"/>
        <w:spacing w:after="0" w:line="240" w:lineRule="auto"/>
        <w:jc w:val="center"/>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jc w:val="center"/>
        <w:rPr>
          <w:rFonts w:ascii="Calibri" w:hAnsi="Calibri" w:cs="Calibri"/>
          <w:color w:val="FF0000"/>
          <w:sz w:val="28"/>
          <w:szCs w:val="28"/>
        </w:rPr>
      </w:pPr>
    </w:p>
    <w:p w:rsidR="007928DE" w:rsidRPr="00B00B87" w:rsidRDefault="007928DE" w:rsidP="007928DE">
      <w:pPr>
        <w:autoSpaceDE w:val="0"/>
        <w:autoSpaceDN w:val="0"/>
        <w:adjustRightInd w:val="0"/>
        <w:spacing w:after="0" w:line="240" w:lineRule="auto"/>
        <w:jc w:val="center"/>
        <w:rPr>
          <w:rFonts w:ascii="Times New Roman" w:hAnsi="Times New Roman"/>
          <w:b/>
          <w:sz w:val="28"/>
          <w:szCs w:val="28"/>
          <w:lang w:eastAsia="ru-RU"/>
        </w:rPr>
      </w:pPr>
      <w:r w:rsidRPr="00B00B87">
        <w:rPr>
          <w:rFonts w:ascii="Times New Roman" w:hAnsi="Times New Roman"/>
          <w:b/>
          <w:sz w:val="28"/>
          <w:szCs w:val="28"/>
          <w:lang w:eastAsia="ru-RU"/>
        </w:rPr>
        <w:t>ПАСПОРТ</w:t>
      </w:r>
    </w:p>
    <w:p w:rsidR="002B5FD5" w:rsidRDefault="007928DE" w:rsidP="007928DE">
      <w:pPr>
        <w:autoSpaceDE w:val="0"/>
        <w:autoSpaceDN w:val="0"/>
        <w:adjustRightInd w:val="0"/>
        <w:spacing w:after="0" w:line="240" w:lineRule="auto"/>
        <w:jc w:val="center"/>
        <w:rPr>
          <w:rFonts w:ascii="Times New Roman" w:hAnsi="Times New Roman"/>
          <w:b/>
          <w:sz w:val="28"/>
          <w:szCs w:val="28"/>
          <w:lang w:eastAsia="ru-RU"/>
        </w:rPr>
      </w:pPr>
      <w:r w:rsidRPr="00B00B87">
        <w:rPr>
          <w:rFonts w:ascii="Times New Roman" w:hAnsi="Times New Roman"/>
          <w:b/>
          <w:sz w:val="28"/>
          <w:szCs w:val="28"/>
          <w:lang w:eastAsia="ru-RU"/>
        </w:rPr>
        <w:t>Муниципальной программы</w:t>
      </w:r>
    </w:p>
    <w:p w:rsidR="007928DE" w:rsidRDefault="002B5FD5" w:rsidP="007928DE">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Свечинского муниципального округа Кировской области</w:t>
      </w:r>
      <w:r w:rsidR="007928DE" w:rsidRPr="00B00B87">
        <w:rPr>
          <w:rFonts w:ascii="Times New Roman" w:hAnsi="Times New Roman"/>
          <w:b/>
          <w:sz w:val="28"/>
          <w:szCs w:val="28"/>
          <w:lang w:eastAsia="ru-RU"/>
        </w:rPr>
        <w:t xml:space="preserve"> </w:t>
      </w:r>
    </w:p>
    <w:p w:rsidR="007928DE" w:rsidRPr="00B00B87" w:rsidRDefault="007928DE" w:rsidP="007928DE">
      <w:pPr>
        <w:autoSpaceDE w:val="0"/>
        <w:autoSpaceDN w:val="0"/>
        <w:adjustRightInd w:val="0"/>
        <w:spacing w:after="0" w:line="240" w:lineRule="auto"/>
        <w:jc w:val="center"/>
        <w:rPr>
          <w:rFonts w:ascii="Times New Roman" w:hAnsi="Times New Roman"/>
          <w:b/>
          <w:sz w:val="28"/>
          <w:szCs w:val="28"/>
          <w:lang w:eastAsia="ru-RU"/>
        </w:rPr>
      </w:pPr>
    </w:p>
    <w:p w:rsidR="007928DE" w:rsidRPr="007928DE" w:rsidRDefault="007928DE" w:rsidP="007928DE">
      <w:pPr>
        <w:autoSpaceDE w:val="0"/>
        <w:autoSpaceDN w:val="0"/>
        <w:adjustRightInd w:val="0"/>
        <w:spacing w:after="0" w:line="240" w:lineRule="auto"/>
        <w:jc w:val="center"/>
        <w:rPr>
          <w:rFonts w:ascii="Times New Roman" w:hAnsi="Times New Roman"/>
          <w:b/>
          <w:sz w:val="28"/>
          <w:szCs w:val="28"/>
          <w:u w:val="single"/>
          <w:lang w:eastAsia="ru-RU"/>
        </w:rPr>
      </w:pPr>
      <w:r w:rsidRPr="007928DE">
        <w:rPr>
          <w:rFonts w:ascii="Times New Roman" w:hAnsi="Times New Roman" w:cs="Times New Roman"/>
          <w:sz w:val="28"/>
          <w:szCs w:val="28"/>
          <w:u w:val="single"/>
        </w:rPr>
        <w:t>Управление муниципальными финансами</w:t>
      </w:r>
      <w:r w:rsidRPr="007928DE">
        <w:rPr>
          <w:rFonts w:ascii="Times New Roman" w:hAnsi="Times New Roman"/>
          <w:b/>
          <w:sz w:val="28"/>
          <w:szCs w:val="28"/>
          <w:u w:val="single"/>
          <w:lang w:eastAsia="ru-RU"/>
        </w:rPr>
        <w:t xml:space="preserve"> </w:t>
      </w:r>
    </w:p>
    <w:p w:rsidR="007928DE" w:rsidRPr="00B00B87" w:rsidRDefault="007928DE" w:rsidP="007928DE">
      <w:pPr>
        <w:autoSpaceDE w:val="0"/>
        <w:autoSpaceDN w:val="0"/>
        <w:adjustRightInd w:val="0"/>
        <w:spacing w:after="0" w:line="240" w:lineRule="auto"/>
        <w:jc w:val="center"/>
        <w:outlineLvl w:val="0"/>
        <w:rPr>
          <w:rFonts w:ascii="Times New Roman" w:hAnsi="Times New Roman"/>
          <w:sz w:val="28"/>
          <w:szCs w:val="28"/>
          <w:lang w:eastAsia="ru-RU"/>
        </w:rPr>
      </w:pPr>
    </w:p>
    <w:tbl>
      <w:tblPr>
        <w:tblW w:w="9637" w:type="dxa"/>
        <w:tblInd w:w="62" w:type="dxa"/>
        <w:tblLayout w:type="fixed"/>
        <w:tblCellMar>
          <w:top w:w="75" w:type="dxa"/>
          <w:left w:w="0" w:type="dxa"/>
          <w:bottom w:w="75" w:type="dxa"/>
          <w:right w:w="0" w:type="dxa"/>
        </w:tblCellMar>
        <w:tblLook w:val="0000"/>
      </w:tblPr>
      <w:tblGrid>
        <w:gridCol w:w="4851"/>
        <w:gridCol w:w="4786"/>
      </w:tblGrid>
      <w:tr w:rsidR="007928DE"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B00B87" w:rsidRDefault="008C0A19" w:rsidP="008E4C4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Ответственный исполнитель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7928DE" w:rsidRDefault="007928DE" w:rsidP="000B122E">
            <w:pPr>
              <w:autoSpaceDE w:val="0"/>
              <w:autoSpaceDN w:val="0"/>
              <w:adjustRightInd w:val="0"/>
              <w:spacing w:after="0" w:line="240" w:lineRule="auto"/>
              <w:rPr>
                <w:rFonts w:ascii="Times New Roman" w:hAnsi="Times New Roman"/>
                <w:sz w:val="28"/>
                <w:szCs w:val="28"/>
                <w:lang w:eastAsia="ru-RU"/>
              </w:rPr>
            </w:pPr>
            <w:r w:rsidRPr="007928DE">
              <w:rPr>
                <w:rFonts w:ascii="Times New Roman" w:hAnsi="Times New Roman" w:cs="Times New Roman"/>
                <w:sz w:val="28"/>
                <w:szCs w:val="28"/>
              </w:rPr>
              <w:t xml:space="preserve">Финансовое управление администрации Свечинского </w:t>
            </w:r>
            <w:r w:rsidR="000B122E">
              <w:rPr>
                <w:rFonts w:ascii="Times New Roman" w:hAnsi="Times New Roman" w:cs="Times New Roman"/>
                <w:sz w:val="28"/>
                <w:szCs w:val="28"/>
              </w:rPr>
              <w:t>муниципального округа Кировской области</w:t>
            </w:r>
          </w:p>
        </w:tc>
      </w:tr>
      <w:tr w:rsidR="007928DE"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B00B87" w:rsidRDefault="007928DE" w:rsidP="008E4C49">
            <w:pPr>
              <w:autoSpaceDE w:val="0"/>
              <w:autoSpaceDN w:val="0"/>
              <w:adjustRightInd w:val="0"/>
              <w:spacing w:after="0" w:line="240" w:lineRule="auto"/>
              <w:rPr>
                <w:rFonts w:ascii="Times New Roman" w:hAnsi="Times New Roman"/>
                <w:sz w:val="28"/>
                <w:szCs w:val="28"/>
                <w:lang w:eastAsia="ru-RU"/>
              </w:rPr>
            </w:pPr>
            <w:r w:rsidRPr="00B00B87">
              <w:rPr>
                <w:rFonts w:ascii="Times New Roman" w:hAnsi="Times New Roman"/>
                <w:sz w:val="28"/>
                <w:szCs w:val="28"/>
                <w:lang w:eastAsia="ru-RU"/>
              </w:rPr>
              <w:t xml:space="preserve">Соисполнители </w:t>
            </w:r>
            <w:r w:rsidR="008C0A19">
              <w:rPr>
                <w:rFonts w:ascii="Times New Roman" w:hAnsi="Times New Roman"/>
                <w:sz w:val="28"/>
                <w:szCs w:val="28"/>
                <w:lang w:eastAsia="ru-RU"/>
              </w:rPr>
              <w:t xml:space="preserve">муниципальной </w:t>
            </w:r>
            <w:r w:rsidRPr="00B00B87">
              <w:rPr>
                <w:rFonts w:ascii="Times New Roman" w:hAnsi="Times New Roman"/>
                <w:sz w:val="28"/>
                <w:szCs w:val="28"/>
                <w:lang w:eastAsia="ru-RU"/>
              </w:rPr>
              <w:t xml:space="preserve">программы </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7928DE" w:rsidRDefault="007928DE" w:rsidP="007928DE">
            <w:pPr>
              <w:autoSpaceDE w:val="0"/>
              <w:autoSpaceDN w:val="0"/>
              <w:adjustRightInd w:val="0"/>
              <w:spacing w:after="0" w:line="240" w:lineRule="auto"/>
              <w:rPr>
                <w:rFonts w:ascii="Times New Roman" w:hAnsi="Times New Roman"/>
                <w:sz w:val="28"/>
                <w:szCs w:val="28"/>
                <w:lang w:eastAsia="ru-RU"/>
              </w:rPr>
            </w:pPr>
            <w:r w:rsidRPr="007928DE">
              <w:rPr>
                <w:rFonts w:ascii="Times New Roman" w:hAnsi="Times New Roman" w:cs="Times New Roman"/>
                <w:sz w:val="28"/>
                <w:szCs w:val="28"/>
              </w:rPr>
              <w:t>отсутствуют</w:t>
            </w:r>
          </w:p>
        </w:tc>
      </w:tr>
      <w:tr w:rsidR="007928DE"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B00B87" w:rsidRDefault="007928DE" w:rsidP="008E4C49">
            <w:pPr>
              <w:autoSpaceDE w:val="0"/>
              <w:autoSpaceDN w:val="0"/>
              <w:adjustRightInd w:val="0"/>
              <w:spacing w:after="0" w:line="240" w:lineRule="auto"/>
              <w:rPr>
                <w:rFonts w:ascii="Times New Roman" w:hAnsi="Times New Roman"/>
                <w:sz w:val="28"/>
                <w:szCs w:val="28"/>
                <w:lang w:eastAsia="ru-RU"/>
              </w:rPr>
            </w:pPr>
            <w:r w:rsidRPr="00B00B87">
              <w:rPr>
                <w:rFonts w:ascii="Times New Roman" w:hAnsi="Times New Roman"/>
                <w:sz w:val="28"/>
                <w:szCs w:val="28"/>
                <w:lang w:eastAsia="ru-RU"/>
              </w:rPr>
              <w:t xml:space="preserve">Наименование подпрограмм </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7928DE" w:rsidRDefault="007928DE" w:rsidP="007928DE">
            <w:pPr>
              <w:autoSpaceDE w:val="0"/>
              <w:autoSpaceDN w:val="0"/>
              <w:adjustRightInd w:val="0"/>
              <w:spacing w:after="0" w:line="240" w:lineRule="auto"/>
              <w:rPr>
                <w:rFonts w:ascii="Times New Roman" w:hAnsi="Times New Roman"/>
                <w:sz w:val="28"/>
                <w:szCs w:val="28"/>
                <w:lang w:eastAsia="ru-RU"/>
              </w:rPr>
            </w:pPr>
            <w:r w:rsidRPr="007928DE">
              <w:rPr>
                <w:rFonts w:ascii="Times New Roman" w:hAnsi="Times New Roman" w:cs="Times New Roman"/>
                <w:sz w:val="28"/>
                <w:szCs w:val="28"/>
              </w:rPr>
              <w:t>отсутствуют</w:t>
            </w:r>
          </w:p>
        </w:tc>
      </w:tr>
      <w:tr w:rsidR="008E4C49"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B00B87" w:rsidRDefault="008E4C49" w:rsidP="00707D1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Наименование проектов</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7928DE" w:rsidRDefault="008E4C49" w:rsidP="008E4C49">
            <w:pPr>
              <w:autoSpaceDE w:val="0"/>
              <w:autoSpaceDN w:val="0"/>
              <w:adjustRightInd w:val="0"/>
              <w:spacing w:after="0" w:line="240" w:lineRule="auto"/>
              <w:rPr>
                <w:rFonts w:ascii="Times New Roman" w:hAnsi="Times New Roman" w:cs="Times New Roman"/>
                <w:sz w:val="28"/>
                <w:szCs w:val="28"/>
              </w:rPr>
            </w:pPr>
            <w:r w:rsidRPr="007928DE">
              <w:rPr>
                <w:rFonts w:ascii="Times New Roman" w:hAnsi="Times New Roman" w:cs="Times New Roman"/>
                <w:sz w:val="28"/>
                <w:szCs w:val="28"/>
              </w:rPr>
              <w:t>отсутствуют</w:t>
            </w:r>
          </w:p>
        </w:tc>
      </w:tr>
      <w:tr w:rsidR="007928DE"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B00B87" w:rsidRDefault="007928DE" w:rsidP="00707D17">
            <w:pPr>
              <w:autoSpaceDE w:val="0"/>
              <w:autoSpaceDN w:val="0"/>
              <w:adjustRightInd w:val="0"/>
              <w:spacing w:after="0" w:line="240" w:lineRule="auto"/>
              <w:rPr>
                <w:rFonts w:ascii="Times New Roman" w:hAnsi="Times New Roman"/>
                <w:sz w:val="28"/>
                <w:szCs w:val="28"/>
                <w:lang w:eastAsia="ru-RU"/>
              </w:rPr>
            </w:pPr>
            <w:r w:rsidRPr="00B00B87">
              <w:rPr>
                <w:rFonts w:ascii="Times New Roman" w:hAnsi="Times New Roman"/>
                <w:sz w:val="28"/>
                <w:szCs w:val="28"/>
                <w:lang w:eastAsia="ru-RU"/>
              </w:rPr>
              <w:t xml:space="preserve">Цели </w:t>
            </w:r>
            <w:r w:rsidRPr="005A3C87">
              <w:rPr>
                <w:rFonts w:ascii="Times New Roman" w:hAnsi="Times New Roman"/>
                <w:sz w:val="28"/>
                <w:szCs w:val="28"/>
                <w:lang w:eastAsia="ru-RU"/>
              </w:rPr>
              <w:t>муниципальной</w:t>
            </w:r>
            <w:r w:rsidRPr="00B00B87">
              <w:rPr>
                <w:rFonts w:ascii="Times New Roman" w:hAnsi="Times New Roman"/>
                <w:sz w:val="28"/>
                <w:szCs w:val="28"/>
                <w:lang w:eastAsia="ru-RU"/>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Pr="007928DE" w:rsidRDefault="007928DE" w:rsidP="008E4C49">
            <w:pPr>
              <w:autoSpaceDE w:val="0"/>
              <w:autoSpaceDN w:val="0"/>
              <w:adjustRightInd w:val="0"/>
              <w:spacing w:after="0" w:line="240" w:lineRule="auto"/>
              <w:rPr>
                <w:rFonts w:ascii="Times New Roman" w:hAnsi="Times New Roman"/>
                <w:sz w:val="28"/>
                <w:szCs w:val="28"/>
                <w:lang w:eastAsia="ru-RU"/>
              </w:rPr>
            </w:pPr>
            <w:r w:rsidRPr="007928DE">
              <w:rPr>
                <w:rFonts w:ascii="Times New Roman" w:hAnsi="Times New Roman" w:cs="Times New Roman"/>
                <w:sz w:val="28"/>
                <w:szCs w:val="28"/>
              </w:rPr>
              <w:t xml:space="preserve">проведение финансовой, бюджетной,  налоговой  политики на территории </w:t>
            </w:r>
            <w:r w:rsidR="008E4C49">
              <w:rPr>
                <w:rFonts w:ascii="Times New Roman" w:hAnsi="Times New Roman" w:cs="Times New Roman"/>
                <w:sz w:val="28"/>
                <w:szCs w:val="28"/>
              </w:rPr>
              <w:t>муниципального округа</w:t>
            </w:r>
          </w:p>
        </w:tc>
      </w:tr>
      <w:tr w:rsidR="007928DE"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8DE" w:rsidRDefault="007928DE" w:rsidP="007928DE">
            <w:pPr>
              <w:autoSpaceDE w:val="0"/>
              <w:autoSpaceDN w:val="0"/>
              <w:adjustRightInd w:val="0"/>
              <w:spacing w:after="0" w:line="240" w:lineRule="auto"/>
              <w:rPr>
                <w:rFonts w:ascii="Times New Roman" w:hAnsi="Times New Roman"/>
                <w:sz w:val="28"/>
                <w:szCs w:val="28"/>
                <w:lang w:eastAsia="ru-RU"/>
              </w:rPr>
            </w:pPr>
            <w:r w:rsidRPr="00B00B87">
              <w:rPr>
                <w:rFonts w:ascii="Times New Roman" w:hAnsi="Times New Roman"/>
                <w:sz w:val="28"/>
                <w:szCs w:val="28"/>
                <w:lang w:eastAsia="ru-RU"/>
              </w:rPr>
              <w:t xml:space="preserve">Задачи </w:t>
            </w:r>
            <w:r>
              <w:rPr>
                <w:rFonts w:ascii="Times New Roman" w:hAnsi="Times New Roman"/>
                <w:sz w:val="28"/>
                <w:szCs w:val="28"/>
                <w:lang w:eastAsia="ru-RU"/>
              </w:rPr>
              <w:t>муниципальной</w:t>
            </w:r>
          </w:p>
          <w:p w:rsidR="007928DE" w:rsidRPr="00B00B87" w:rsidRDefault="007928DE" w:rsidP="007928DE">
            <w:pPr>
              <w:autoSpaceDE w:val="0"/>
              <w:autoSpaceDN w:val="0"/>
              <w:adjustRightInd w:val="0"/>
              <w:spacing w:after="0" w:line="240" w:lineRule="auto"/>
              <w:rPr>
                <w:rFonts w:ascii="Times New Roman" w:hAnsi="Times New Roman"/>
                <w:sz w:val="28"/>
                <w:szCs w:val="28"/>
                <w:lang w:eastAsia="ru-RU"/>
              </w:rPr>
            </w:pPr>
            <w:r w:rsidRPr="00B00B87">
              <w:rPr>
                <w:rFonts w:ascii="Times New Roman" w:hAnsi="Times New Roman"/>
                <w:sz w:val="28"/>
                <w:szCs w:val="28"/>
                <w:lang w:eastAsia="ru-RU"/>
              </w:rPr>
              <w:t>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C83" w:rsidRPr="007928DE" w:rsidRDefault="007928DE" w:rsidP="007C2C83">
            <w:pPr>
              <w:pStyle w:val="ConsPlusNormal"/>
              <w:jc w:val="both"/>
              <w:rPr>
                <w:rFonts w:ascii="Times New Roman" w:hAnsi="Times New Roman"/>
                <w:sz w:val="28"/>
                <w:szCs w:val="28"/>
              </w:rPr>
            </w:pPr>
            <w:r w:rsidRPr="007928DE">
              <w:rPr>
                <w:rFonts w:ascii="Times New Roman" w:hAnsi="Times New Roman" w:cs="Times New Roman"/>
                <w:sz w:val="28"/>
                <w:szCs w:val="28"/>
              </w:rPr>
              <w:t>организация бюджетного процесса</w:t>
            </w:r>
          </w:p>
          <w:p w:rsidR="007928DE" w:rsidRPr="007928DE" w:rsidRDefault="007928DE" w:rsidP="009B51CC">
            <w:pPr>
              <w:autoSpaceDE w:val="0"/>
              <w:autoSpaceDN w:val="0"/>
              <w:adjustRightInd w:val="0"/>
              <w:spacing w:after="0" w:line="240" w:lineRule="auto"/>
              <w:rPr>
                <w:rFonts w:ascii="Times New Roman" w:hAnsi="Times New Roman"/>
                <w:sz w:val="28"/>
                <w:szCs w:val="28"/>
                <w:lang w:eastAsia="ru-RU"/>
              </w:rPr>
            </w:pPr>
          </w:p>
        </w:tc>
      </w:tr>
      <w:tr w:rsidR="008E4C49"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B00B87" w:rsidRDefault="008E4C49" w:rsidP="002D7622">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w:t>
            </w:r>
            <w:r w:rsidRPr="00B00B87">
              <w:rPr>
                <w:rFonts w:ascii="Times New Roman" w:hAnsi="Times New Roman"/>
                <w:sz w:val="28"/>
                <w:szCs w:val="28"/>
                <w:lang w:eastAsia="ru-RU"/>
              </w:rPr>
              <w:t xml:space="preserve">роки реализации </w:t>
            </w:r>
            <w:r w:rsidRPr="005A3C87">
              <w:rPr>
                <w:rFonts w:ascii="Times New Roman" w:hAnsi="Times New Roman"/>
                <w:sz w:val="28"/>
                <w:szCs w:val="28"/>
                <w:lang w:eastAsia="ru-RU"/>
              </w:rPr>
              <w:t>муниципальной</w:t>
            </w:r>
            <w:r w:rsidRPr="00B00B87">
              <w:rPr>
                <w:rFonts w:ascii="Times New Roman" w:hAnsi="Times New Roman"/>
                <w:sz w:val="28"/>
                <w:szCs w:val="28"/>
                <w:lang w:eastAsia="ru-RU"/>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8010D5" w:rsidRDefault="008E4C49" w:rsidP="002D7622">
            <w:pPr>
              <w:autoSpaceDE w:val="0"/>
              <w:autoSpaceDN w:val="0"/>
              <w:adjustRightInd w:val="0"/>
              <w:spacing w:after="0" w:line="240" w:lineRule="auto"/>
              <w:rPr>
                <w:rFonts w:ascii="Times New Roman" w:hAnsi="Times New Roman" w:cs="Times New Roman"/>
                <w:sz w:val="28"/>
                <w:szCs w:val="28"/>
                <w:lang w:eastAsia="ru-RU"/>
              </w:rPr>
            </w:pPr>
            <w:r w:rsidRPr="008010D5">
              <w:rPr>
                <w:rFonts w:ascii="Times New Roman" w:hAnsi="Times New Roman" w:cs="Times New Roman"/>
                <w:sz w:val="28"/>
                <w:szCs w:val="28"/>
              </w:rPr>
              <w:t>2021 - 2025 годы</w:t>
            </w:r>
          </w:p>
        </w:tc>
      </w:tr>
      <w:tr w:rsidR="008E4C49"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8E4C49" w:rsidRDefault="008E4C49" w:rsidP="00707D17">
            <w:pPr>
              <w:autoSpaceDE w:val="0"/>
              <w:autoSpaceDN w:val="0"/>
              <w:adjustRightInd w:val="0"/>
              <w:spacing w:after="0" w:line="240" w:lineRule="auto"/>
              <w:rPr>
                <w:rFonts w:ascii="Times New Roman" w:hAnsi="Times New Roman"/>
                <w:sz w:val="28"/>
                <w:szCs w:val="28"/>
                <w:lang w:eastAsia="ru-RU"/>
              </w:rPr>
            </w:pPr>
            <w:r w:rsidRPr="008E4C49">
              <w:rPr>
                <w:rFonts w:ascii="Times New Roman" w:hAnsi="Times New Roman"/>
                <w:sz w:val="28"/>
                <w:szCs w:val="28"/>
                <w:lang w:eastAsia="ru-RU"/>
              </w:rPr>
              <w:t>Целевые показатели эффективности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B77C28" w:rsidRDefault="008E4C49" w:rsidP="00B77C28">
            <w:pPr>
              <w:pStyle w:val="ConsPlusNormal"/>
              <w:jc w:val="both"/>
              <w:rPr>
                <w:rFonts w:ascii="Times New Roman" w:hAnsi="Times New Roman" w:cs="Times New Roman"/>
                <w:sz w:val="28"/>
                <w:szCs w:val="28"/>
              </w:rPr>
            </w:pPr>
            <w:r w:rsidRPr="00B77C28">
              <w:rPr>
                <w:rFonts w:ascii="Times New Roman" w:hAnsi="Times New Roman" w:cs="Times New Roman"/>
                <w:sz w:val="28"/>
                <w:szCs w:val="28"/>
              </w:rPr>
              <w:t xml:space="preserve">соблюдение установленных законодательством требований к структуре и содержанию </w:t>
            </w:r>
            <w:r>
              <w:rPr>
                <w:rFonts w:ascii="Times New Roman" w:hAnsi="Times New Roman" w:cs="Times New Roman"/>
                <w:sz w:val="28"/>
                <w:szCs w:val="28"/>
              </w:rPr>
              <w:t>решений</w:t>
            </w:r>
            <w:r w:rsidRPr="00B77C28">
              <w:rPr>
                <w:rFonts w:ascii="Times New Roman" w:hAnsi="Times New Roman" w:cs="Times New Roman"/>
                <w:sz w:val="28"/>
                <w:szCs w:val="28"/>
              </w:rPr>
              <w:t xml:space="preserve"> о бюджете </w:t>
            </w:r>
            <w:r>
              <w:rPr>
                <w:rFonts w:ascii="Times New Roman" w:hAnsi="Times New Roman" w:cs="Times New Roman"/>
                <w:sz w:val="28"/>
                <w:szCs w:val="28"/>
              </w:rPr>
              <w:t xml:space="preserve">муниципального округа </w:t>
            </w:r>
            <w:r w:rsidRPr="00B77C28">
              <w:rPr>
                <w:rFonts w:ascii="Times New Roman" w:hAnsi="Times New Roman" w:cs="Times New Roman"/>
                <w:sz w:val="28"/>
                <w:szCs w:val="28"/>
              </w:rPr>
              <w:t xml:space="preserve">и </w:t>
            </w:r>
            <w:r w:rsidRPr="00B77C28">
              <w:rPr>
                <w:rFonts w:ascii="Times New Roman" w:hAnsi="Times New Roman" w:cs="Times New Roman"/>
                <w:sz w:val="28"/>
                <w:szCs w:val="28"/>
              </w:rPr>
              <w:lastRenderedPageBreak/>
              <w:t>отчетов о его исполнении</w:t>
            </w:r>
          </w:p>
          <w:p w:rsidR="008E4C49" w:rsidRPr="00A16651" w:rsidRDefault="008E4C49" w:rsidP="00B77C28">
            <w:pPr>
              <w:autoSpaceDE w:val="0"/>
              <w:autoSpaceDN w:val="0"/>
              <w:adjustRightInd w:val="0"/>
              <w:spacing w:after="0" w:line="240" w:lineRule="auto"/>
              <w:jc w:val="both"/>
              <w:rPr>
                <w:rFonts w:ascii="Times New Roman" w:hAnsi="Times New Roman"/>
                <w:sz w:val="28"/>
                <w:szCs w:val="28"/>
                <w:lang w:eastAsia="ru-RU"/>
              </w:rPr>
            </w:pPr>
          </w:p>
        </w:tc>
      </w:tr>
      <w:tr w:rsidR="008E4C49" w:rsidRPr="00B00B87" w:rsidTr="008E4C49">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C49" w:rsidRPr="00B00B87" w:rsidRDefault="008E4C49" w:rsidP="008E4C4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Ресурсное обеспечение</w:t>
            </w:r>
            <w:r w:rsidRPr="00B00B87">
              <w:rPr>
                <w:rFonts w:ascii="Times New Roman" w:hAnsi="Times New Roman"/>
                <w:sz w:val="28"/>
                <w:szCs w:val="28"/>
                <w:lang w:eastAsia="ru-RU"/>
              </w:rPr>
              <w:t xml:space="preserve"> </w:t>
            </w:r>
            <w:r w:rsidRPr="005A3C87">
              <w:rPr>
                <w:rFonts w:ascii="Times New Roman" w:hAnsi="Times New Roman"/>
                <w:sz w:val="28"/>
                <w:szCs w:val="28"/>
                <w:lang w:eastAsia="ru-RU"/>
              </w:rPr>
              <w:t>муниципальной</w:t>
            </w:r>
            <w:r w:rsidRPr="00B00B87">
              <w:rPr>
                <w:rFonts w:ascii="Times New Roman" w:hAnsi="Times New Roman"/>
                <w:sz w:val="28"/>
                <w:szCs w:val="28"/>
                <w:lang w:eastAsia="ru-RU"/>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A19" w:rsidRPr="009829B1" w:rsidRDefault="008E4C49" w:rsidP="008C0A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Courier New" w:hAnsi="Times New Roman" w:cs="Times New Roman"/>
                <w:sz w:val="28"/>
                <w:szCs w:val="28"/>
              </w:rPr>
            </w:pPr>
            <w:r w:rsidRPr="00904D49">
              <w:rPr>
                <w:rFonts w:ascii="Times New Roman" w:eastAsia="Courier New" w:hAnsi="Times New Roman" w:cs="Times New Roman"/>
                <w:sz w:val="28"/>
                <w:szCs w:val="28"/>
              </w:rPr>
              <w:t xml:space="preserve">Всего на реализацию муниципальной программы </w:t>
            </w:r>
            <w:r w:rsidRPr="009829B1">
              <w:rPr>
                <w:rFonts w:ascii="Times New Roman" w:eastAsia="Courier New" w:hAnsi="Times New Roman" w:cs="Times New Roman"/>
                <w:sz w:val="28"/>
                <w:szCs w:val="28"/>
              </w:rPr>
              <w:t xml:space="preserve">требуется  </w:t>
            </w:r>
            <w:r w:rsidR="009829B1" w:rsidRPr="009829B1">
              <w:rPr>
                <w:rFonts w:ascii="Times New Roman" w:eastAsia="Courier New" w:hAnsi="Times New Roman" w:cs="Times New Roman"/>
                <w:sz w:val="28"/>
                <w:szCs w:val="28"/>
              </w:rPr>
              <w:t>42 175,2</w:t>
            </w:r>
            <w:r w:rsidRPr="009829B1">
              <w:rPr>
                <w:rFonts w:ascii="Times New Roman" w:eastAsia="Courier New" w:hAnsi="Times New Roman" w:cs="Times New Roman"/>
                <w:sz w:val="28"/>
                <w:szCs w:val="28"/>
              </w:rPr>
              <w:t xml:space="preserve"> тыс. рублей, в том числе: </w:t>
            </w:r>
          </w:p>
          <w:p w:rsidR="008C0A19" w:rsidRPr="009829B1" w:rsidRDefault="008E4C49" w:rsidP="008C0A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Courier New" w:hAnsi="Times New Roman" w:cs="Times New Roman"/>
                <w:sz w:val="28"/>
                <w:szCs w:val="28"/>
              </w:rPr>
            </w:pPr>
            <w:r w:rsidRPr="009829B1">
              <w:rPr>
                <w:rFonts w:ascii="Times New Roman" w:eastAsia="Courier New" w:hAnsi="Times New Roman" w:cs="Times New Roman"/>
                <w:sz w:val="28"/>
                <w:szCs w:val="28"/>
              </w:rPr>
              <w:t xml:space="preserve">средства областного бюджета – </w:t>
            </w:r>
            <w:r w:rsidR="00E34627" w:rsidRPr="009829B1">
              <w:rPr>
                <w:rFonts w:ascii="Times New Roman" w:eastAsia="Courier New" w:hAnsi="Times New Roman" w:cs="Times New Roman"/>
                <w:sz w:val="28"/>
                <w:szCs w:val="28"/>
              </w:rPr>
              <w:t>0,0</w:t>
            </w:r>
            <w:r w:rsidRPr="009829B1">
              <w:rPr>
                <w:rFonts w:ascii="Times New Roman" w:eastAsia="Courier New" w:hAnsi="Times New Roman" w:cs="Times New Roman"/>
                <w:sz w:val="28"/>
                <w:szCs w:val="28"/>
              </w:rPr>
              <w:t xml:space="preserve"> тыс. рублей; </w:t>
            </w:r>
          </w:p>
          <w:p w:rsidR="008E4C49" w:rsidRPr="008C0A19" w:rsidRDefault="008E4C49" w:rsidP="00982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Courier New" w:hAnsi="Times New Roman" w:cs="Times New Roman"/>
                <w:sz w:val="28"/>
                <w:szCs w:val="28"/>
              </w:rPr>
            </w:pPr>
            <w:r w:rsidRPr="009829B1">
              <w:rPr>
                <w:rFonts w:ascii="Times New Roman" w:eastAsia="Courier New" w:hAnsi="Times New Roman" w:cs="Times New Roman"/>
                <w:sz w:val="28"/>
                <w:szCs w:val="28"/>
              </w:rPr>
              <w:t xml:space="preserve">средства бюджета </w:t>
            </w:r>
            <w:r w:rsidR="00E34627" w:rsidRPr="009829B1">
              <w:rPr>
                <w:rFonts w:ascii="Times New Roman" w:eastAsia="Courier New" w:hAnsi="Times New Roman" w:cs="Times New Roman"/>
                <w:sz w:val="28"/>
                <w:szCs w:val="28"/>
              </w:rPr>
              <w:t xml:space="preserve">муниципального </w:t>
            </w:r>
            <w:r w:rsidRPr="009829B1">
              <w:rPr>
                <w:rFonts w:ascii="Times New Roman" w:eastAsia="Courier New" w:hAnsi="Times New Roman" w:cs="Times New Roman"/>
                <w:sz w:val="28"/>
                <w:szCs w:val="28"/>
              </w:rPr>
              <w:t xml:space="preserve">округа – </w:t>
            </w:r>
            <w:r w:rsidR="009829B1" w:rsidRPr="009829B1">
              <w:rPr>
                <w:rFonts w:ascii="Times New Roman" w:eastAsia="Courier New" w:hAnsi="Times New Roman" w:cs="Times New Roman"/>
                <w:sz w:val="28"/>
                <w:szCs w:val="28"/>
              </w:rPr>
              <w:t>42 175,2</w:t>
            </w:r>
            <w:r w:rsidRPr="009829B1">
              <w:rPr>
                <w:rFonts w:ascii="Times New Roman" w:eastAsia="Courier New" w:hAnsi="Times New Roman" w:cs="Times New Roman"/>
                <w:sz w:val="28"/>
                <w:szCs w:val="28"/>
              </w:rPr>
              <w:t xml:space="preserve"> тыс. рублей.</w:t>
            </w:r>
          </w:p>
        </w:tc>
      </w:tr>
    </w:tbl>
    <w:p w:rsidR="007928DE" w:rsidRPr="00B00B87" w:rsidRDefault="007928DE" w:rsidP="007928DE">
      <w:pPr>
        <w:autoSpaceDE w:val="0"/>
        <w:autoSpaceDN w:val="0"/>
        <w:adjustRightInd w:val="0"/>
        <w:spacing w:after="0" w:line="240" w:lineRule="auto"/>
        <w:jc w:val="both"/>
        <w:rPr>
          <w:rFonts w:ascii="Times New Roman" w:hAnsi="Times New Roman"/>
          <w:sz w:val="28"/>
          <w:szCs w:val="28"/>
          <w:lang w:eastAsia="ru-RU"/>
        </w:rPr>
      </w:pPr>
    </w:p>
    <w:p w:rsidR="001815C5" w:rsidRPr="00ED14EE" w:rsidRDefault="001815C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D14EE">
        <w:rPr>
          <w:rFonts w:ascii="Times New Roman" w:hAnsi="Times New Roman" w:cs="Times New Roman"/>
          <w:b/>
          <w:sz w:val="28"/>
          <w:szCs w:val="28"/>
        </w:rPr>
        <w:t>1. Общая характеристика сферы реализации</w:t>
      </w:r>
    </w:p>
    <w:p w:rsidR="001815C5" w:rsidRPr="00ED14EE" w:rsidRDefault="007C73F0">
      <w:pPr>
        <w:widowControl w:val="0"/>
        <w:autoSpaceDE w:val="0"/>
        <w:autoSpaceDN w:val="0"/>
        <w:adjustRightInd w:val="0"/>
        <w:spacing w:after="0" w:line="240" w:lineRule="auto"/>
        <w:jc w:val="center"/>
        <w:rPr>
          <w:rFonts w:ascii="Times New Roman" w:hAnsi="Times New Roman" w:cs="Times New Roman"/>
          <w:b/>
          <w:sz w:val="28"/>
          <w:szCs w:val="28"/>
        </w:rPr>
      </w:pPr>
      <w:r w:rsidRPr="00ED14EE">
        <w:rPr>
          <w:rFonts w:ascii="Times New Roman" w:hAnsi="Times New Roman" w:cs="Times New Roman"/>
          <w:b/>
          <w:sz w:val="28"/>
          <w:szCs w:val="28"/>
        </w:rPr>
        <w:t>Муниципальной программы</w:t>
      </w:r>
      <w:r w:rsidR="001815C5" w:rsidRPr="00ED14EE">
        <w:rPr>
          <w:rFonts w:ascii="Times New Roman" w:hAnsi="Times New Roman" w:cs="Times New Roman"/>
          <w:b/>
          <w:sz w:val="28"/>
          <w:szCs w:val="28"/>
        </w:rPr>
        <w:t>, в том числе формулировки</w:t>
      </w:r>
    </w:p>
    <w:p w:rsidR="001815C5" w:rsidRDefault="001815C5">
      <w:pPr>
        <w:widowControl w:val="0"/>
        <w:autoSpaceDE w:val="0"/>
        <w:autoSpaceDN w:val="0"/>
        <w:adjustRightInd w:val="0"/>
        <w:spacing w:after="0" w:line="240" w:lineRule="auto"/>
        <w:jc w:val="center"/>
        <w:rPr>
          <w:rFonts w:ascii="Times New Roman" w:hAnsi="Times New Roman" w:cs="Times New Roman"/>
          <w:b/>
          <w:sz w:val="28"/>
          <w:szCs w:val="28"/>
        </w:rPr>
      </w:pPr>
      <w:r w:rsidRPr="00ED14EE">
        <w:rPr>
          <w:rFonts w:ascii="Times New Roman" w:hAnsi="Times New Roman" w:cs="Times New Roman"/>
          <w:b/>
          <w:sz w:val="28"/>
          <w:szCs w:val="28"/>
        </w:rPr>
        <w:t>основных проблем в указанной сфере и прогноз ее развития</w:t>
      </w:r>
    </w:p>
    <w:p w:rsidR="00180700" w:rsidRPr="00ED14EE" w:rsidRDefault="00180700">
      <w:pPr>
        <w:widowControl w:val="0"/>
        <w:autoSpaceDE w:val="0"/>
        <w:autoSpaceDN w:val="0"/>
        <w:adjustRightInd w:val="0"/>
        <w:spacing w:after="0" w:line="240" w:lineRule="auto"/>
        <w:jc w:val="center"/>
        <w:rPr>
          <w:rFonts w:ascii="Times New Roman" w:hAnsi="Times New Roman" w:cs="Times New Roman"/>
          <w:b/>
          <w:sz w:val="28"/>
          <w:szCs w:val="28"/>
        </w:rPr>
      </w:pPr>
    </w:p>
    <w:p w:rsidR="005D3BA8" w:rsidRDefault="005D3BA8" w:rsidP="00180700">
      <w:pPr>
        <w:pStyle w:val="ConsPlusNormal"/>
        <w:spacing w:line="360" w:lineRule="auto"/>
        <w:ind w:firstLine="540"/>
        <w:jc w:val="both"/>
        <w:rPr>
          <w:rFonts w:ascii="Times New Roman" w:hAnsi="Times New Roman" w:cs="Times New Roman"/>
          <w:sz w:val="28"/>
          <w:szCs w:val="28"/>
        </w:rPr>
      </w:pPr>
      <w:r w:rsidRPr="005D3BA8">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w:t>
      </w:r>
      <w:r w:rsidRPr="005D3BA8">
        <w:rPr>
          <w:rFonts w:ascii="Times New Roman" w:hAnsi="Times New Roman" w:cs="Times New Roman"/>
          <w:sz w:val="28"/>
          <w:szCs w:val="28"/>
        </w:rPr>
        <w:t xml:space="preserve">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w:t>
      </w:r>
      <w:proofErr w:type="gramStart"/>
      <w:r w:rsidRPr="005D3BA8">
        <w:rPr>
          <w:rFonts w:ascii="Times New Roman" w:hAnsi="Times New Roman" w:cs="Times New Roman"/>
          <w:sz w:val="28"/>
          <w:szCs w:val="28"/>
        </w:rPr>
        <w:t>контролем за</w:t>
      </w:r>
      <w:proofErr w:type="gramEnd"/>
      <w:r w:rsidRPr="005D3BA8">
        <w:rPr>
          <w:rFonts w:ascii="Times New Roman" w:hAnsi="Times New Roman" w:cs="Times New Roman"/>
          <w:sz w:val="28"/>
          <w:szCs w:val="28"/>
        </w:rPr>
        <w:t xml:space="preserve"> его исполнением.</w:t>
      </w:r>
    </w:p>
    <w:p w:rsidR="00DA7F6A" w:rsidRDefault="00DA4604"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финансовой устойчивости бюджетной системы Свечинского муниципального округа</w:t>
      </w:r>
      <w:r w:rsidR="000B122E">
        <w:rPr>
          <w:rFonts w:ascii="Times New Roman" w:hAnsi="Times New Roman" w:cs="Times New Roman"/>
          <w:sz w:val="28"/>
          <w:szCs w:val="28"/>
        </w:rPr>
        <w:t xml:space="preserve"> Кировской области (далее – Свечинский муниципальный округ)</w:t>
      </w:r>
      <w:r>
        <w:rPr>
          <w:rFonts w:ascii="Times New Roman" w:hAnsi="Times New Roman" w:cs="Times New Roman"/>
          <w:sz w:val="28"/>
          <w:szCs w:val="28"/>
        </w:rPr>
        <w:t xml:space="preserve"> </w:t>
      </w:r>
      <w:r w:rsidR="001842C9">
        <w:rPr>
          <w:rFonts w:ascii="Times New Roman" w:hAnsi="Times New Roman" w:cs="Times New Roman"/>
          <w:sz w:val="28"/>
          <w:szCs w:val="28"/>
        </w:rPr>
        <w:t>на постоянной основе</w:t>
      </w:r>
      <w:r w:rsidR="004D4C75">
        <w:rPr>
          <w:rFonts w:ascii="Times New Roman" w:hAnsi="Times New Roman" w:cs="Times New Roman"/>
          <w:sz w:val="28"/>
          <w:szCs w:val="28"/>
        </w:rPr>
        <w:t xml:space="preserve">  реализу</w:t>
      </w:r>
      <w:r w:rsidR="001842C9">
        <w:rPr>
          <w:rFonts w:ascii="Times New Roman" w:hAnsi="Times New Roman" w:cs="Times New Roman"/>
          <w:sz w:val="28"/>
          <w:szCs w:val="28"/>
        </w:rPr>
        <w:t>е</w:t>
      </w:r>
      <w:r w:rsidR="004D4C75">
        <w:rPr>
          <w:rFonts w:ascii="Times New Roman" w:hAnsi="Times New Roman" w:cs="Times New Roman"/>
          <w:sz w:val="28"/>
          <w:szCs w:val="28"/>
        </w:rPr>
        <w:t>тся план</w:t>
      </w:r>
      <w:r>
        <w:rPr>
          <w:rFonts w:ascii="Times New Roman" w:hAnsi="Times New Roman" w:cs="Times New Roman"/>
          <w:sz w:val="28"/>
          <w:szCs w:val="28"/>
        </w:rPr>
        <w:t xml:space="preserve"> по повышению собираемости налоговых и неналоговых доходов, развитию налоговой базы.</w:t>
      </w:r>
    </w:p>
    <w:p w:rsidR="000B1E81" w:rsidRDefault="004D4C75"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данный план входят мероприятия, направленные на эффективное управление муниципальной собственностью</w:t>
      </w:r>
      <w:r w:rsidR="009105F3">
        <w:rPr>
          <w:rFonts w:ascii="Times New Roman" w:hAnsi="Times New Roman" w:cs="Times New Roman"/>
          <w:sz w:val="28"/>
          <w:szCs w:val="28"/>
        </w:rPr>
        <w:t xml:space="preserve"> и земельными ресурсами, повышение качества администрирования доходов, выявление в </w:t>
      </w:r>
      <w:r w:rsidR="000B1E81">
        <w:rPr>
          <w:rFonts w:ascii="Times New Roman" w:hAnsi="Times New Roman" w:cs="Times New Roman"/>
          <w:sz w:val="28"/>
          <w:szCs w:val="28"/>
        </w:rPr>
        <w:t>рамках межведомственного взаимодействия с налоговыми, правоохранительными и иными федеральными органами резервов увеличения налоговой базы муниципального округа.</w:t>
      </w:r>
    </w:p>
    <w:p w:rsidR="000B1E81" w:rsidRDefault="000B1E81" w:rsidP="001807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целью максимального вовлечения объектов недвижимости в налоговый оборот продолжается взаимодействие с </w:t>
      </w:r>
      <w:proofErr w:type="spellStart"/>
      <w:r>
        <w:rPr>
          <w:rFonts w:ascii="Times New Roman" w:hAnsi="Times New Roman" w:cs="Times New Roman"/>
          <w:sz w:val="28"/>
          <w:szCs w:val="28"/>
        </w:rPr>
        <w:t>Росреестром</w:t>
      </w:r>
      <w:proofErr w:type="spellEnd"/>
      <w:r>
        <w:rPr>
          <w:rFonts w:ascii="Times New Roman" w:hAnsi="Times New Roman" w:cs="Times New Roman"/>
          <w:sz w:val="28"/>
          <w:szCs w:val="28"/>
        </w:rPr>
        <w:t xml:space="preserve"> и налоговыми органами по выявлению незарегистрированных объектов недвижимости, земельных участков с целью побуждения их владельцев к </w:t>
      </w:r>
      <w:r>
        <w:rPr>
          <w:rFonts w:ascii="Times New Roman" w:hAnsi="Times New Roman" w:cs="Times New Roman"/>
          <w:sz w:val="28"/>
          <w:szCs w:val="28"/>
        </w:rPr>
        <w:lastRenderedPageBreak/>
        <w:t xml:space="preserve">регистрации в органах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и постановке на налоговый учет, по актуализации сведений об адресах объектов в Государственном адресном реестре, уточнению характеристик земельных участков в ЕГРН.</w:t>
      </w:r>
      <w:proofErr w:type="gramEnd"/>
    </w:p>
    <w:p w:rsidR="004D4C75" w:rsidRDefault="000B1E81"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2016 года осуществлен переход к налогообложению имущества физических лиц и отдельных объектов недвижимости, определенных статьей 378.2 Налогового кодекса Российской Федерации, исходя из кадастровой стоимости.  </w:t>
      </w:r>
      <w:r w:rsidR="004D4C75">
        <w:rPr>
          <w:rFonts w:ascii="Times New Roman" w:hAnsi="Times New Roman" w:cs="Times New Roman"/>
          <w:sz w:val="28"/>
          <w:szCs w:val="28"/>
        </w:rPr>
        <w:t xml:space="preserve"> </w:t>
      </w:r>
    </w:p>
    <w:p w:rsidR="00901413" w:rsidRDefault="00901413"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постоянной основе осуществляется взаимодействие с налоговыми органами по повышению собираемости и взысканию задолженности по налоговым платежам.</w:t>
      </w:r>
    </w:p>
    <w:p w:rsidR="00901413" w:rsidRDefault="00901413" w:rsidP="00180700">
      <w:pPr>
        <w:pStyle w:val="ConsPlusNormal"/>
        <w:spacing w:line="360" w:lineRule="auto"/>
        <w:ind w:firstLine="540"/>
        <w:jc w:val="both"/>
        <w:rPr>
          <w:rFonts w:ascii="Times New Roman" w:hAnsi="Times New Roman"/>
          <w:sz w:val="28"/>
          <w:szCs w:val="28"/>
        </w:rPr>
      </w:pPr>
      <w:r>
        <w:rPr>
          <w:rFonts w:ascii="Times New Roman" w:hAnsi="Times New Roman" w:cs="Times New Roman"/>
          <w:sz w:val="28"/>
          <w:szCs w:val="28"/>
        </w:rPr>
        <w:t>Одним из приоритетов в работе по данному направлению является обеспечение ежегодного роста налоговых доходов бюджета муниципального округа</w:t>
      </w:r>
      <w:r w:rsidR="007D268F">
        <w:rPr>
          <w:rFonts w:ascii="Times New Roman" w:hAnsi="Times New Roman" w:cs="Times New Roman"/>
          <w:sz w:val="28"/>
          <w:szCs w:val="28"/>
        </w:rPr>
        <w:t xml:space="preserve"> как это предусмотрено Соглашением </w:t>
      </w:r>
      <w:r w:rsidR="007D268F">
        <w:rPr>
          <w:rFonts w:ascii="Times New Roman" w:hAnsi="Times New Roman"/>
          <w:sz w:val="28"/>
          <w:szCs w:val="28"/>
        </w:rPr>
        <w:t>о мерах по социально-экономическому развитию и оздоровлению муниципальных финансов.</w:t>
      </w:r>
    </w:p>
    <w:p w:rsidR="00774DFE" w:rsidRDefault="00774DFE" w:rsidP="00180700">
      <w:pPr>
        <w:pStyle w:val="ConsPlusNormal"/>
        <w:spacing w:line="360" w:lineRule="auto"/>
        <w:ind w:firstLine="540"/>
        <w:jc w:val="both"/>
        <w:rPr>
          <w:rFonts w:ascii="Times New Roman" w:hAnsi="Times New Roman"/>
          <w:sz w:val="28"/>
          <w:szCs w:val="28"/>
        </w:rPr>
      </w:pPr>
      <w:r>
        <w:rPr>
          <w:rFonts w:ascii="Times New Roman" w:hAnsi="Times New Roman"/>
          <w:sz w:val="28"/>
          <w:szCs w:val="28"/>
        </w:rPr>
        <w:t>Немаловажное значение для обеспечения финансовой устойчивости бюджетной системы Свечинского муниципального округа имеет проводимая работа по повышению качества бюджетного планирования и исполнения бюджета.</w:t>
      </w:r>
    </w:p>
    <w:p w:rsidR="007D268F" w:rsidRDefault="007D268F" w:rsidP="00180700">
      <w:pPr>
        <w:pStyle w:val="ConsPlusNormal"/>
        <w:spacing w:line="360" w:lineRule="auto"/>
        <w:ind w:firstLine="540"/>
        <w:jc w:val="both"/>
        <w:rPr>
          <w:rFonts w:ascii="Times New Roman" w:hAnsi="Times New Roman"/>
          <w:sz w:val="28"/>
          <w:szCs w:val="28"/>
        </w:rPr>
      </w:pPr>
      <w:r>
        <w:rPr>
          <w:rFonts w:ascii="Times New Roman" w:hAnsi="Times New Roman"/>
          <w:sz w:val="28"/>
          <w:szCs w:val="28"/>
        </w:rPr>
        <w:t>В 2016 году впервые был утвержден долгосрочный бюджетный прогноз Свечинского района до 2021 года, которым были определены прогнозные характеристики бюджета на основе показателей долгосрочного прогноза социально-экономического развития Свечинского района.</w:t>
      </w:r>
    </w:p>
    <w:p w:rsidR="007D268F" w:rsidRDefault="007D268F" w:rsidP="001807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sz w:val="28"/>
          <w:szCs w:val="28"/>
        </w:rPr>
        <w:t xml:space="preserve">В долгосрочной перспективе приоритеты бюджетной политики, учтенные в долгосрочном бюджетном прогнозе, в части доходов направлены на сохранение устойчивой траектории роста налоговых и неналоговых доходов бюджета, которую планируется обеспечить за счет реализации мероприятий по увеличению поступлений налоговых и неналоговых доходов в бюджет муниципального округа, дальнейшего совершенствования нормативных правовых актов по местным налогам и повышения эффективного взаимодействия участников бюджетного процесса по </w:t>
      </w:r>
      <w:r>
        <w:rPr>
          <w:rFonts w:ascii="Times New Roman" w:hAnsi="Times New Roman"/>
          <w:sz w:val="28"/>
          <w:szCs w:val="28"/>
        </w:rPr>
        <w:lastRenderedPageBreak/>
        <w:t>улучшению</w:t>
      </w:r>
      <w:proofErr w:type="gramEnd"/>
      <w:r>
        <w:rPr>
          <w:rFonts w:ascii="Times New Roman" w:hAnsi="Times New Roman"/>
          <w:sz w:val="28"/>
          <w:szCs w:val="28"/>
        </w:rPr>
        <w:t xml:space="preserve"> качества администрирования бюджетных поступлений.</w:t>
      </w:r>
    </w:p>
    <w:p w:rsidR="00DA7F6A" w:rsidRPr="00DA7F6A" w:rsidRDefault="00DA7F6A" w:rsidP="00180700">
      <w:pPr>
        <w:pStyle w:val="ConsPlusNormal"/>
        <w:spacing w:line="360" w:lineRule="auto"/>
        <w:ind w:firstLine="540"/>
        <w:jc w:val="both"/>
        <w:rPr>
          <w:rFonts w:ascii="Times New Roman" w:hAnsi="Times New Roman" w:cs="Times New Roman"/>
          <w:sz w:val="28"/>
          <w:szCs w:val="28"/>
        </w:rPr>
      </w:pPr>
      <w:r w:rsidRPr="00DA7F6A">
        <w:rPr>
          <w:rFonts w:ascii="Times New Roman" w:hAnsi="Times New Roman" w:cs="Times New Roman"/>
          <w:sz w:val="28"/>
          <w:szCs w:val="28"/>
        </w:rPr>
        <w:t>Проведение в муниципальном образовании предсказуемой и ответственной бюджетной политики для обеспечения стабильности и сбалансированности бюджета муниципального образования невозможно без соблюдения бюджетных ограничений по уровню дефицита бюджета.</w:t>
      </w:r>
    </w:p>
    <w:p w:rsidR="00DA7F6A" w:rsidRPr="00047347" w:rsidRDefault="00DA7F6A" w:rsidP="00180700">
      <w:pPr>
        <w:pStyle w:val="ConsPlusNormal"/>
        <w:spacing w:line="360" w:lineRule="auto"/>
        <w:ind w:firstLine="540"/>
        <w:jc w:val="both"/>
        <w:rPr>
          <w:rFonts w:ascii="Times New Roman" w:hAnsi="Times New Roman" w:cs="Times New Roman"/>
          <w:sz w:val="28"/>
          <w:szCs w:val="28"/>
        </w:rPr>
      </w:pPr>
      <w:r w:rsidRPr="00047347">
        <w:rPr>
          <w:rFonts w:ascii="Times New Roman" w:hAnsi="Times New Roman" w:cs="Times New Roman"/>
          <w:sz w:val="28"/>
          <w:szCs w:val="28"/>
        </w:rPr>
        <w:t>Одним из основных инструментов обеспечения экономической и финансовой стабильности является продуманная и взвешенная долговая</w:t>
      </w:r>
      <w:r w:rsidRPr="00DA7F6A">
        <w:rPr>
          <w:rFonts w:ascii="Times New Roman" w:hAnsi="Times New Roman" w:cs="Times New Roman"/>
          <w:color w:val="FF0000"/>
          <w:sz w:val="28"/>
          <w:szCs w:val="28"/>
        </w:rPr>
        <w:t xml:space="preserve"> </w:t>
      </w:r>
      <w:r w:rsidRPr="00047347">
        <w:rPr>
          <w:rFonts w:ascii="Times New Roman" w:hAnsi="Times New Roman" w:cs="Times New Roman"/>
          <w:sz w:val="28"/>
          <w:szCs w:val="28"/>
        </w:rPr>
        <w:t xml:space="preserve">политика, которая ориентирована на минимизацию долговых обязательств бюджета и расходов на обслуживание </w:t>
      </w:r>
      <w:r w:rsidR="00047347" w:rsidRPr="00047347">
        <w:rPr>
          <w:rFonts w:ascii="Times New Roman" w:hAnsi="Times New Roman" w:cs="Times New Roman"/>
          <w:sz w:val="28"/>
          <w:szCs w:val="28"/>
        </w:rPr>
        <w:t xml:space="preserve">муниципального </w:t>
      </w:r>
      <w:r w:rsidRPr="00047347">
        <w:rPr>
          <w:rFonts w:ascii="Times New Roman" w:hAnsi="Times New Roman" w:cs="Times New Roman"/>
          <w:sz w:val="28"/>
          <w:szCs w:val="28"/>
        </w:rPr>
        <w:t>долга.</w:t>
      </w:r>
    </w:p>
    <w:p w:rsidR="00DA7F6A" w:rsidRDefault="00DA7F6A" w:rsidP="00180700">
      <w:pPr>
        <w:pStyle w:val="ConsPlusNormal"/>
        <w:spacing w:line="360" w:lineRule="auto"/>
        <w:ind w:firstLine="540"/>
        <w:jc w:val="both"/>
        <w:rPr>
          <w:rFonts w:ascii="Times New Roman" w:hAnsi="Times New Roman" w:cs="Times New Roman"/>
          <w:sz w:val="28"/>
          <w:szCs w:val="28"/>
        </w:rPr>
      </w:pPr>
      <w:r w:rsidRPr="00075D31">
        <w:rPr>
          <w:rFonts w:ascii="Times New Roman" w:hAnsi="Times New Roman" w:cs="Times New Roman"/>
          <w:sz w:val="28"/>
          <w:szCs w:val="28"/>
        </w:rPr>
        <w:t xml:space="preserve">В целях совершенствования бюджетного процесса и повышения эффективности управления </w:t>
      </w:r>
      <w:r w:rsidR="00075D31" w:rsidRPr="00075D31">
        <w:rPr>
          <w:rFonts w:ascii="Times New Roman" w:hAnsi="Times New Roman" w:cs="Times New Roman"/>
          <w:sz w:val="28"/>
          <w:szCs w:val="28"/>
        </w:rPr>
        <w:t>муниципальным</w:t>
      </w:r>
      <w:r w:rsidRPr="00075D31">
        <w:rPr>
          <w:rFonts w:ascii="Times New Roman" w:hAnsi="Times New Roman" w:cs="Times New Roman"/>
          <w:sz w:val="28"/>
          <w:szCs w:val="28"/>
        </w:rPr>
        <w:t xml:space="preserve"> долгом утверждается долговая политика </w:t>
      </w:r>
      <w:r w:rsidR="00075D31" w:rsidRPr="00075D31">
        <w:rPr>
          <w:rFonts w:ascii="Times New Roman" w:hAnsi="Times New Roman" w:cs="Times New Roman"/>
          <w:sz w:val="28"/>
          <w:szCs w:val="28"/>
        </w:rPr>
        <w:t>муниципального образования</w:t>
      </w:r>
      <w:r w:rsidRPr="00075D31">
        <w:rPr>
          <w:rFonts w:ascii="Times New Roman" w:hAnsi="Times New Roman" w:cs="Times New Roman"/>
          <w:sz w:val="28"/>
          <w:szCs w:val="28"/>
        </w:rPr>
        <w:t xml:space="preserve">. Основные направления долговой политики используются при формировании бюджета </w:t>
      </w:r>
      <w:r w:rsidR="00075D31" w:rsidRPr="00075D31">
        <w:rPr>
          <w:rFonts w:ascii="Times New Roman" w:hAnsi="Times New Roman" w:cs="Times New Roman"/>
          <w:sz w:val="28"/>
          <w:szCs w:val="28"/>
        </w:rPr>
        <w:t xml:space="preserve">Свечинского муниципального округа </w:t>
      </w:r>
      <w:r w:rsidRPr="00075D31">
        <w:rPr>
          <w:rFonts w:ascii="Times New Roman" w:hAnsi="Times New Roman" w:cs="Times New Roman"/>
          <w:sz w:val="28"/>
          <w:szCs w:val="28"/>
        </w:rPr>
        <w:t>на очередной финансовый год и плановый период.</w:t>
      </w:r>
    </w:p>
    <w:p w:rsidR="00B60E31" w:rsidRPr="00B60E31" w:rsidRDefault="00B60E31" w:rsidP="00180700">
      <w:pPr>
        <w:tabs>
          <w:tab w:val="left" w:pos="5850"/>
        </w:tabs>
        <w:spacing w:after="0" w:line="360" w:lineRule="auto"/>
        <w:jc w:val="both"/>
        <w:rPr>
          <w:rFonts w:ascii="Times New Roman" w:hAnsi="Times New Roman" w:cs="Times New Roman"/>
          <w:sz w:val="28"/>
          <w:szCs w:val="28"/>
        </w:rPr>
      </w:pPr>
      <w:r w:rsidRPr="00B60E31">
        <w:rPr>
          <w:rFonts w:ascii="Times New Roman" w:hAnsi="Times New Roman" w:cs="Times New Roman"/>
          <w:sz w:val="28"/>
          <w:szCs w:val="28"/>
        </w:rPr>
        <w:t xml:space="preserve">       С 2018 года долговая политика была направлена на стабилизацию ситуации с объемом муниципального долга.</w:t>
      </w:r>
    </w:p>
    <w:p w:rsidR="00B60E31" w:rsidRPr="00B60E31" w:rsidRDefault="00B60E31" w:rsidP="00180700">
      <w:pPr>
        <w:tabs>
          <w:tab w:val="left" w:pos="5850"/>
        </w:tabs>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B60E31">
        <w:rPr>
          <w:rFonts w:ascii="Times New Roman" w:hAnsi="Times New Roman" w:cs="Times New Roman"/>
          <w:sz w:val="28"/>
          <w:szCs w:val="28"/>
        </w:rPr>
        <w:t>Структура муниципального долга, динамика показателей муниципального долга и расходов на обслуживание муниципального долга за 201</w:t>
      </w:r>
      <w:r w:rsidR="007C2C83">
        <w:rPr>
          <w:rFonts w:ascii="Times New Roman" w:hAnsi="Times New Roman" w:cs="Times New Roman"/>
          <w:sz w:val="28"/>
          <w:szCs w:val="28"/>
        </w:rPr>
        <w:t>8</w:t>
      </w:r>
      <w:r w:rsidRPr="00B60E31">
        <w:rPr>
          <w:rFonts w:ascii="Times New Roman" w:hAnsi="Times New Roman" w:cs="Times New Roman"/>
          <w:sz w:val="28"/>
          <w:szCs w:val="28"/>
        </w:rPr>
        <w:t xml:space="preserve"> - 20</w:t>
      </w:r>
      <w:r w:rsidR="007C2C83">
        <w:rPr>
          <w:rFonts w:ascii="Times New Roman" w:hAnsi="Times New Roman" w:cs="Times New Roman"/>
          <w:sz w:val="28"/>
          <w:szCs w:val="28"/>
        </w:rPr>
        <w:t>20</w:t>
      </w:r>
      <w:r w:rsidRPr="00B60E31">
        <w:rPr>
          <w:rFonts w:ascii="Times New Roman" w:hAnsi="Times New Roman" w:cs="Times New Roman"/>
          <w:sz w:val="28"/>
          <w:szCs w:val="28"/>
        </w:rPr>
        <w:t xml:space="preserve"> годы представлена в таблице:</w:t>
      </w:r>
    </w:p>
    <w:p w:rsidR="00B60E31" w:rsidRPr="00B60E31" w:rsidRDefault="00B60E31" w:rsidP="00B60E31">
      <w:pPr>
        <w:pStyle w:val="a6"/>
        <w:tabs>
          <w:tab w:val="left" w:pos="5850"/>
        </w:tabs>
        <w:spacing w:line="240" w:lineRule="auto"/>
        <w:jc w:val="right"/>
        <w:rPr>
          <w:rFonts w:ascii="Times New Roman" w:hAnsi="Times New Roman" w:cs="Times New Roman"/>
          <w:sz w:val="28"/>
          <w:szCs w:val="28"/>
        </w:rPr>
      </w:pPr>
      <w:r w:rsidRPr="00B60E31">
        <w:rPr>
          <w:rFonts w:ascii="Times New Roman" w:hAnsi="Times New Roman" w:cs="Times New Roman"/>
          <w:sz w:val="28"/>
          <w:szCs w:val="28"/>
        </w:rPr>
        <w:t>тыс. рублей</w:t>
      </w:r>
    </w:p>
    <w:tbl>
      <w:tblPr>
        <w:tblStyle w:val="a3"/>
        <w:tblW w:w="0" w:type="auto"/>
        <w:tblInd w:w="360" w:type="dxa"/>
        <w:tblLook w:val="04A0"/>
      </w:tblPr>
      <w:tblGrid>
        <w:gridCol w:w="4462"/>
        <w:gridCol w:w="1551"/>
        <w:gridCol w:w="1551"/>
        <w:gridCol w:w="1647"/>
      </w:tblGrid>
      <w:tr w:rsidR="007C2C83" w:rsidRPr="00B60E31" w:rsidTr="007C2C83">
        <w:tc>
          <w:tcPr>
            <w:tcW w:w="4462" w:type="dxa"/>
          </w:tcPr>
          <w:p w:rsidR="007C2C83" w:rsidRPr="00B60E31" w:rsidRDefault="007C2C83" w:rsidP="00180700">
            <w:pPr>
              <w:tabs>
                <w:tab w:val="left" w:pos="5850"/>
              </w:tabs>
              <w:jc w:val="both"/>
              <w:rPr>
                <w:rFonts w:ascii="Times New Roman" w:hAnsi="Times New Roman" w:cs="Times New Roman"/>
                <w:b/>
                <w:sz w:val="28"/>
                <w:szCs w:val="28"/>
              </w:rPr>
            </w:pPr>
            <w:r w:rsidRPr="00B60E31">
              <w:rPr>
                <w:rFonts w:ascii="Times New Roman" w:hAnsi="Times New Roman" w:cs="Times New Roman"/>
                <w:b/>
                <w:sz w:val="28"/>
                <w:szCs w:val="28"/>
              </w:rPr>
              <w:t>Наименование показателей</w:t>
            </w:r>
          </w:p>
        </w:tc>
        <w:tc>
          <w:tcPr>
            <w:tcW w:w="1551" w:type="dxa"/>
          </w:tcPr>
          <w:p w:rsidR="007C2C83" w:rsidRPr="00B60E31" w:rsidRDefault="007C2C83" w:rsidP="00180700">
            <w:pPr>
              <w:tabs>
                <w:tab w:val="left" w:pos="5850"/>
              </w:tabs>
              <w:jc w:val="center"/>
              <w:rPr>
                <w:rFonts w:ascii="Times New Roman" w:hAnsi="Times New Roman" w:cs="Times New Roman"/>
                <w:b/>
                <w:sz w:val="28"/>
                <w:szCs w:val="28"/>
              </w:rPr>
            </w:pPr>
            <w:r w:rsidRPr="00B60E31">
              <w:rPr>
                <w:rFonts w:ascii="Times New Roman" w:hAnsi="Times New Roman" w:cs="Times New Roman"/>
                <w:b/>
                <w:sz w:val="28"/>
                <w:szCs w:val="28"/>
              </w:rPr>
              <w:t>на 01.01.2019</w:t>
            </w:r>
          </w:p>
        </w:tc>
        <w:tc>
          <w:tcPr>
            <w:tcW w:w="1551" w:type="dxa"/>
          </w:tcPr>
          <w:p w:rsidR="007C2C83" w:rsidRPr="00B60E31" w:rsidRDefault="007C2C83" w:rsidP="00180700">
            <w:pPr>
              <w:tabs>
                <w:tab w:val="left" w:pos="5850"/>
              </w:tabs>
              <w:jc w:val="center"/>
              <w:rPr>
                <w:rFonts w:ascii="Times New Roman" w:hAnsi="Times New Roman" w:cs="Times New Roman"/>
                <w:b/>
                <w:sz w:val="28"/>
                <w:szCs w:val="28"/>
              </w:rPr>
            </w:pPr>
            <w:r w:rsidRPr="00B60E31">
              <w:rPr>
                <w:rFonts w:ascii="Times New Roman" w:hAnsi="Times New Roman" w:cs="Times New Roman"/>
                <w:b/>
                <w:sz w:val="28"/>
                <w:szCs w:val="28"/>
              </w:rPr>
              <w:t>на 01.01.2020</w:t>
            </w:r>
          </w:p>
        </w:tc>
        <w:tc>
          <w:tcPr>
            <w:tcW w:w="1647" w:type="dxa"/>
          </w:tcPr>
          <w:p w:rsidR="007C2C83" w:rsidRPr="00B60E31" w:rsidRDefault="007C2C83" w:rsidP="00180700">
            <w:pPr>
              <w:tabs>
                <w:tab w:val="left" w:pos="5850"/>
              </w:tabs>
              <w:jc w:val="center"/>
              <w:rPr>
                <w:rFonts w:ascii="Times New Roman" w:hAnsi="Times New Roman" w:cs="Times New Roman"/>
                <w:b/>
                <w:sz w:val="28"/>
                <w:szCs w:val="28"/>
              </w:rPr>
            </w:pPr>
            <w:r w:rsidRPr="00B60E31">
              <w:rPr>
                <w:rFonts w:ascii="Times New Roman" w:hAnsi="Times New Roman" w:cs="Times New Roman"/>
                <w:b/>
                <w:sz w:val="28"/>
                <w:szCs w:val="28"/>
              </w:rPr>
              <w:t>на 01.01.202</w:t>
            </w:r>
            <w:r>
              <w:rPr>
                <w:rFonts w:ascii="Times New Roman" w:hAnsi="Times New Roman" w:cs="Times New Roman"/>
                <w:b/>
                <w:sz w:val="28"/>
                <w:szCs w:val="28"/>
              </w:rPr>
              <w:t>1</w:t>
            </w:r>
          </w:p>
        </w:tc>
      </w:tr>
      <w:tr w:rsidR="007C2C83" w:rsidRPr="00B60E31" w:rsidTr="007C2C83">
        <w:tc>
          <w:tcPr>
            <w:tcW w:w="4462" w:type="dxa"/>
          </w:tcPr>
          <w:p w:rsidR="007C2C83" w:rsidRPr="00B60E31" w:rsidRDefault="007C2C83" w:rsidP="00180700">
            <w:pPr>
              <w:tabs>
                <w:tab w:val="left" w:pos="5850"/>
              </w:tabs>
              <w:jc w:val="both"/>
              <w:rPr>
                <w:rFonts w:ascii="Times New Roman" w:hAnsi="Times New Roman" w:cs="Times New Roman"/>
                <w:sz w:val="28"/>
                <w:szCs w:val="28"/>
              </w:rPr>
            </w:pPr>
            <w:r w:rsidRPr="00B60E31">
              <w:rPr>
                <w:rFonts w:ascii="Times New Roman" w:hAnsi="Times New Roman" w:cs="Times New Roman"/>
                <w:sz w:val="28"/>
                <w:szCs w:val="28"/>
              </w:rPr>
              <w:t>Объем муниципального долга</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12271,4</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12271,4</w:t>
            </w:r>
          </w:p>
        </w:tc>
        <w:tc>
          <w:tcPr>
            <w:tcW w:w="1647" w:type="dxa"/>
          </w:tcPr>
          <w:p w:rsidR="007C2C83" w:rsidRPr="007D711B" w:rsidRDefault="007C2C83" w:rsidP="00180700">
            <w:pPr>
              <w:tabs>
                <w:tab w:val="left" w:pos="5850"/>
              </w:tabs>
              <w:jc w:val="center"/>
              <w:rPr>
                <w:rFonts w:ascii="Times New Roman" w:hAnsi="Times New Roman" w:cs="Times New Roman"/>
                <w:sz w:val="28"/>
                <w:szCs w:val="28"/>
              </w:rPr>
            </w:pPr>
            <w:r w:rsidRPr="007D711B">
              <w:rPr>
                <w:rFonts w:ascii="Times New Roman" w:hAnsi="Times New Roman" w:cs="Times New Roman"/>
                <w:sz w:val="28"/>
                <w:szCs w:val="28"/>
              </w:rPr>
              <w:t>12271,4</w:t>
            </w:r>
          </w:p>
        </w:tc>
      </w:tr>
      <w:tr w:rsidR="007C2C83" w:rsidRPr="00B60E31" w:rsidTr="007C2C83">
        <w:tc>
          <w:tcPr>
            <w:tcW w:w="4462" w:type="dxa"/>
          </w:tcPr>
          <w:p w:rsidR="007C2C83" w:rsidRPr="00B60E31" w:rsidRDefault="007C2C83" w:rsidP="00180700">
            <w:pPr>
              <w:tabs>
                <w:tab w:val="left" w:pos="5850"/>
              </w:tabs>
              <w:jc w:val="both"/>
              <w:rPr>
                <w:rFonts w:ascii="Times New Roman" w:hAnsi="Times New Roman" w:cs="Times New Roman"/>
                <w:sz w:val="28"/>
                <w:szCs w:val="28"/>
              </w:rPr>
            </w:pPr>
            <w:r w:rsidRPr="00B60E31">
              <w:rPr>
                <w:rFonts w:ascii="Times New Roman" w:hAnsi="Times New Roman" w:cs="Times New Roman"/>
                <w:sz w:val="28"/>
                <w:szCs w:val="28"/>
              </w:rPr>
              <w:t>в том числе кредиты кредитных организаций</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12271,4</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12271,4</w:t>
            </w:r>
          </w:p>
        </w:tc>
        <w:tc>
          <w:tcPr>
            <w:tcW w:w="1647" w:type="dxa"/>
          </w:tcPr>
          <w:p w:rsidR="007C2C83" w:rsidRPr="007D711B" w:rsidRDefault="007C2C83" w:rsidP="00180700">
            <w:pPr>
              <w:tabs>
                <w:tab w:val="left" w:pos="5850"/>
              </w:tabs>
              <w:jc w:val="center"/>
              <w:rPr>
                <w:rFonts w:ascii="Times New Roman" w:hAnsi="Times New Roman" w:cs="Times New Roman"/>
                <w:sz w:val="28"/>
                <w:szCs w:val="28"/>
              </w:rPr>
            </w:pPr>
            <w:r w:rsidRPr="007D711B">
              <w:rPr>
                <w:rFonts w:ascii="Times New Roman" w:hAnsi="Times New Roman" w:cs="Times New Roman"/>
                <w:sz w:val="28"/>
                <w:szCs w:val="28"/>
              </w:rPr>
              <w:t>12271,4</w:t>
            </w:r>
          </w:p>
        </w:tc>
      </w:tr>
      <w:tr w:rsidR="007C2C83" w:rsidRPr="00B60E31" w:rsidTr="007C2C83">
        <w:tc>
          <w:tcPr>
            <w:tcW w:w="4462" w:type="dxa"/>
          </w:tcPr>
          <w:p w:rsidR="007C2C83" w:rsidRPr="00B60E31" w:rsidRDefault="007C2C83" w:rsidP="00180700">
            <w:pPr>
              <w:tabs>
                <w:tab w:val="left" w:pos="5850"/>
              </w:tabs>
              <w:jc w:val="both"/>
              <w:rPr>
                <w:rFonts w:ascii="Times New Roman" w:hAnsi="Times New Roman" w:cs="Times New Roman"/>
                <w:sz w:val="28"/>
                <w:szCs w:val="28"/>
              </w:rPr>
            </w:pPr>
            <w:r w:rsidRPr="00B60E31">
              <w:rPr>
                <w:rFonts w:ascii="Times New Roman" w:hAnsi="Times New Roman" w:cs="Times New Roman"/>
                <w:sz w:val="28"/>
                <w:szCs w:val="28"/>
              </w:rPr>
              <w:t>Отношение объема муниципального долга к годовому объему доходов бюджета без учета безвозмездных поступлений, %</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p>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38,1</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p>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31,2</w:t>
            </w:r>
          </w:p>
        </w:tc>
        <w:tc>
          <w:tcPr>
            <w:tcW w:w="1647" w:type="dxa"/>
          </w:tcPr>
          <w:p w:rsidR="007C2C83" w:rsidRPr="007D711B" w:rsidRDefault="007C2C83" w:rsidP="00180700">
            <w:pPr>
              <w:tabs>
                <w:tab w:val="left" w:pos="5850"/>
              </w:tabs>
              <w:jc w:val="center"/>
              <w:rPr>
                <w:rFonts w:ascii="Times New Roman" w:hAnsi="Times New Roman" w:cs="Times New Roman"/>
                <w:sz w:val="28"/>
                <w:szCs w:val="28"/>
              </w:rPr>
            </w:pPr>
          </w:p>
          <w:p w:rsidR="007C2C83" w:rsidRPr="007D711B" w:rsidRDefault="007C2C83" w:rsidP="00180700">
            <w:pPr>
              <w:tabs>
                <w:tab w:val="left" w:pos="5850"/>
              </w:tabs>
              <w:jc w:val="center"/>
              <w:rPr>
                <w:rFonts w:ascii="Times New Roman" w:hAnsi="Times New Roman" w:cs="Times New Roman"/>
                <w:sz w:val="28"/>
                <w:szCs w:val="28"/>
              </w:rPr>
            </w:pPr>
            <w:r w:rsidRPr="007D711B">
              <w:rPr>
                <w:rFonts w:ascii="Times New Roman" w:hAnsi="Times New Roman" w:cs="Times New Roman"/>
                <w:sz w:val="28"/>
                <w:szCs w:val="28"/>
              </w:rPr>
              <w:t>31,2</w:t>
            </w:r>
          </w:p>
        </w:tc>
      </w:tr>
      <w:tr w:rsidR="007C2C83" w:rsidRPr="00B60E31" w:rsidTr="007C2C83">
        <w:tc>
          <w:tcPr>
            <w:tcW w:w="4462" w:type="dxa"/>
          </w:tcPr>
          <w:p w:rsidR="007C2C83" w:rsidRPr="00B60E31" w:rsidRDefault="007C2C83" w:rsidP="00180700">
            <w:pPr>
              <w:tabs>
                <w:tab w:val="left" w:pos="5850"/>
              </w:tabs>
              <w:jc w:val="both"/>
              <w:rPr>
                <w:rFonts w:ascii="Times New Roman" w:hAnsi="Times New Roman" w:cs="Times New Roman"/>
                <w:sz w:val="28"/>
                <w:szCs w:val="28"/>
              </w:rPr>
            </w:pPr>
            <w:r w:rsidRPr="00B60E31">
              <w:rPr>
                <w:rFonts w:ascii="Times New Roman" w:hAnsi="Times New Roman" w:cs="Times New Roman"/>
                <w:sz w:val="28"/>
                <w:szCs w:val="28"/>
              </w:rPr>
              <w:t>Расходы на обслуживание муниципального долга</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984,7</w:t>
            </w:r>
          </w:p>
        </w:tc>
        <w:tc>
          <w:tcPr>
            <w:tcW w:w="1551" w:type="dxa"/>
          </w:tcPr>
          <w:p w:rsidR="007C2C83" w:rsidRPr="00B60E31" w:rsidRDefault="007C2C83" w:rsidP="00180700">
            <w:pPr>
              <w:tabs>
                <w:tab w:val="left" w:pos="5850"/>
              </w:tabs>
              <w:jc w:val="center"/>
              <w:rPr>
                <w:rFonts w:ascii="Times New Roman" w:hAnsi="Times New Roman" w:cs="Times New Roman"/>
                <w:sz w:val="28"/>
                <w:szCs w:val="28"/>
              </w:rPr>
            </w:pPr>
            <w:r w:rsidRPr="00B60E31">
              <w:rPr>
                <w:rFonts w:ascii="Times New Roman" w:hAnsi="Times New Roman" w:cs="Times New Roman"/>
                <w:sz w:val="28"/>
                <w:szCs w:val="28"/>
              </w:rPr>
              <w:t>1007,5</w:t>
            </w:r>
          </w:p>
        </w:tc>
        <w:tc>
          <w:tcPr>
            <w:tcW w:w="1647" w:type="dxa"/>
          </w:tcPr>
          <w:p w:rsidR="007C2C83" w:rsidRPr="007D711B" w:rsidRDefault="007C2C83" w:rsidP="00180700">
            <w:pPr>
              <w:tabs>
                <w:tab w:val="left" w:pos="5850"/>
              </w:tabs>
              <w:jc w:val="center"/>
              <w:rPr>
                <w:rFonts w:ascii="Times New Roman" w:hAnsi="Times New Roman" w:cs="Times New Roman"/>
                <w:sz w:val="28"/>
                <w:szCs w:val="28"/>
              </w:rPr>
            </w:pPr>
            <w:r w:rsidRPr="007D711B">
              <w:rPr>
                <w:rFonts w:ascii="Times New Roman" w:hAnsi="Times New Roman" w:cs="Times New Roman"/>
                <w:sz w:val="28"/>
                <w:szCs w:val="28"/>
              </w:rPr>
              <w:t>910,8</w:t>
            </w:r>
          </w:p>
        </w:tc>
      </w:tr>
    </w:tbl>
    <w:p w:rsidR="009A4908" w:rsidRDefault="009A4908" w:rsidP="009A4908">
      <w:pPr>
        <w:tabs>
          <w:tab w:val="left" w:pos="5850"/>
        </w:tabs>
        <w:spacing w:line="360" w:lineRule="auto"/>
        <w:jc w:val="both"/>
        <w:rPr>
          <w:rFonts w:ascii="Times New Roman" w:hAnsi="Times New Roman" w:cs="Times New Roman"/>
          <w:color w:val="FF0000"/>
          <w:sz w:val="28"/>
          <w:szCs w:val="28"/>
        </w:rPr>
      </w:pPr>
    </w:p>
    <w:p w:rsidR="00B60E31" w:rsidRPr="00B60E31" w:rsidRDefault="009A4908" w:rsidP="00180700">
      <w:pPr>
        <w:tabs>
          <w:tab w:val="left" w:pos="5850"/>
        </w:tabs>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00B60E31" w:rsidRPr="00B60E31">
        <w:rPr>
          <w:rFonts w:ascii="Times New Roman" w:hAnsi="Times New Roman" w:cs="Times New Roman"/>
          <w:sz w:val="28"/>
          <w:szCs w:val="28"/>
        </w:rPr>
        <w:t xml:space="preserve">На постоянной основе проводился мониторинг экономической ситуации на рынке кредитных услуг, что позволило своевременно снижать процентную ставку по вновь привлекаемым кредитам. </w:t>
      </w:r>
      <w:proofErr w:type="gramStart"/>
      <w:r w:rsidR="00B60E31" w:rsidRPr="00B60E31">
        <w:rPr>
          <w:rFonts w:ascii="Times New Roman" w:hAnsi="Times New Roman" w:cs="Times New Roman"/>
          <w:sz w:val="28"/>
          <w:szCs w:val="28"/>
        </w:rPr>
        <w:t>В результате средняя процентная ставка по кредитам кредитных организаций в 20</w:t>
      </w:r>
      <w:r w:rsidR="007C2C83">
        <w:rPr>
          <w:rFonts w:ascii="Times New Roman" w:hAnsi="Times New Roman" w:cs="Times New Roman"/>
          <w:sz w:val="28"/>
          <w:szCs w:val="28"/>
        </w:rPr>
        <w:t>20</w:t>
      </w:r>
      <w:r w:rsidR="00B60E31" w:rsidRPr="00B60E31">
        <w:rPr>
          <w:rFonts w:ascii="Times New Roman" w:hAnsi="Times New Roman" w:cs="Times New Roman"/>
          <w:sz w:val="28"/>
          <w:szCs w:val="28"/>
        </w:rPr>
        <w:t xml:space="preserve"> году снижена на </w:t>
      </w:r>
      <w:r w:rsidR="007C2C83">
        <w:rPr>
          <w:rFonts w:ascii="Times New Roman" w:hAnsi="Times New Roman" w:cs="Times New Roman"/>
          <w:sz w:val="28"/>
          <w:szCs w:val="28"/>
        </w:rPr>
        <w:t>2,9</w:t>
      </w:r>
      <w:r w:rsidR="00B60E31" w:rsidRPr="00B60E31">
        <w:rPr>
          <w:rFonts w:ascii="Times New Roman" w:hAnsi="Times New Roman" w:cs="Times New Roman"/>
          <w:sz w:val="28"/>
          <w:szCs w:val="28"/>
        </w:rPr>
        <w:t xml:space="preserve"> процентных пункта к уровню 201</w:t>
      </w:r>
      <w:r w:rsidR="007C2C83">
        <w:rPr>
          <w:rFonts w:ascii="Times New Roman" w:hAnsi="Times New Roman" w:cs="Times New Roman"/>
          <w:sz w:val="28"/>
          <w:szCs w:val="28"/>
        </w:rPr>
        <w:t>8</w:t>
      </w:r>
      <w:r w:rsidR="00B60E31" w:rsidRPr="00B60E31">
        <w:rPr>
          <w:rFonts w:ascii="Times New Roman" w:hAnsi="Times New Roman" w:cs="Times New Roman"/>
          <w:sz w:val="28"/>
          <w:szCs w:val="28"/>
        </w:rPr>
        <w:t xml:space="preserve"> года и составила 6,04 % годовых.</w:t>
      </w:r>
      <w:proofErr w:type="gramEnd"/>
    </w:p>
    <w:p w:rsidR="009A4908" w:rsidRPr="009A4908" w:rsidRDefault="009A4908" w:rsidP="00180700">
      <w:pPr>
        <w:tabs>
          <w:tab w:val="left" w:pos="58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908">
        <w:rPr>
          <w:rFonts w:ascii="Times New Roman" w:hAnsi="Times New Roman" w:cs="Times New Roman"/>
          <w:sz w:val="28"/>
          <w:szCs w:val="28"/>
        </w:rPr>
        <w:t>По состоянию на 01.01.202</w:t>
      </w:r>
      <w:r w:rsidR="00A0441E">
        <w:rPr>
          <w:rFonts w:ascii="Times New Roman" w:hAnsi="Times New Roman" w:cs="Times New Roman"/>
          <w:sz w:val="28"/>
          <w:szCs w:val="28"/>
        </w:rPr>
        <w:t>1</w:t>
      </w:r>
      <w:r w:rsidRPr="009A4908">
        <w:rPr>
          <w:rFonts w:ascii="Times New Roman" w:hAnsi="Times New Roman" w:cs="Times New Roman"/>
          <w:sz w:val="28"/>
          <w:szCs w:val="28"/>
        </w:rPr>
        <w:t xml:space="preserve"> года объем муниципального долга составил </w:t>
      </w:r>
      <w:r w:rsidRPr="007D711B">
        <w:rPr>
          <w:rFonts w:ascii="Times New Roman" w:hAnsi="Times New Roman" w:cs="Times New Roman"/>
          <w:sz w:val="28"/>
          <w:szCs w:val="28"/>
        </w:rPr>
        <w:t>12271,4 тыс</w:t>
      </w:r>
      <w:r w:rsidRPr="009A4908">
        <w:rPr>
          <w:rFonts w:ascii="Times New Roman" w:hAnsi="Times New Roman" w:cs="Times New Roman"/>
          <w:sz w:val="28"/>
          <w:szCs w:val="28"/>
        </w:rPr>
        <w:t>. рублей.</w:t>
      </w:r>
    </w:p>
    <w:p w:rsidR="007146EA" w:rsidRPr="007146EA" w:rsidRDefault="007146EA" w:rsidP="00180700">
      <w:pPr>
        <w:tabs>
          <w:tab w:val="left" w:pos="58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46EA">
        <w:rPr>
          <w:rFonts w:ascii="Times New Roman" w:hAnsi="Times New Roman" w:cs="Times New Roman"/>
          <w:sz w:val="28"/>
          <w:szCs w:val="28"/>
        </w:rPr>
        <w:t>Реализация долговой политики направлена на решение следующих задач:</w:t>
      </w:r>
    </w:p>
    <w:p w:rsidR="007146EA" w:rsidRPr="007146EA" w:rsidRDefault="007146EA" w:rsidP="00180700">
      <w:pPr>
        <w:tabs>
          <w:tab w:val="left" w:pos="58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46EA">
        <w:rPr>
          <w:rFonts w:ascii="Times New Roman" w:hAnsi="Times New Roman" w:cs="Times New Roman"/>
          <w:sz w:val="28"/>
          <w:szCs w:val="28"/>
        </w:rPr>
        <w:t>новые заимствования осуществлять только в целях рефинансирования действующих долговых обязательств без увеличения долговой нагрузки на бюджет;</w:t>
      </w:r>
    </w:p>
    <w:p w:rsidR="007146EA" w:rsidRPr="007146EA" w:rsidRDefault="007146EA" w:rsidP="00180700">
      <w:pPr>
        <w:tabs>
          <w:tab w:val="left" w:pos="58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46EA">
        <w:rPr>
          <w:rFonts w:ascii="Times New Roman" w:hAnsi="Times New Roman" w:cs="Times New Roman"/>
          <w:sz w:val="28"/>
          <w:szCs w:val="28"/>
        </w:rPr>
        <w:t>своевременное и в полном объеме выполнение принятых обязательств по погашению и обслуживанию муниципального долга;</w:t>
      </w:r>
    </w:p>
    <w:p w:rsidR="007146EA" w:rsidRDefault="007146EA" w:rsidP="00180700">
      <w:pPr>
        <w:tabs>
          <w:tab w:val="left" w:pos="58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46EA">
        <w:rPr>
          <w:rFonts w:ascii="Times New Roman" w:hAnsi="Times New Roman" w:cs="Times New Roman"/>
          <w:sz w:val="28"/>
          <w:szCs w:val="28"/>
        </w:rPr>
        <w:t>при осуществлении заимствований ставится задача обеспечения возможности привлечения в бюджет кредитов кредитных организаций по ставкам не выше уровня ключевой ставки Банка России, увеличенного на 1 процент, а также снижения доли краткосрочных долговых обязательств.</w:t>
      </w:r>
    </w:p>
    <w:p w:rsidR="00852232" w:rsidRPr="00852232" w:rsidRDefault="00852232" w:rsidP="00180700">
      <w:pPr>
        <w:pStyle w:val="ConsPlusNormal"/>
        <w:spacing w:line="360" w:lineRule="auto"/>
        <w:ind w:firstLine="540"/>
        <w:jc w:val="both"/>
        <w:rPr>
          <w:rFonts w:ascii="Times New Roman" w:hAnsi="Times New Roman" w:cs="Times New Roman"/>
          <w:sz w:val="28"/>
          <w:szCs w:val="28"/>
        </w:rPr>
      </w:pPr>
      <w:r w:rsidRPr="00852232">
        <w:rPr>
          <w:rFonts w:ascii="Times New Roman" w:hAnsi="Times New Roman" w:cs="Times New Roman"/>
          <w:sz w:val="28"/>
          <w:szCs w:val="28"/>
        </w:rPr>
        <w:t xml:space="preserve">Важным направлением в работе по финансовому просвещению является повышение бюджетной грамотности населения. В этих целях продолжится работа по составлению и размещению на сайте муниципального образования </w:t>
      </w:r>
      <w:r>
        <w:rPr>
          <w:rFonts w:ascii="Times New Roman" w:hAnsi="Times New Roman" w:cs="Times New Roman"/>
          <w:sz w:val="28"/>
          <w:szCs w:val="28"/>
        </w:rPr>
        <w:t>«</w:t>
      </w:r>
      <w:r w:rsidRPr="00852232">
        <w:rPr>
          <w:rFonts w:ascii="Times New Roman" w:hAnsi="Times New Roman" w:cs="Times New Roman"/>
          <w:sz w:val="28"/>
          <w:szCs w:val="28"/>
        </w:rPr>
        <w:t>Бюджета для граждан</w:t>
      </w:r>
      <w:r>
        <w:rPr>
          <w:rFonts w:ascii="Times New Roman" w:hAnsi="Times New Roman" w:cs="Times New Roman"/>
          <w:sz w:val="28"/>
          <w:szCs w:val="28"/>
        </w:rPr>
        <w:t>»</w:t>
      </w:r>
      <w:r w:rsidRPr="00852232">
        <w:rPr>
          <w:rFonts w:ascii="Times New Roman" w:hAnsi="Times New Roman" w:cs="Times New Roman"/>
          <w:sz w:val="28"/>
          <w:szCs w:val="28"/>
        </w:rPr>
        <w:t>.</w:t>
      </w:r>
    </w:p>
    <w:p w:rsidR="00046B22" w:rsidRPr="00046B22" w:rsidRDefault="00046B22" w:rsidP="00180700">
      <w:pPr>
        <w:pStyle w:val="ConsPlusNormal"/>
        <w:spacing w:line="360" w:lineRule="auto"/>
        <w:ind w:firstLine="540"/>
        <w:jc w:val="both"/>
        <w:rPr>
          <w:rFonts w:ascii="Times New Roman" w:hAnsi="Times New Roman" w:cs="Times New Roman"/>
          <w:sz w:val="28"/>
          <w:szCs w:val="28"/>
        </w:rPr>
      </w:pPr>
      <w:r w:rsidRPr="00046B22">
        <w:rPr>
          <w:rFonts w:ascii="Times New Roman" w:hAnsi="Times New Roman" w:cs="Times New Roman"/>
          <w:sz w:val="28"/>
          <w:szCs w:val="28"/>
        </w:rPr>
        <w:t>Переход к программному бюджету требует комплексного подхода при осуществлении муниципального финансового контроля, направленного на повышение результативности муниципального финансового контроля.</w:t>
      </w:r>
    </w:p>
    <w:p w:rsidR="00046B22" w:rsidRPr="00046B22" w:rsidRDefault="00046B22" w:rsidP="00180700">
      <w:pPr>
        <w:pStyle w:val="ConsPlusNormal"/>
        <w:spacing w:line="360" w:lineRule="auto"/>
        <w:ind w:firstLine="540"/>
        <w:jc w:val="both"/>
        <w:rPr>
          <w:rFonts w:ascii="Times New Roman" w:hAnsi="Times New Roman" w:cs="Times New Roman"/>
          <w:sz w:val="28"/>
          <w:szCs w:val="28"/>
        </w:rPr>
      </w:pPr>
      <w:r w:rsidRPr="00046B22">
        <w:rPr>
          <w:rFonts w:ascii="Times New Roman" w:hAnsi="Times New Roman" w:cs="Times New Roman"/>
          <w:sz w:val="28"/>
          <w:szCs w:val="28"/>
        </w:rPr>
        <w:t>Результативность финансового контроля оказывает существенное влияние на качество принятия и исполнения главными распорядителями средств бюджета решений в сфере управления муниципальными финансами, а также способствует повышению ответственности, прозрачности и подотчетности их деятельности.</w:t>
      </w:r>
    </w:p>
    <w:p w:rsidR="00046B22" w:rsidRPr="00BE238C" w:rsidRDefault="00046B22" w:rsidP="00180700">
      <w:pPr>
        <w:pStyle w:val="ConsPlusNormal"/>
        <w:spacing w:line="360" w:lineRule="auto"/>
        <w:ind w:firstLine="540"/>
        <w:jc w:val="both"/>
        <w:rPr>
          <w:rFonts w:ascii="Times New Roman" w:hAnsi="Times New Roman" w:cs="Times New Roman"/>
          <w:sz w:val="28"/>
          <w:szCs w:val="28"/>
        </w:rPr>
      </w:pPr>
      <w:r w:rsidRPr="00BE238C">
        <w:rPr>
          <w:rFonts w:ascii="Times New Roman" w:hAnsi="Times New Roman" w:cs="Times New Roman"/>
          <w:sz w:val="28"/>
          <w:szCs w:val="28"/>
        </w:rPr>
        <w:lastRenderedPageBreak/>
        <w:t xml:space="preserve">Современные экономические условия ставят перед </w:t>
      </w:r>
      <w:r w:rsidR="00BE238C" w:rsidRPr="00BE238C">
        <w:rPr>
          <w:rFonts w:ascii="Times New Roman" w:hAnsi="Times New Roman" w:cs="Times New Roman"/>
          <w:sz w:val="28"/>
          <w:szCs w:val="28"/>
        </w:rPr>
        <w:t xml:space="preserve">главными распорядителями средств бюджета </w:t>
      </w:r>
      <w:r w:rsidRPr="00BE238C">
        <w:rPr>
          <w:rFonts w:ascii="Times New Roman" w:hAnsi="Times New Roman" w:cs="Times New Roman"/>
          <w:sz w:val="28"/>
          <w:szCs w:val="28"/>
        </w:rPr>
        <w:t>задачу по формированию действенной системы финансового контроля, способной охватить каждый уровень бюджетных правоотношений и обеспечить эффективное распоряжение</w:t>
      </w:r>
      <w:r w:rsidRPr="00046B22">
        <w:rPr>
          <w:rFonts w:ascii="Times New Roman" w:hAnsi="Times New Roman" w:cs="Times New Roman"/>
          <w:color w:val="FF0000"/>
          <w:sz w:val="28"/>
          <w:szCs w:val="28"/>
        </w:rPr>
        <w:t xml:space="preserve"> </w:t>
      </w:r>
      <w:r w:rsidRPr="00BE238C">
        <w:rPr>
          <w:rFonts w:ascii="Times New Roman" w:hAnsi="Times New Roman" w:cs="Times New Roman"/>
          <w:sz w:val="28"/>
          <w:szCs w:val="28"/>
        </w:rPr>
        <w:t>бюджетными средствами.</w:t>
      </w:r>
    </w:p>
    <w:p w:rsidR="00046B22" w:rsidRPr="00393303" w:rsidRDefault="00393303" w:rsidP="00180700">
      <w:pPr>
        <w:pStyle w:val="ConsPlusNormal"/>
        <w:spacing w:line="360" w:lineRule="auto"/>
        <w:ind w:firstLine="540"/>
        <w:jc w:val="both"/>
        <w:rPr>
          <w:rFonts w:ascii="Times New Roman" w:hAnsi="Times New Roman" w:cs="Times New Roman"/>
          <w:sz w:val="28"/>
          <w:szCs w:val="28"/>
        </w:rPr>
      </w:pPr>
      <w:r w:rsidRPr="00393303">
        <w:rPr>
          <w:rFonts w:ascii="Times New Roman" w:hAnsi="Times New Roman" w:cs="Times New Roman"/>
          <w:sz w:val="28"/>
          <w:szCs w:val="28"/>
        </w:rPr>
        <w:t>Финансовым управлением</w:t>
      </w:r>
      <w:r w:rsidR="00046B22" w:rsidRPr="00393303">
        <w:rPr>
          <w:rFonts w:ascii="Times New Roman" w:hAnsi="Times New Roman" w:cs="Times New Roman"/>
          <w:sz w:val="28"/>
          <w:szCs w:val="28"/>
        </w:rPr>
        <w:t xml:space="preserve"> обеспечивается в пределах своих полномочий </w:t>
      </w:r>
      <w:proofErr w:type="gramStart"/>
      <w:r w:rsidR="00046B22" w:rsidRPr="00393303">
        <w:rPr>
          <w:rFonts w:ascii="Times New Roman" w:hAnsi="Times New Roman" w:cs="Times New Roman"/>
          <w:sz w:val="28"/>
          <w:szCs w:val="28"/>
        </w:rPr>
        <w:t>контроль за</w:t>
      </w:r>
      <w:proofErr w:type="gramEnd"/>
      <w:r w:rsidR="00046B22" w:rsidRPr="00393303">
        <w:rPr>
          <w:rFonts w:ascii="Times New Roman" w:hAnsi="Times New Roman" w:cs="Times New Roman"/>
          <w:sz w:val="28"/>
          <w:szCs w:val="28"/>
        </w:rPr>
        <w:t xml:space="preserve"> соблюдением бюджетного законодательства Российской Федерации, иных нормативных правовых актов Российской Федерации</w:t>
      </w:r>
      <w:r w:rsidRPr="00393303">
        <w:rPr>
          <w:rFonts w:ascii="Times New Roman" w:hAnsi="Times New Roman" w:cs="Times New Roman"/>
          <w:sz w:val="28"/>
          <w:szCs w:val="28"/>
        </w:rPr>
        <w:t>,</w:t>
      </w:r>
      <w:r w:rsidR="00046B22" w:rsidRPr="00393303">
        <w:rPr>
          <w:rFonts w:ascii="Times New Roman" w:hAnsi="Times New Roman" w:cs="Times New Roman"/>
          <w:sz w:val="28"/>
          <w:szCs w:val="28"/>
        </w:rPr>
        <w:t xml:space="preserve"> Кировской области</w:t>
      </w:r>
      <w:r w:rsidRPr="00393303">
        <w:rPr>
          <w:rFonts w:ascii="Times New Roman" w:hAnsi="Times New Roman" w:cs="Times New Roman"/>
          <w:sz w:val="28"/>
          <w:szCs w:val="28"/>
        </w:rPr>
        <w:t xml:space="preserve"> и муниципального образования</w:t>
      </w:r>
      <w:r w:rsidR="00046B22" w:rsidRPr="00393303">
        <w:rPr>
          <w:rFonts w:ascii="Times New Roman" w:hAnsi="Times New Roman" w:cs="Times New Roman"/>
          <w:sz w:val="28"/>
          <w:szCs w:val="28"/>
        </w:rPr>
        <w:t xml:space="preserve">, регулирующих бюджетные правоотношения, контроль за полнотой и достоверностью отчетности о реализации </w:t>
      </w:r>
      <w:r w:rsidRPr="00393303">
        <w:rPr>
          <w:rFonts w:ascii="Times New Roman" w:hAnsi="Times New Roman" w:cs="Times New Roman"/>
          <w:sz w:val="28"/>
          <w:szCs w:val="28"/>
        </w:rPr>
        <w:t>муниципальных</w:t>
      </w:r>
      <w:r w:rsidR="00046B22" w:rsidRPr="00393303">
        <w:rPr>
          <w:rFonts w:ascii="Times New Roman" w:hAnsi="Times New Roman" w:cs="Times New Roman"/>
          <w:sz w:val="28"/>
          <w:szCs w:val="28"/>
        </w:rPr>
        <w:t xml:space="preserve"> программ, отчетности об исполнении </w:t>
      </w:r>
      <w:r w:rsidRPr="00393303">
        <w:rPr>
          <w:rFonts w:ascii="Times New Roman" w:hAnsi="Times New Roman" w:cs="Times New Roman"/>
          <w:sz w:val="28"/>
          <w:szCs w:val="28"/>
        </w:rPr>
        <w:t>муниципальных</w:t>
      </w:r>
      <w:r w:rsidR="00046B22" w:rsidRPr="00393303">
        <w:rPr>
          <w:rFonts w:ascii="Times New Roman" w:hAnsi="Times New Roman" w:cs="Times New Roman"/>
          <w:sz w:val="28"/>
          <w:szCs w:val="28"/>
        </w:rPr>
        <w:t xml:space="preserve"> заданий.</w:t>
      </w:r>
    </w:p>
    <w:p w:rsidR="001815C5" w:rsidRPr="00A510E8" w:rsidRDefault="00046B22" w:rsidP="00180700">
      <w:pPr>
        <w:pStyle w:val="ConsPlusNormal"/>
        <w:spacing w:line="360" w:lineRule="auto"/>
        <w:ind w:firstLine="540"/>
        <w:jc w:val="both"/>
        <w:rPr>
          <w:color w:val="FF0000"/>
          <w:sz w:val="28"/>
          <w:szCs w:val="28"/>
        </w:rPr>
      </w:pPr>
      <w:r w:rsidRPr="001273EE">
        <w:rPr>
          <w:rFonts w:ascii="Times New Roman" w:hAnsi="Times New Roman" w:cs="Times New Roman"/>
          <w:sz w:val="28"/>
          <w:szCs w:val="28"/>
        </w:rPr>
        <w:t xml:space="preserve">Проведение контроля обеспечивает соблюдение финансовой дисциплины, ответственности и подотчетности в использовании бюджетных средств. </w:t>
      </w:r>
      <w:r w:rsidR="009A50C4" w:rsidRPr="00A510E8">
        <w:rPr>
          <w:b/>
          <w:color w:val="FF0000"/>
          <w:sz w:val="28"/>
          <w:szCs w:val="28"/>
        </w:rPr>
        <w:t xml:space="preserve">   </w:t>
      </w:r>
    </w:p>
    <w:p w:rsidR="00DB06BB" w:rsidRPr="00BF0536" w:rsidRDefault="001815C5" w:rsidP="00DB06B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F0536">
        <w:rPr>
          <w:rFonts w:ascii="Times New Roman" w:hAnsi="Times New Roman" w:cs="Times New Roman"/>
          <w:b/>
          <w:sz w:val="28"/>
          <w:szCs w:val="28"/>
        </w:rPr>
        <w:t>2.</w:t>
      </w:r>
      <w:r w:rsidR="00B050BD">
        <w:rPr>
          <w:rFonts w:ascii="Times New Roman" w:hAnsi="Times New Roman" w:cs="Times New Roman"/>
          <w:b/>
          <w:sz w:val="28"/>
          <w:szCs w:val="28"/>
        </w:rPr>
        <w:t xml:space="preserve"> Ц</w:t>
      </w:r>
      <w:r w:rsidRPr="00BF0536">
        <w:rPr>
          <w:rFonts w:ascii="Times New Roman" w:hAnsi="Times New Roman" w:cs="Times New Roman"/>
          <w:b/>
          <w:sz w:val="28"/>
          <w:szCs w:val="28"/>
        </w:rPr>
        <w:t>ели, задачи,</w:t>
      </w:r>
      <w:r w:rsidR="00DB06BB" w:rsidRPr="00BF0536">
        <w:rPr>
          <w:rFonts w:ascii="Times New Roman" w:hAnsi="Times New Roman" w:cs="Times New Roman"/>
          <w:b/>
          <w:sz w:val="28"/>
          <w:szCs w:val="28"/>
        </w:rPr>
        <w:t xml:space="preserve"> </w:t>
      </w:r>
      <w:r w:rsidRPr="00BF0536">
        <w:rPr>
          <w:rFonts w:ascii="Times New Roman" w:hAnsi="Times New Roman" w:cs="Times New Roman"/>
          <w:b/>
          <w:sz w:val="28"/>
          <w:szCs w:val="28"/>
        </w:rPr>
        <w:t xml:space="preserve">целевые показатели </w:t>
      </w:r>
    </w:p>
    <w:p w:rsidR="00DB06BB" w:rsidRPr="00BF0536" w:rsidRDefault="001815C5" w:rsidP="00DB06B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F0536">
        <w:rPr>
          <w:rFonts w:ascii="Times New Roman" w:hAnsi="Times New Roman" w:cs="Times New Roman"/>
          <w:b/>
          <w:sz w:val="28"/>
          <w:szCs w:val="28"/>
        </w:rPr>
        <w:t xml:space="preserve">эффективности реализации </w:t>
      </w:r>
      <w:r w:rsidR="00BF0536">
        <w:rPr>
          <w:rFonts w:ascii="Times New Roman" w:hAnsi="Times New Roman" w:cs="Times New Roman"/>
          <w:b/>
          <w:sz w:val="28"/>
          <w:szCs w:val="28"/>
        </w:rPr>
        <w:t>м</w:t>
      </w:r>
      <w:r w:rsidR="00DB06BB" w:rsidRPr="00BF0536">
        <w:rPr>
          <w:rFonts w:ascii="Times New Roman" w:hAnsi="Times New Roman" w:cs="Times New Roman"/>
          <w:b/>
          <w:sz w:val="28"/>
          <w:szCs w:val="28"/>
        </w:rPr>
        <w:t xml:space="preserve">униципальной </w:t>
      </w:r>
      <w:r w:rsidRPr="00BF0536">
        <w:rPr>
          <w:rFonts w:ascii="Times New Roman" w:hAnsi="Times New Roman" w:cs="Times New Roman"/>
          <w:b/>
          <w:sz w:val="28"/>
          <w:szCs w:val="28"/>
        </w:rPr>
        <w:t xml:space="preserve">программы </w:t>
      </w:r>
    </w:p>
    <w:p w:rsidR="001815C5" w:rsidRDefault="00B050B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сроки </w:t>
      </w:r>
      <w:r w:rsidR="001815C5" w:rsidRPr="00BF0536">
        <w:rPr>
          <w:rFonts w:ascii="Times New Roman" w:hAnsi="Times New Roman" w:cs="Times New Roman"/>
          <w:b/>
          <w:sz w:val="28"/>
          <w:szCs w:val="28"/>
        </w:rPr>
        <w:t xml:space="preserve">реализации </w:t>
      </w:r>
      <w:r w:rsidR="00BF0536">
        <w:rPr>
          <w:rFonts w:ascii="Times New Roman" w:hAnsi="Times New Roman" w:cs="Times New Roman"/>
          <w:b/>
          <w:sz w:val="28"/>
          <w:szCs w:val="28"/>
        </w:rPr>
        <w:t>м</w:t>
      </w:r>
      <w:r w:rsidR="00DB06BB" w:rsidRPr="00BF0536">
        <w:rPr>
          <w:rFonts w:ascii="Times New Roman" w:hAnsi="Times New Roman" w:cs="Times New Roman"/>
          <w:b/>
          <w:sz w:val="28"/>
          <w:szCs w:val="28"/>
        </w:rPr>
        <w:t>униципальной</w:t>
      </w:r>
      <w:r w:rsidR="001815C5" w:rsidRPr="00BF0536">
        <w:rPr>
          <w:rFonts w:ascii="Times New Roman" w:hAnsi="Times New Roman" w:cs="Times New Roman"/>
          <w:b/>
          <w:sz w:val="28"/>
          <w:szCs w:val="28"/>
        </w:rPr>
        <w:t xml:space="preserve"> программы</w:t>
      </w: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0C58DD" w:rsidRDefault="000C58DD" w:rsidP="00180700">
      <w:pPr>
        <w:widowControl w:val="0"/>
        <w:autoSpaceDE w:val="0"/>
        <w:autoSpaceDN w:val="0"/>
        <w:adjustRightInd w:val="0"/>
        <w:spacing w:after="0" w:line="360" w:lineRule="auto"/>
        <w:ind w:firstLine="539"/>
        <w:jc w:val="both"/>
      </w:pPr>
      <w:r w:rsidRPr="000C58DD">
        <w:rPr>
          <w:rFonts w:ascii="Times New Roman" w:hAnsi="Times New Roman" w:cs="Times New Roman"/>
          <w:sz w:val="28"/>
          <w:szCs w:val="28"/>
        </w:rPr>
        <w:t>Муниципальная программа направлена на достижение цели по проведению финансовой, бюджетной,  налоговой  политики на территории муниципального округа</w:t>
      </w:r>
      <w:r>
        <w:t>.</w:t>
      </w:r>
    </w:p>
    <w:p w:rsidR="008C5A22" w:rsidRPr="008C5A22" w:rsidRDefault="008C5A22" w:rsidP="00180700">
      <w:pPr>
        <w:pStyle w:val="ConsPlusNormal"/>
        <w:spacing w:line="360" w:lineRule="auto"/>
        <w:ind w:firstLine="539"/>
        <w:jc w:val="both"/>
        <w:rPr>
          <w:rFonts w:ascii="Times New Roman" w:hAnsi="Times New Roman" w:cs="Times New Roman"/>
          <w:sz w:val="28"/>
          <w:szCs w:val="28"/>
        </w:rPr>
      </w:pPr>
      <w:r w:rsidRPr="008C5A22">
        <w:rPr>
          <w:rFonts w:ascii="Times New Roman" w:hAnsi="Times New Roman" w:cs="Times New Roman"/>
          <w:sz w:val="28"/>
          <w:szCs w:val="28"/>
        </w:rPr>
        <w:t>Для достижения указанной цели в рамках реализации Муниципальной программы должн</w:t>
      </w:r>
      <w:r w:rsidR="00041401">
        <w:rPr>
          <w:rFonts w:ascii="Times New Roman" w:hAnsi="Times New Roman" w:cs="Times New Roman"/>
          <w:sz w:val="28"/>
          <w:szCs w:val="28"/>
        </w:rPr>
        <w:t>а</w:t>
      </w:r>
      <w:r w:rsidRPr="008C5A22">
        <w:rPr>
          <w:rFonts w:ascii="Times New Roman" w:hAnsi="Times New Roman" w:cs="Times New Roman"/>
          <w:sz w:val="28"/>
          <w:szCs w:val="28"/>
        </w:rPr>
        <w:t xml:space="preserve"> быть решен</w:t>
      </w:r>
      <w:r w:rsidR="00041401">
        <w:rPr>
          <w:rFonts w:ascii="Times New Roman" w:hAnsi="Times New Roman" w:cs="Times New Roman"/>
          <w:sz w:val="28"/>
          <w:szCs w:val="28"/>
        </w:rPr>
        <w:t>а</w:t>
      </w:r>
      <w:r w:rsidRPr="008C5A22">
        <w:rPr>
          <w:rFonts w:ascii="Times New Roman" w:hAnsi="Times New Roman" w:cs="Times New Roman"/>
          <w:sz w:val="28"/>
          <w:szCs w:val="28"/>
        </w:rPr>
        <w:t xml:space="preserve"> следующ</w:t>
      </w:r>
      <w:r w:rsidR="00041401">
        <w:rPr>
          <w:rFonts w:ascii="Times New Roman" w:hAnsi="Times New Roman" w:cs="Times New Roman"/>
          <w:sz w:val="28"/>
          <w:szCs w:val="28"/>
        </w:rPr>
        <w:t>ая</w:t>
      </w:r>
      <w:r w:rsidRPr="008C5A22">
        <w:rPr>
          <w:rFonts w:ascii="Times New Roman" w:hAnsi="Times New Roman" w:cs="Times New Roman"/>
          <w:sz w:val="28"/>
          <w:szCs w:val="28"/>
        </w:rPr>
        <w:t xml:space="preserve"> задач</w:t>
      </w:r>
      <w:r w:rsidR="00041401">
        <w:rPr>
          <w:rFonts w:ascii="Times New Roman" w:hAnsi="Times New Roman" w:cs="Times New Roman"/>
          <w:sz w:val="28"/>
          <w:szCs w:val="28"/>
        </w:rPr>
        <w:t xml:space="preserve">а - </w:t>
      </w:r>
      <w:r w:rsidRPr="008C5A22">
        <w:rPr>
          <w:rFonts w:ascii="Times New Roman" w:hAnsi="Times New Roman" w:cs="Times New Roman"/>
          <w:sz w:val="28"/>
          <w:szCs w:val="28"/>
        </w:rPr>
        <w:t>организация бюджетного процесса</w:t>
      </w:r>
      <w:r w:rsidR="00041401">
        <w:rPr>
          <w:rFonts w:ascii="Times New Roman" w:hAnsi="Times New Roman" w:cs="Times New Roman"/>
          <w:sz w:val="28"/>
          <w:szCs w:val="28"/>
        </w:rPr>
        <w:t>.</w:t>
      </w:r>
    </w:p>
    <w:p w:rsidR="00A75E04" w:rsidRPr="00B77C28" w:rsidRDefault="008C5A22" w:rsidP="00180700">
      <w:pPr>
        <w:pStyle w:val="ConsPlusNormal"/>
        <w:spacing w:line="360" w:lineRule="auto"/>
        <w:ind w:firstLine="539"/>
        <w:jc w:val="both"/>
        <w:rPr>
          <w:rFonts w:ascii="Times New Roman" w:hAnsi="Times New Roman" w:cs="Times New Roman"/>
          <w:sz w:val="28"/>
          <w:szCs w:val="28"/>
        </w:rPr>
      </w:pPr>
      <w:r w:rsidRPr="00B51A2D">
        <w:rPr>
          <w:rFonts w:ascii="Times New Roman" w:hAnsi="Times New Roman" w:cs="Times New Roman"/>
          <w:sz w:val="28"/>
          <w:szCs w:val="28"/>
        </w:rPr>
        <w:t>Целевым показател</w:t>
      </w:r>
      <w:r w:rsidR="00041401">
        <w:rPr>
          <w:rFonts w:ascii="Times New Roman" w:hAnsi="Times New Roman" w:cs="Times New Roman"/>
          <w:sz w:val="28"/>
          <w:szCs w:val="28"/>
        </w:rPr>
        <w:t>ем</w:t>
      </w:r>
      <w:r w:rsidRPr="00B51A2D">
        <w:rPr>
          <w:rFonts w:ascii="Times New Roman" w:hAnsi="Times New Roman" w:cs="Times New Roman"/>
          <w:sz w:val="28"/>
          <w:szCs w:val="28"/>
        </w:rPr>
        <w:t xml:space="preserve"> эффективности реализации </w:t>
      </w:r>
      <w:r w:rsidR="00B51A2D" w:rsidRPr="00B51A2D">
        <w:rPr>
          <w:rFonts w:ascii="Times New Roman" w:hAnsi="Times New Roman" w:cs="Times New Roman"/>
          <w:sz w:val="28"/>
          <w:szCs w:val="28"/>
        </w:rPr>
        <w:t>Муниципальной</w:t>
      </w:r>
      <w:r w:rsidRPr="00B51A2D">
        <w:rPr>
          <w:rFonts w:ascii="Times New Roman" w:hAnsi="Times New Roman" w:cs="Times New Roman"/>
          <w:sz w:val="28"/>
          <w:szCs w:val="28"/>
        </w:rPr>
        <w:t xml:space="preserve"> прог</w:t>
      </w:r>
      <w:r w:rsidR="00041401">
        <w:rPr>
          <w:rFonts w:ascii="Times New Roman" w:hAnsi="Times New Roman" w:cs="Times New Roman"/>
          <w:sz w:val="28"/>
          <w:szCs w:val="28"/>
        </w:rPr>
        <w:t xml:space="preserve">раммы является </w:t>
      </w:r>
      <w:r w:rsidR="00A75E04" w:rsidRPr="00B77C28">
        <w:rPr>
          <w:rFonts w:ascii="Times New Roman" w:hAnsi="Times New Roman" w:cs="Times New Roman"/>
          <w:sz w:val="28"/>
          <w:szCs w:val="28"/>
        </w:rPr>
        <w:t xml:space="preserve">соблюдение установленных законодательством требований к структуре и содержанию </w:t>
      </w:r>
      <w:r w:rsidR="00A75E04">
        <w:rPr>
          <w:rFonts w:ascii="Times New Roman" w:hAnsi="Times New Roman" w:cs="Times New Roman"/>
          <w:sz w:val="28"/>
          <w:szCs w:val="28"/>
        </w:rPr>
        <w:t>решений</w:t>
      </w:r>
      <w:r w:rsidR="00A75E04" w:rsidRPr="00B77C28">
        <w:rPr>
          <w:rFonts w:ascii="Times New Roman" w:hAnsi="Times New Roman" w:cs="Times New Roman"/>
          <w:sz w:val="28"/>
          <w:szCs w:val="28"/>
        </w:rPr>
        <w:t xml:space="preserve"> о бюджете </w:t>
      </w:r>
      <w:r w:rsidR="00A75E04">
        <w:rPr>
          <w:rFonts w:ascii="Times New Roman" w:hAnsi="Times New Roman" w:cs="Times New Roman"/>
          <w:sz w:val="28"/>
          <w:szCs w:val="28"/>
        </w:rPr>
        <w:t xml:space="preserve">муниципального округа </w:t>
      </w:r>
      <w:r w:rsidR="00A75E04" w:rsidRPr="00B77C28">
        <w:rPr>
          <w:rFonts w:ascii="Times New Roman" w:hAnsi="Times New Roman" w:cs="Times New Roman"/>
          <w:sz w:val="28"/>
          <w:szCs w:val="28"/>
        </w:rPr>
        <w:t>и отчетов о его исполнении</w:t>
      </w:r>
      <w:r w:rsidR="00041401">
        <w:rPr>
          <w:rFonts w:ascii="Times New Roman" w:hAnsi="Times New Roman" w:cs="Times New Roman"/>
          <w:sz w:val="28"/>
          <w:szCs w:val="28"/>
        </w:rPr>
        <w:t>.</w:t>
      </w:r>
    </w:p>
    <w:p w:rsidR="008C5A22" w:rsidRPr="00C41F06" w:rsidRDefault="00301DC1" w:rsidP="00180700">
      <w:pPr>
        <w:pStyle w:val="ConsPlusNormal"/>
        <w:spacing w:line="360" w:lineRule="auto"/>
        <w:ind w:firstLine="539"/>
        <w:jc w:val="both"/>
        <w:rPr>
          <w:rFonts w:ascii="Times New Roman" w:hAnsi="Times New Roman" w:cs="Times New Roman"/>
          <w:sz w:val="28"/>
          <w:szCs w:val="28"/>
        </w:rPr>
      </w:pPr>
      <w:hyperlink w:anchor="P305" w:history="1">
        <w:r w:rsidR="008C5A22" w:rsidRPr="00C41F06">
          <w:rPr>
            <w:rFonts w:ascii="Times New Roman" w:hAnsi="Times New Roman" w:cs="Times New Roman"/>
            <w:sz w:val="28"/>
            <w:szCs w:val="28"/>
          </w:rPr>
          <w:t>Сведения</w:t>
        </w:r>
      </w:hyperlink>
      <w:r w:rsidR="008C5A22" w:rsidRPr="00C41F06">
        <w:rPr>
          <w:rFonts w:ascii="Times New Roman" w:hAnsi="Times New Roman" w:cs="Times New Roman"/>
          <w:sz w:val="28"/>
          <w:szCs w:val="28"/>
        </w:rPr>
        <w:t xml:space="preserve"> о целевых показателях эффективности реализации </w:t>
      </w:r>
      <w:r w:rsidR="00C41F06" w:rsidRPr="00C41F06">
        <w:rPr>
          <w:rFonts w:ascii="Times New Roman" w:hAnsi="Times New Roman" w:cs="Times New Roman"/>
          <w:sz w:val="28"/>
          <w:szCs w:val="28"/>
        </w:rPr>
        <w:t>Муниципальной</w:t>
      </w:r>
      <w:r w:rsidR="008C5A22" w:rsidRPr="00C41F06">
        <w:rPr>
          <w:rFonts w:ascii="Times New Roman" w:hAnsi="Times New Roman" w:cs="Times New Roman"/>
          <w:sz w:val="28"/>
          <w:szCs w:val="28"/>
        </w:rPr>
        <w:t xml:space="preserve"> программы представлены в приложении </w:t>
      </w:r>
      <w:r w:rsidR="00C41F06" w:rsidRPr="00C41F06">
        <w:rPr>
          <w:rFonts w:ascii="Times New Roman" w:hAnsi="Times New Roman" w:cs="Times New Roman"/>
          <w:sz w:val="28"/>
          <w:szCs w:val="28"/>
        </w:rPr>
        <w:t>№</w:t>
      </w:r>
      <w:r w:rsidR="008C5A22" w:rsidRPr="00C41F06">
        <w:rPr>
          <w:rFonts w:ascii="Times New Roman" w:hAnsi="Times New Roman" w:cs="Times New Roman"/>
          <w:sz w:val="28"/>
          <w:szCs w:val="28"/>
        </w:rPr>
        <w:t xml:space="preserve"> 1.</w:t>
      </w:r>
    </w:p>
    <w:p w:rsidR="003503B6" w:rsidRPr="003503B6" w:rsidRDefault="003503B6" w:rsidP="0018070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w:t>
      </w:r>
      <w:r w:rsidRPr="003503B6">
        <w:rPr>
          <w:rFonts w:ascii="Times New Roman" w:hAnsi="Times New Roman" w:cs="Times New Roman"/>
          <w:sz w:val="28"/>
          <w:szCs w:val="28"/>
        </w:rPr>
        <w:t xml:space="preserve"> программа будет реализована с 202</w:t>
      </w:r>
      <w:r>
        <w:rPr>
          <w:rFonts w:ascii="Times New Roman" w:hAnsi="Times New Roman" w:cs="Times New Roman"/>
          <w:sz w:val="28"/>
          <w:szCs w:val="28"/>
        </w:rPr>
        <w:t>1</w:t>
      </w:r>
      <w:r w:rsidRPr="003503B6">
        <w:rPr>
          <w:rFonts w:ascii="Times New Roman" w:hAnsi="Times New Roman" w:cs="Times New Roman"/>
          <w:sz w:val="28"/>
          <w:szCs w:val="28"/>
        </w:rPr>
        <w:t xml:space="preserve"> по 202</w:t>
      </w:r>
      <w:r>
        <w:rPr>
          <w:rFonts w:ascii="Times New Roman" w:hAnsi="Times New Roman" w:cs="Times New Roman"/>
          <w:sz w:val="28"/>
          <w:szCs w:val="28"/>
        </w:rPr>
        <w:t>5</w:t>
      </w:r>
      <w:r w:rsidRPr="003503B6">
        <w:rPr>
          <w:rFonts w:ascii="Times New Roman" w:hAnsi="Times New Roman" w:cs="Times New Roman"/>
          <w:sz w:val="28"/>
          <w:szCs w:val="28"/>
        </w:rPr>
        <w:t xml:space="preserve"> год.</w:t>
      </w:r>
    </w:p>
    <w:p w:rsidR="001815C5" w:rsidRPr="00A510E8" w:rsidRDefault="001815C5">
      <w:pPr>
        <w:widowControl w:val="0"/>
        <w:autoSpaceDE w:val="0"/>
        <w:autoSpaceDN w:val="0"/>
        <w:adjustRightInd w:val="0"/>
        <w:spacing w:after="0" w:line="240" w:lineRule="auto"/>
        <w:jc w:val="both"/>
        <w:rPr>
          <w:rFonts w:ascii="Calibri" w:hAnsi="Calibri" w:cs="Calibri"/>
          <w:color w:val="FF0000"/>
          <w:sz w:val="28"/>
          <w:szCs w:val="28"/>
        </w:rPr>
      </w:pPr>
    </w:p>
    <w:p w:rsidR="001815C5" w:rsidRDefault="001815C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8574C">
        <w:rPr>
          <w:rFonts w:ascii="Times New Roman" w:hAnsi="Times New Roman" w:cs="Times New Roman"/>
          <w:b/>
          <w:sz w:val="28"/>
          <w:szCs w:val="28"/>
        </w:rPr>
        <w:t xml:space="preserve">3. Обобщенная характеристика </w:t>
      </w:r>
      <w:r w:rsidR="00041401">
        <w:rPr>
          <w:rFonts w:ascii="Times New Roman" w:hAnsi="Times New Roman" w:cs="Times New Roman"/>
          <w:b/>
          <w:sz w:val="28"/>
          <w:szCs w:val="28"/>
        </w:rPr>
        <w:t xml:space="preserve">программных </w:t>
      </w:r>
      <w:r w:rsidRPr="00E8574C">
        <w:rPr>
          <w:rFonts w:ascii="Times New Roman" w:hAnsi="Times New Roman" w:cs="Times New Roman"/>
          <w:b/>
          <w:sz w:val="28"/>
          <w:szCs w:val="28"/>
        </w:rPr>
        <w:t>мероприятий</w:t>
      </w:r>
      <w:r w:rsidR="00041401">
        <w:rPr>
          <w:rFonts w:ascii="Times New Roman" w:hAnsi="Times New Roman" w:cs="Times New Roman"/>
          <w:b/>
          <w:sz w:val="28"/>
          <w:szCs w:val="28"/>
        </w:rPr>
        <w:t>, проектов муниципальной программы</w:t>
      </w:r>
    </w:p>
    <w:p w:rsidR="00041401" w:rsidRDefault="0004140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41401" w:rsidRPr="0006087C" w:rsidRDefault="00041401" w:rsidP="00180700">
      <w:pPr>
        <w:pStyle w:val="ConsPlusNormal"/>
        <w:spacing w:line="360" w:lineRule="auto"/>
        <w:ind w:firstLine="540"/>
        <w:jc w:val="both"/>
        <w:rPr>
          <w:rFonts w:ascii="Times New Roman" w:hAnsi="Times New Roman" w:cs="Times New Roman"/>
          <w:sz w:val="28"/>
          <w:szCs w:val="28"/>
        </w:rPr>
      </w:pPr>
      <w:r w:rsidRPr="0006087C">
        <w:rPr>
          <w:rFonts w:ascii="Times New Roman" w:hAnsi="Times New Roman" w:cs="Times New Roman"/>
          <w:sz w:val="28"/>
          <w:szCs w:val="28"/>
        </w:rPr>
        <w:t>Решение задачи "Организация бюджетного процесса" будет осуществляться путем проведения следующих отдельных мероприятий:</w:t>
      </w:r>
    </w:p>
    <w:p w:rsidR="00041401" w:rsidRPr="0006087C" w:rsidRDefault="0006087C"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41401" w:rsidRPr="0006087C">
        <w:rPr>
          <w:rFonts w:ascii="Times New Roman" w:hAnsi="Times New Roman" w:cs="Times New Roman"/>
          <w:sz w:val="28"/>
          <w:szCs w:val="28"/>
        </w:rPr>
        <w:t>Составление проекта бюджета муниципального округа</w:t>
      </w:r>
      <w:r>
        <w:rPr>
          <w:rFonts w:ascii="Times New Roman" w:hAnsi="Times New Roman" w:cs="Times New Roman"/>
          <w:sz w:val="28"/>
          <w:szCs w:val="28"/>
        </w:rPr>
        <w:t>»</w:t>
      </w:r>
      <w:r w:rsidR="00041401" w:rsidRPr="0006087C">
        <w:rPr>
          <w:rFonts w:ascii="Times New Roman" w:hAnsi="Times New Roman" w:cs="Times New Roman"/>
          <w:sz w:val="28"/>
          <w:szCs w:val="28"/>
        </w:rPr>
        <w:t>;</w:t>
      </w:r>
    </w:p>
    <w:p w:rsidR="00041401" w:rsidRPr="0006087C" w:rsidRDefault="0006087C" w:rsidP="001807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41401" w:rsidRPr="0006087C">
        <w:rPr>
          <w:rFonts w:ascii="Times New Roman" w:hAnsi="Times New Roman" w:cs="Times New Roman"/>
          <w:sz w:val="28"/>
          <w:szCs w:val="28"/>
        </w:rPr>
        <w:t>Исполнение бюджета</w:t>
      </w:r>
      <w:r w:rsidRPr="0006087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r w:rsidR="00041401" w:rsidRPr="0006087C">
        <w:rPr>
          <w:rFonts w:ascii="Times New Roman" w:hAnsi="Times New Roman" w:cs="Times New Roman"/>
          <w:sz w:val="28"/>
          <w:szCs w:val="28"/>
        </w:rPr>
        <w:t>;</w:t>
      </w:r>
    </w:p>
    <w:p w:rsidR="00041401" w:rsidRPr="0006087C" w:rsidRDefault="0006087C" w:rsidP="00180700">
      <w:pPr>
        <w:pStyle w:val="ConsPlusNormal"/>
        <w:spacing w:line="360" w:lineRule="auto"/>
        <w:ind w:firstLine="540"/>
        <w:jc w:val="both"/>
        <w:rPr>
          <w:rFonts w:ascii="Times New Roman" w:hAnsi="Times New Roman" w:cs="Times New Roman"/>
          <w:sz w:val="28"/>
          <w:szCs w:val="28"/>
        </w:rPr>
      </w:pPr>
      <w:r w:rsidRPr="0006087C">
        <w:rPr>
          <w:rFonts w:ascii="Times New Roman" w:hAnsi="Times New Roman" w:cs="Times New Roman"/>
          <w:sz w:val="28"/>
          <w:szCs w:val="28"/>
        </w:rPr>
        <w:t>«</w:t>
      </w:r>
      <w:r w:rsidR="00041401" w:rsidRPr="0006087C">
        <w:rPr>
          <w:rFonts w:ascii="Times New Roman" w:hAnsi="Times New Roman" w:cs="Times New Roman"/>
          <w:sz w:val="28"/>
          <w:szCs w:val="28"/>
        </w:rPr>
        <w:t xml:space="preserve">Управление </w:t>
      </w:r>
      <w:r w:rsidRPr="0006087C">
        <w:rPr>
          <w:rFonts w:ascii="Times New Roman" w:hAnsi="Times New Roman" w:cs="Times New Roman"/>
          <w:sz w:val="28"/>
          <w:szCs w:val="28"/>
        </w:rPr>
        <w:t>муниципальным</w:t>
      </w:r>
      <w:r w:rsidR="00041401" w:rsidRPr="0006087C">
        <w:rPr>
          <w:rFonts w:ascii="Times New Roman" w:hAnsi="Times New Roman" w:cs="Times New Roman"/>
          <w:sz w:val="28"/>
          <w:szCs w:val="28"/>
        </w:rPr>
        <w:t xml:space="preserve"> долгом</w:t>
      </w:r>
      <w:r w:rsidRPr="0006087C">
        <w:rPr>
          <w:rFonts w:ascii="Times New Roman" w:hAnsi="Times New Roman" w:cs="Times New Roman"/>
          <w:sz w:val="28"/>
          <w:szCs w:val="28"/>
        </w:rPr>
        <w:t>»</w:t>
      </w:r>
      <w:r w:rsidR="00041401" w:rsidRPr="0006087C">
        <w:rPr>
          <w:rFonts w:ascii="Times New Roman" w:hAnsi="Times New Roman" w:cs="Times New Roman"/>
          <w:sz w:val="28"/>
          <w:szCs w:val="28"/>
        </w:rPr>
        <w:t>;</w:t>
      </w:r>
    </w:p>
    <w:p w:rsidR="00041401" w:rsidRPr="0006087C" w:rsidRDefault="0006087C" w:rsidP="00180700">
      <w:pPr>
        <w:pStyle w:val="ConsPlusNormal"/>
        <w:spacing w:line="360" w:lineRule="auto"/>
        <w:ind w:firstLine="540"/>
        <w:jc w:val="both"/>
        <w:rPr>
          <w:rFonts w:ascii="Times New Roman" w:hAnsi="Times New Roman" w:cs="Times New Roman"/>
          <w:sz w:val="28"/>
          <w:szCs w:val="28"/>
        </w:rPr>
      </w:pPr>
      <w:r w:rsidRPr="0006087C">
        <w:rPr>
          <w:rFonts w:ascii="Times New Roman" w:hAnsi="Times New Roman" w:cs="Times New Roman"/>
          <w:sz w:val="28"/>
          <w:szCs w:val="28"/>
        </w:rPr>
        <w:t>«</w:t>
      </w:r>
      <w:r w:rsidR="00041401" w:rsidRPr="0006087C">
        <w:rPr>
          <w:rFonts w:ascii="Times New Roman" w:hAnsi="Times New Roman" w:cs="Times New Roman"/>
          <w:sz w:val="28"/>
          <w:szCs w:val="28"/>
        </w:rPr>
        <w:t>Составление бюджетной отчетности об исполнении бюджета</w:t>
      </w:r>
      <w:r w:rsidRPr="0006087C">
        <w:rPr>
          <w:rFonts w:ascii="Times New Roman" w:hAnsi="Times New Roman" w:cs="Times New Roman"/>
          <w:sz w:val="28"/>
          <w:szCs w:val="28"/>
        </w:rPr>
        <w:t xml:space="preserve"> муниципального округа»</w:t>
      </w:r>
      <w:r w:rsidR="00041401" w:rsidRPr="0006087C">
        <w:rPr>
          <w:rFonts w:ascii="Times New Roman" w:hAnsi="Times New Roman" w:cs="Times New Roman"/>
          <w:sz w:val="28"/>
          <w:szCs w:val="28"/>
        </w:rPr>
        <w:t>;</w:t>
      </w:r>
    </w:p>
    <w:p w:rsidR="00041401" w:rsidRPr="0024659A" w:rsidRDefault="0024659A" w:rsidP="00180700">
      <w:pPr>
        <w:pStyle w:val="ConsPlusNormal"/>
        <w:spacing w:line="360" w:lineRule="auto"/>
        <w:ind w:firstLine="540"/>
        <w:jc w:val="both"/>
        <w:rPr>
          <w:rFonts w:ascii="Times New Roman" w:hAnsi="Times New Roman" w:cs="Times New Roman"/>
          <w:sz w:val="28"/>
          <w:szCs w:val="28"/>
        </w:rPr>
      </w:pPr>
      <w:r w:rsidRPr="0024659A">
        <w:rPr>
          <w:rFonts w:ascii="Times New Roman" w:hAnsi="Times New Roman" w:cs="Times New Roman"/>
          <w:sz w:val="28"/>
          <w:szCs w:val="28"/>
        </w:rPr>
        <w:t>«</w:t>
      </w:r>
      <w:r w:rsidR="00041401" w:rsidRPr="0024659A">
        <w:rPr>
          <w:rFonts w:ascii="Times New Roman" w:hAnsi="Times New Roman" w:cs="Times New Roman"/>
          <w:sz w:val="28"/>
          <w:szCs w:val="28"/>
        </w:rPr>
        <w:t xml:space="preserve">Осуществление </w:t>
      </w:r>
      <w:proofErr w:type="gramStart"/>
      <w:r w:rsidR="00041401" w:rsidRPr="0024659A">
        <w:rPr>
          <w:rFonts w:ascii="Times New Roman" w:hAnsi="Times New Roman" w:cs="Times New Roman"/>
          <w:sz w:val="28"/>
          <w:szCs w:val="28"/>
        </w:rPr>
        <w:t>контроля за</w:t>
      </w:r>
      <w:proofErr w:type="gramEnd"/>
      <w:r w:rsidR="00041401" w:rsidRPr="0024659A">
        <w:rPr>
          <w:rFonts w:ascii="Times New Roman" w:hAnsi="Times New Roman" w:cs="Times New Roman"/>
          <w:sz w:val="28"/>
          <w:szCs w:val="28"/>
        </w:rPr>
        <w:t xml:space="preserve"> исполнением бюджета</w:t>
      </w:r>
      <w:r w:rsidRPr="0024659A">
        <w:rPr>
          <w:rFonts w:ascii="Times New Roman" w:hAnsi="Times New Roman" w:cs="Times New Roman"/>
          <w:sz w:val="28"/>
          <w:szCs w:val="28"/>
        </w:rPr>
        <w:t xml:space="preserve"> муниципального округа»</w:t>
      </w:r>
      <w:r w:rsidR="00041401" w:rsidRPr="0024659A">
        <w:rPr>
          <w:rFonts w:ascii="Times New Roman" w:hAnsi="Times New Roman" w:cs="Times New Roman"/>
          <w:sz w:val="28"/>
          <w:szCs w:val="28"/>
        </w:rPr>
        <w:t>;</w:t>
      </w:r>
    </w:p>
    <w:p w:rsidR="00041401" w:rsidRPr="00F41986" w:rsidRDefault="0024659A" w:rsidP="00180700">
      <w:pPr>
        <w:pStyle w:val="ConsPlusNormal"/>
        <w:spacing w:line="360" w:lineRule="auto"/>
        <w:ind w:firstLine="540"/>
        <w:jc w:val="both"/>
        <w:rPr>
          <w:rFonts w:ascii="Times New Roman" w:hAnsi="Times New Roman" w:cs="Times New Roman"/>
          <w:sz w:val="28"/>
          <w:szCs w:val="28"/>
        </w:rPr>
      </w:pPr>
      <w:r w:rsidRPr="00F41986">
        <w:rPr>
          <w:rFonts w:ascii="Times New Roman" w:hAnsi="Times New Roman" w:cs="Times New Roman"/>
          <w:sz w:val="28"/>
          <w:szCs w:val="28"/>
        </w:rPr>
        <w:t>«</w:t>
      </w:r>
      <w:r w:rsidR="00041401" w:rsidRPr="00F41986">
        <w:rPr>
          <w:rFonts w:ascii="Times New Roman" w:hAnsi="Times New Roman" w:cs="Times New Roman"/>
          <w:sz w:val="28"/>
          <w:szCs w:val="28"/>
        </w:rPr>
        <w:t>Повышение финансовой грамотности населения</w:t>
      </w:r>
      <w:r w:rsidRPr="00F41986">
        <w:rPr>
          <w:rFonts w:ascii="Times New Roman" w:hAnsi="Times New Roman" w:cs="Times New Roman"/>
          <w:sz w:val="28"/>
          <w:szCs w:val="28"/>
        </w:rPr>
        <w:t>».</w:t>
      </w:r>
    </w:p>
    <w:p w:rsidR="00FF28BA" w:rsidRPr="00FF28BA" w:rsidRDefault="00FF28BA" w:rsidP="00180700">
      <w:pPr>
        <w:pStyle w:val="ConsPlusNormal"/>
        <w:spacing w:line="360" w:lineRule="auto"/>
        <w:ind w:firstLine="540"/>
        <w:jc w:val="both"/>
        <w:rPr>
          <w:rFonts w:ascii="Times New Roman" w:hAnsi="Times New Roman" w:cs="Times New Roman"/>
          <w:b/>
          <w:sz w:val="28"/>
          <w:szCs w:val="28"/>
        </w:rPr>
      </w:pPr>
      <w:r w:rsidRPr="00FF28BA">
        <w:rPr>
          <w:rFonts w:ascii="Times New Roman" w:hAnsi="Times New Roman" w:cs="Times New Roman"/>
          <w:b/>
          <w:sz w:val="28"/>
          <w:szCs w:val="28"/>
        </w:rPr>
        <w:t>Отдельное мероприятие «Составление проекта бюджета муниципального округа».</w:t>
      </w:r>
    </w:p>
    <w:p w:rsidR="00FF28BA" w:rsidRPr="006018F1" w:rsidRDefault="00FF28BA" w:rsidP="00180700">
      <w:pPr>
        <w:pStyle w:val="ConsPlusNormal"/>
        <w:spacing w:line="360" w:lineRule="auto"/>
        <w:ind w:firstLine="540"/>
        <w:jc w:val="both"/>
        <w:rPr>
          <w:rFonts w:ascii="Times New Roman" w:hAnsi="Times New Roman" w:cs="Times New Roman"/>
          <w:sz w:val="28"/>
          <w:szCs w:val="28"/>
        </w:rPr>
      </w:pPr>
      <w:r w:rsidRPr="006018F1">
        <w:rPr>
          <w:rFonts w:ascii="Times New Roman" w:hAnsi="Times New Roman" w:cs="Times New Roman"/>
          <w:sz w:val="28"/>
          <w:szCs w:val="28"/>
        </w:rPr>
        <w:t xml:space="preserve">В рамках реализации данного отдельного мероприятия планируется подготовка и принятие постановления </w:t>
      </w:r>
      <w:r w:rsidR="006018F1" w:rsidRPr="006018F1">
        <w:rPr>
          <w:rFonts w:ascii="Times New Roman" w:hAnsi="Times New Roman" w:cs="Times New Roman"/>
          <w:sz w:val="28"/>
          <w:szCs w:val="28"/>
        </w:rPr>
        <w:t>администрации Свечинского муниципального округа</w:t>
      </w:r>
      <w:r w:rsidRPr="006018F1">
        <w:rPr>
          <w:rFonts w:ascii="Times New Roman" w:hAnsi="Times New Roman" w:cs="Times New Roman"/>
          <w:sz w:val="28"/>
          <w:szCs w:val="28"/>
        </w:rPr>
        <w:t>, определяющего ответственных исполнителей, порядок и сроки работы над документами и материалами, необходимыми для составления проекта бюджета</w:t>
      </w:r>
      <w:r w:rsidR="006018F1" w:rsidRPr="006018F1">
        <w:rPr>
          <w:rFonts w:ascii="Times New Roman" w:hAnsi="Times New Roman" w:cs="Times New Roman"/>
          <w:sz w:val="28"/>
          <w:szCs w:val="28"/>
        </w:rPr>
        <w:t xml:space="preserve"> муниципального округа</w:t>
      </w:r>
      <w:r w:rsidRPr="006018F1">
        <w:rPr>
          <w:rFonts w:ascii="Times New Roman" w:hAnsi="Times New Roman" w:cs="Times New Roman"/>
          <w:sz w:val="28"/>
          <w:szCs w:val="28"/>
        </w:rPr>
        <w:t>.</w:t>
      </w:r>
    </w:p>
    <w:p w:rsidR="00FF28BA" w:rsidRPr="006018F1" w:rsidRDefault="00FF28BA" w:rsidP="00180700">
      <w:pPr>
        <w:pStyle w:val="ConsPlusNormal"/>
        <w:spacing w:line="360" w:lineRule="auto"/>
        <w:ind w:firstLine="540"/>
        <w:jc w:val="both"/>
        <w:rPr>
          <w:rFonts w:ascii="Times New Roman" w:hAnsi="Times New Roman" w:cs="Times New Roman"/>
          <w:sz w:val="28"/>
          <w:szCs w:val="28"/>
        </w:rPr>
      </w:pPr>
      <w:r w:rsidRPr="006018F1">
        <w:rPr>
          <w:rFonts w:ascii="Times New Roman" w:hAnsi="Times New Roman" w:cs="Times New Roman"/>
          <w:sz w:val="28"/>
          <w:szCs w:val="28"/>
        </w:rPr>
        <w:t>В целях организации работы и составления бюджета</w:t>
      </w:r>
      <w:r w:rsidR="006018F1" w:rsidRPr="006018F1">
        <w:rPr>
          <w:rFonts w:ascii="Times New Roman" w:hAnsi="Times New Roman" w:cs="Times New Roman"/>
          <w:sz w:val="28"/>
          <w:szCs w:val="28"/>
        </w:rPr>
        <w:t xml:space="preserve"> муниципального округа</w:t>
      </w:r>
      <w:r w:rsidRPr="006018F1">
        <w:rPr>
          <w:rFonts w:ascii="Times New Roman" w:hAnsi="Times New Roman" w:cs="Times New Roman"/>
          <w:sz w:val="28"/>
          <w:szCs w:val="28"/>
        </w:rPr>
        <w:t xml:space="preserve"> осуществляется подготовка и принятие порядка и методики планирования бюджетных ассигнований бюджета</w:t>
      </w:r>
      <w:r w:rsidR="006018F1" w:rsidRPr="006018F1">
        <w:rPr>
          <w:rFonts w:ascii="Times New Roman" w:hAnsi="Times New Roman" w:cs="Times New Roman"/>
          <w:sz w:val="28"/>
          <w:szCs w:val="28"/>
        </w:rPr>
        <w:t xml:space="preserve"> муниципального округа</w:t>
      </w:r>
      <w:r w:rsidRPr="006018F1">
        <w:rPr>
          <w:rFonts w:ascii="Times New Roman" w:hAnsi="Times New Roman" w:cs="Times New Roman"/>
          <w:sz w:val="28"/>
          <w:szCs w:val="28"/>
        </w:rPr>
        <w:t>.</w:t>
      </w:r>
    </w:p>
    <w:p w:rsidR="00FF28BA" w:rsidRPr="006E06BF" w:rsidRDefault="00FF28BA" w:rsidP="00180700">
      <w:pPr>
        <w:pStyle w:val="ConsPlusNormal"/>
        <w:spacing w:line="360" w:lineRule="auto"/>
        <w:ind w:firstLine="540"/>
        <w:jc w:val="both"/>
        <w:rPr>
          <w:rFonts w:ascii="Times New Roman" w:hAnsi="Times New Roman" w:cs="Times New Roman"/>
          <w:sz w:val="28"/>
          <w:szCs w:val="28"/>
        </w:rPr>
      </w:pPr>
      <w:r w:rsidRPr="006E06BF">
        <w:rPr>
          <w:rFonts w:ascii="Times New Roman" w:hAnsi="Times New Roman" w:cs="Times New Roman"/>
          <w:sz w:val="28"/>
          <w:szCs w:val="28"/>
        </w:rPr>
        <w:t xml:space="preserve">В рамках данной работы главными распорядителями средств бюджета </w:t>
      </w:r>
      <w:r w:rsidR="006E06BF" w:rsidRPr="006E06BF">
        <w:rPr>
          <w:rFonts w:ascii="Times New Roman" w:hAnsi="Times New Roman" w:cs="Times New Roman"/>
          <w:sz w:val="28"/>
          <w:szCs w:val="28"/>
        </w:rPr>
        <w:t xml:space="preserve">муниципального округа </w:t>
      </w:r>
      <w:r w:rsidRPr="006E06BF">
        <w:rPr>
          <w:rFonts w:ascii="Times New Roman" w:hAnsi="Times New Roman" w:cs="Times New Roman"/>
          <w:sz w:val="28"/>
          <w:szCs w:val="28"/>
        </w:rPr>
        <w:t>осуществляется представление необходимых сведений, расчетов и документов для формирования бюджета</w:t>
      </w:r>
      <w:r w:rsidR="006E06BF" w:rsidRPr="006E06BF">
        <w:rPr>
          <w:rFonts w:ascii="Times New Roman" w:hAnsi="Times New Roman" w:cs="Times New Roman"/>
          <w:sz w:val="28"/>
          <w:szCs w:val="28"/>
        </w:rPr>
        <w:t xml:space="preserve"> муниципального округа</w:t>
      </w:r>
      <w:r w:rsidRPr="006E06BF">
        <w:rPr>
          <w:rFonts w:ascii="Times New Roman" w:hAnsi="Times New Roman" w:cs="Times New Roman"/>
          <w:sz w:val="28"/>
          <w:szCs w:val="28"/>
        </w:rPr>
        <w:t xml:space="preserve">. </w:t>
      </w:r>
      <w:r w:rsidR="006E06BF" w:rsidRPr="006E06BF">
        <w:rPr>
          <w:rFonts w:ascii="Times New Roman" w:hAnsi="Times New Roman" w:cs="Times New Roman"/>
          <w:sz w:val="28"/>
          <w:szCs w:val="28"/>
        </w:rPr>
        <w:t>Финансовым управлением</w:t>
      </w:r>
      <w:r w:rsidRPr="006E06BF">
        <w:rPr>
          <w:rFonts w:ascii="Times New Roman" w:hAnsi="Times New Roman" w:cs="Times New Roman"/>
          <w:sz w:val="28"/>
          <w:szCs w:val="28"/>
        </w:rPr>
        <w:t xml:space="preserve"> проводится анализ</w:t>
      </w:r>
      <w:r w:rsidRPr="00FF28BA">
        <w:rPr>
          <w:rFonts w:ascii="Times New Roman" w:hAnsi="Times New Roman" w:cs="Times New Roman"/>
          <w:color w:val="FF0000"/>
          <w:sz w:val="28"/>
          <w:szCs w:val="28"/>
        </w:rPr>
        <w:t xml:space="preserve"> </w:t>
      </w:r>
      <w:r w:rsidRPr="006E06BF">
        <w:rPr>
          <w:rFonts w:ascii="Times New Roman" w:hAnsi="Times New Roman" w:cs="Times New Roman"/>
          <w:sz w:val="28"/>
          <w:szCs w:val="28"/>
        </w:rPr>
        <w:t>представленных предложений, осуществление при необходимости согласительных процедур и формирование проекта бюджета</w:t>
      </w:r>
      <w:r w:rsidR="006E06BF" w:rsidRPr="006E06BF">
        <w:rPr>
          <w:rFonts w:ascii="Times New Roman" w:hAnsi="Times New Roman" w:cs="Times New Roman"/>
          <w:sz w:val="28"/>
          <w:szCs w:val="28"/>
        </w:rPr>
        <w:t xml:space="preserve"> муниципального </w:t>
      </w:r>
      <w:r w:rsidR="006E06BF" w:rsidRPr="006E06BF">
        <w:rPr>
          <w:rFonts w:ascii="Times New Roman" w:hAnsi="Times New Roman" w:cs="Times New Roman"/>
          <w:sz w:val="28"/>
          <w:szCs w:val="28"/>
        </w:rPr>
        <w:lastRenderedPageBreak/>
        <w:t>округа</w:t>
      </w:r>
      <w:r w:rsidRPr="006E06BF">
        <w:rPr>
          <w:rFonts w:ascii="Times New Roman" w:hAnsi="Times New Roman" w:cs="Times New Roman"/>
          <w:sz w:val="28"/>
          <w:szCs w:val="28"/>
        </w:rPr>
        <w:t xml:space="preserve"> на очередной финансовый</w:t>
      </w:r>
      <w:r w:rsidR="00C00226" w:rsidRPr="006E06BF">
        <w:rPr>
          <w:rFonts w:ascii="Times New Roman" w:hAnsi="Times New Roman" w:cs="Times New Roman"/>
          <w:sz w:val="28"/>
          <w:szCs w:val="28"/>
        </w:rPr>
        <w:t xml:space="preserve"> </w:t>
      </w:r>
      <w:r w:rsidRPr="006E06BF">
        <w:rPr>
          <w:rFonts w:ascii="Times New Roman" w:hAnsi="Times New Roman" w:cs="Times New Roman"/>
          <w:sz w:val="28"/>
          <w:szCs w:val="28"/>
        </w:rPr>
        <w:t xml:space="preserve"> год и на плановый период, документов и материалов к нему.</w:t>
      </w:r>
    </w:p>
    <w:p w:rsidR="00FF28BA" w:rsidRPr="00AB1A03" w:rsidRDefault="00FF28BA" w:rsidP="00180700">
      <w:pPr>
        <w:pStyle w:val="ConsPlusNormal"/>
        <w:spacing w:line="360" w:lineRule="auto"/>
        <w:ind w:firstLine="540"/>
        <w:jc w:val="both"/>
        <w:rPr>
          <w:rFonts w:ascii="Times New Roman" w:hAnsi="Times New Roman" w:cs="Times New Roman"/>
          <w:sz w:val="28"/>
          <w:szCs w:val="28"/>
        </w:rPr>
      </w:pPr>
      <w:r w:rsidRPr="00AB1A03">
        <w:rPr>
          <w:rFonts w:ascii="Times New Roman" w:hAnsi="Times New Roman" w:cs="Times New Roman"/>
          <w:sz w:val="28"/>
          <w:szCs w:val="28"/>
        </w:rPr>
        <w:t>Составленный проект бюджета</w:t>
      </w:r>
      <w:r w:rsidR="00AB1A03" w:rsidRPr="00AB1A03">
        <w:rPr>
          <w:rFonts w:ascii="Times New Roman" w:hAnsi="Times New Roman" w:cs="Times New Roman"/>
          <w:sz w:val="28"/>
          <w:szCs w:val="28"/>
        </w:rPr>
        <w:t xml:space="preserve"> муниципального округа</w:t>
      </w:r>
      <w:r w:rsidRPr="00AB1A03">
        <w:rPr>
          <w:rFonts w:ascii="Times New Roman" w:hAnsi="Times New Roman" w:cs="Times New Roman"/>
          <w:sz w:val="28"/>
          <w:szCs w:val="28"/>
        </w:rPr>
        <w:t xml:space="preserve"> на очередной финансовый год и на плановый период представляется в установленный срок на рассмотрение и одобрение </w:t>
      </w:r>
      <w:r w:rsidR="00AB1A03" w:rsidRPr="00AB1A03">
        <w:rPr>
          <w:rFonts w:ascii="Times New Roman" w:hAnsi="Times New Roman" w:cs="Times New Roman"/>
          <w:sz w:val="28"/>
          <w:szCs w:val="28"/>
        </w:rPr>
        <w:t>администрации Свечинского муниципального округа</w:t>
      </w:r>
      <w:r w:rsidRPr="00AB1A03">
        <w:rPr>
          <w:rFonts w:ascii="Times New Roman" w:hAnsi="Times New Roman" w:cs="Times New Roman"/>
          <w:sz w:val="28"/>
          <w:szCs w:val="28"/>
        </w:rPr>
        <w:t>.</w:t>
      </w:r>
    </w:p>
    <w:p w:rsidR="006201E9" w:rsidRDefault="006201E9"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p>
    <w:p w:rsidR="00041401" w:rsidRPr="006201E9" w:rsidRDefault="006201E9"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r w:rsidRPr="006201E9">
        <w:rPr>
          <w:rFonts w:ascii="Times New Roman" w:hAnsi="Times New Roman" w:cs="Times New Roman"/>
          <w:b/>
          <w:sz w:val="28"/>
          <w:szCs w:val="28"/>
        </w:rPr>
        <w:t>Отдельное мероприятие «Исполнение бюджета муниципального округа».</w:t>
      </w:r>
    </w:p>
    <w:p w:rsidR="00270535" w:rsidRPr="00EE2744" w:rsidRDefault="00270535" w:rsidP="00180700">
      <w:pPr>
        <w:pStyle w:val="ConsPlusNormal"/>
        <w:spacing w:line="360" w:lineRule="auto"/>
        <w:ind w:firstLine="540"/>
        <w:jc w:val="both"/>
        <w:rPr>
          <w:rFonts w:ascii="Times New Roman" w:hAnsi="Times New Roman" w:cs="Times New Roman"/>
          <w:sz w:val="28"/>
          <w:szCs w:val="28"/>
        </w:rPr>
      </w:pPr>
      <w:proofErr w:type="gramStart"/>
      <w:r w:rsidRPr="00EE2744">
        <w:rPr>
          <w:rFonts w:ascii="Times New Roman" w:hAnsi="Times New Roman" w:cs="Times New Roman"/>
          <w:sz w:val="28"/>
          <w:szCs w:val="28"/>
        </w:rPr>
        <w:t>В рамках реализации данного отдельного мероприятия в целях обеспечения исполнения решения Думы Свечинского муниципального округа о бюджете муниципального округа  на очередной финансовый год и на плановый период в течение одного месяца со дня его вступления в силу предусматривается подготовка проекта постановления администрации Свечинского муниципального округа о мерах по выполнению указанного решения.</w:t>
      </w:r>
      <w:proofErr w:type="gramEnd"/>
    </w:p>
    <w:p w:rsidR="00270535" w:rsidRPr="00EE2744" w:rsidRDefault="00270535" w:rsidP="00180700">
      <w:pPr>
        <w:pStyle w:val="ConsPlusNormal"/>
        <w:spacing w:line="360" w:lineRule="auto"/>
        <w:ind w:firstLine="540"/>
        <w:jc w:val="both"/>
        <w:rPr>
          <w:rFonts w:ascii="Times New Roman" w:hAnsi="Times New Roman" w:cs="Times New Roman"/>
          <w:sz w:val="28"/>
          <w:szCs w:val="28"/>
        </w:rPr>
      </w:pPr>
      <w:r w:rsidRPr="00EE2744">
        <w:rPr>
          <w:rFonts w:ascii="Times New Roman" w:hAnsi="Times New Roman" w:cs="Times New Roman"/>
          <w:sz w:val="28"/>
          <w:szCs w:val="28"/>
        </w:rPr>
        <w:t xml:space="preserve">Реализация взаимоувязанных мер по организации исполнения бюджета </w:t>
      </w:r>
      <w:r w:rsidR="00EE2744" w:rsidRPr="00EE2744">
        <w:rPr>
          <w:rFonts w:ascii="Times New Roman" w:hAnsi="Times New Roman" w:cs="Times New Roman"/>
          <w:sz w:val="28"/>
          <w:szCs w:val="28"/>
        </w:rPr>
        <w:t xml:space="preserve">муниципального округа </w:t>
      </w:r>
      <w:r w:rsidRPr="00EE2744">
        <w:rPr>
          <w:rFonts w:ascii="Times New Roman" w:hAnsi="Times New Roman" w:cs="Times New Roman"/>
          <w:sz w:val="28"/>
          <w:szCs w:val="28"/>
        </w:rPr>
        <w:t>будет предусматривать:</w:t>
      </w:r>
    </w:p>
    <w:p w:rsidR="00270535" w:rsidRPr="00EE2744" w:rsidRDefault="00270535" w:rsidP="00180700">
      <w:pPr>
        <w:pStyle w:val="ConsPlusNormal"/>
        <w:spacing w:line="360" w:lineRule="auto"/>
        <w:ind w:firstLine="540"/>
        <w:jc w:val="both"/>
        <w:rPr>
          <w:rFonts w:ascii="Times New Roman" w:hAnsi="Times New Roman" w:cs="Times New Roman"/>
          <w:sz w:val="28"/>
          <w:szCs w:val="28"/>
        </w:rPr>
      </w:pPr>
      <w:r w:rsidRPr="00EE2744">
        <w:rPr>
          <w:rFonts w:ascii="Times New Roman" w:hAnsi="Times New Roman" w:cs="Times New Roman"/>
          <w:sz w:val="28"/>
          <w:szCs w:val="28"/>
        </w:rPr>
        <w:t>составление, утверждение и ведение сводной бюджетной росписи бюджета</w:t>
      </w:r>
      <w:r w:rsidR="00EE2744" w:rsidRPr="00EE2744">
        <w:rPr>
          <w:rFonts w:ascii="Times New Roman" w:hAnsi="Times New Roman" w:cs="Times New Roman"/>
          <w:sz w:val="28"/>
          <w:szCs w:val="28"/>
        </w:rPr>
        <w:t xml:space="preserve"> муниципального округа</w:t>
      </w:r>
      <w:r w:rsidRPr="00EE2744">
        <w:rPr>
          <w:rFonts w:ascii="Times New Roman" w:hAnsi="Times New Roman" w:cs="Times New Roman"/>
          <w:sz w:val="28"/>
          <w:szCs w:val="28"/>
        </w:rPr>
        <w:t>, лимитов бюджетных обязательств;</w:t>
      </w:r>
    </w:p>
    <w:p w:rsidR="00270535" w:rsidRPr="00EE2744" w:rsidRDefault="00270535" w:rsidP="00180700">
      <w:pPr>
        <w:pStyle w:val="ConsPlusNormal"/>
        <w:spacing w:line="360" w:lineRule="auto"/>
        <w:ind w:firstLine="540"/>
        <w:jc w:val="both"/>
        <w:rPr>
          <w:rFonts w:ascii="Times New Roman" w:hAnsi="Times New Roman" w:cs="Times New Roman"/>
          <w:sz w:val="28"/>
          <w:szCs w:val="28"/>
        </w:rPr>
      </w:pPr>
      <w:r w:rsidRPr="00EE2744">
        <w:rPr>
          <w:rFonts w:ascii="Times New Roman" w:hAnsi="Times New Roman" w:cs="Times New Roman"/>
          <w:sz w:val="28"/>
          <w:szCs w:val="28"/>
        </w:rPr>
        <w:t>доведение утвержденных объемов бюджетных ассигнований, лимитов бюджетных обязательств до главных распорядителей средств бюджета</w:t>
      </w:r>
      <w:r w:rsidR="00EE2744" w:rsidRPr="00EE2744">
        <w:rPr>
          <w:rFonts w:ascii="Times New Roman" w:hAnsi="Times New Roman" w:cs="Times New Roman"/>
          <w:sz w:val="28"/>
          <w:szCs w:val="28"/>
        </w:rPr>
        <w:t xml:space="preserve"> муниципального округа</w:t>
      </w:r>
      <w:r w:rsidRPr="00EE2744">
        <w:rPr>
          <w:rFonts w:ascii="Times New Roman" w:hAnsi="Times New Roman" w:cs="Times New Roman"/>
          <w:sz w:val="28"/>
          <w:szCs w:val="28"/>
        </w:rPr>
        <w:t>;</w:t>
      </w:r>
    </w:p>
    <w:p w:rsidR="00270535" w:rsidRPr="00EE2744" w:rsidRDefault="00270535" w:rsidP="00180700">
      <w:pPr>
        <w:pStyle w:val="ConsPlusNormal"/>
        <w:spacing w:line="360" w:lineRule="auto"/>
        <w:ind w:firstLine="540"/>
        <w:jc w:val="both"/>
        <w:rPr>
          <w:rFonts w:ascii="Times New Roman" w:hAnsi="Times New Roman" w:cs="Times New Roman"/>
          <w:sz w:val="28"/>
          <w:szCs w:val="28"/>
        </w:rPr>
      </w:pPr>
      <w:r w:rsidRPr="00EE2744">
        <w:rPr>
          <w:rFonts w:ascii="Times New Roman" w:hAnsi="Times New Roman" w:cs="Times New Roman"/>
          <w:sz w:val="28"/>
          <w:szCs w:val="28"/>
        </w:rPr>
        <w:t>открытие и ведение лицевых счетов главных администраторов и администраторов источников финансирования дефицита бюджета</w:t>
      </w:r>
      <w:r w:rsidR="00EE2744" w:rsidRPr="00EE2744">
        <w:rPr>
          <w:rFonts w:ascii="Times New Roman" w:hAnsi="Times New Roman" w:cs="Times New Roman"/>
          <w:sz w:val="28"/>
          <w:szCs w:val="28"/>
        </w:rPr>
        <w:t xml:space="preserve"> муниципального округа</w:t>
      </w:r>
      <w:r w:rsidRPr="00EE2744">
        <w:rPr>
          <w:rFonts w:ascii="Times New Roman" w:hAnsi="Times New Roman" w:cs="Times New Roman"/>
          <w:sz w:val="28"/>
          <w:szCs w:val="28"/>
        </w:rPr>
        <w:t>, главных распорядителей и получателей средств бюджета</w:t>
      </w:r>
      <w:r w:rsidR="00EE2744" w:rsidRPr="00EE2744">
        <w:rPr>
          <w:rFonts w:ascii="Times New Roman" w:hAnsi="Times New Roman" w:cs="Times New Roman"/>
          <w:sz w:val="28"/>
          <w:szCs w:val="28"/>
        </w:rPr>
        <w:t xml:space="preserve"> муниципального округа</w:t>
      </w:r>
      <w:r w:rsidRPr="00EE2744">
        <w:rPr>
          <w:rFonts w:ascii="Times New Roman" w:hAnsi="Times New Roman" w:cs="Times New Roman"/>
          <w:sz w:val="28"/>
          <w:szCs w:val="28"/>
        </w:rPr>
        <w:t xml:space="preserve">, </w:t>
      </w:r>
      <w:r w:rsidR="00EE2744" w:rsidRPr="00EE2744">
        <w:rPr>
          <w:rFonts w:ascii="Times New Roman" w:hAnsi="Times New Roman" w:cs="Times New Roman"/>
          <w:sz w:val="28"/>
          <w:szCs w:val="28"/>
        </w:rPr>
        <w:t>муниципальных</w:t>
      </w:r>
      <w:r w:rsidRPr="00EE2744">
        <w:rPr>
          <w:rFonts w:ascii="Times New Roman" w:hAnsi="Times New Roman" w:cs="Times New Roman"/>
          <w:sz w:val="28"/>
          <w:szCs w:val="28"/>
        </w:rPr>
        <w:t xml:space="preserve"> учреждений для осуществления операций со средствами бюджета</w:t>
      </w:r>
      <w:r w:rsidR="00EE2744" w:rsidRPr="00EE2744">
        <w:rPr>
          <w:rFonts w:ascii="Times New Roman" w:hAnsi="Times New Roman" w:cs="Times New Roman"/>
          <w:sz w:val="28"/>
          <w:szCs w:val="28"/>
        </w:rPr>
        <w:t xml:space="preserve"> муниципального округа</w:t>
      </w:r>
      <w:r w:rsidRPr="00EE2744">
        <w:rPr>
          <w:rFonts w:ascii="Times New Roman" w:hAnsi="Times New Roman" w:cs="Times New Roman"/>
          <w:sz w:val="28"/>
          <w:szCs w:val="28"/>
        </w:rPr>
        <w:t>;</w:t>
      </w:r>
    </w:p>
    <w:p w:rsidR="00270535" w:rsidRPr="002C756D" w:rsidRDefault="00270535" w:rsidP="00180700">
      <w:pPr>
        <w:pStyle w:val="ConsPlusNormal"/>
        <w:spacing w:line="360" w:lineRule="auto"/>
        <w:ind w:firstLine="540"/>
        <w:jc w:val="both"/>
        <w:rPr>
          <w:rFonts w:ascii="Times New Roman" w:hAnsi="Times New Roman" w:cs="Times New Roman"/>
          <w:sz w:val="28"/>
          <w:szCs w:val="28"/>
        </w:rPr>
      </w:pPr>
      <w:r w:rsidRPr="002C756D">
        <w:rPr>
          <w:rFonts w:ascii="Times New Roman" w:hAnsi="Times New Roman" w:cs="Times New Roman"/>
          <w:sz w:val="28"/>
          <w:szCs w:val="28"/>
        </w:rPr>
        <w:t>составление, утверждение и ведение кассового плана, представляющего собой прогноз кассовых поступлений в бюджет</w:t>
      </w:r>
      <w:r w:rsidR="002C756D" w:rsidRPr="002C756D">
        <w:rPr>
          <w:rFonts w:ascii="Times New Roman" w:hAnsi="Times New Roman" w:cs="Times New Roman"/>
          <w:sz w:val="28"/>
          <w:szCs w:val="28"/>
        </w:rPr>
        <w:t xml:space="preserve"> муниципального округа</w:t>
      </w:r>
      <w:r w:rsidRPr="002C756D">
        <w:rPr>
          <w:rFonts w:ascii="Times New Roman" w:hAnsi="Times New Roman" w:cs="Times New Roman"/>
          <w:sz w:val="28"/>
          <w:szCs w:val="28"/>
        </w:rPr>
        <w:t xml:space="preserve"> и </w:t>
      </w:r>
      <w:r w:rsidRPr="002C756D">
        <w:rPr>
          <w:rFonts w:ascii="Times New Roman" w:hAnsi="Times New Roman" w:cs="Times New Roman"/>
          <w:sz w:val="28"/>
          <w:szCs w:val="28"/>
        </w:rPr>
        <w:lastRenderedPageBreak/>
        <w:t xml:space="preserve">кассовых выплат из бюджета </w:t>
      </w:r>
      <w:r w:rsidR="002C756D" w:rsidRPr="002C756D">
        <w:rPr>
          <w:rFonts w:ascii="Times New Roman" w:hAnsi="Times New Roman" w:cs="Times New Roman"/>
          <w:sz w:val="28"/>
          <w:szCs w:val="28"/>
        </w:rPr>
        <w:t xml:space="preserve">муниципального округа </w:t>
      </w:r>
      <w:r w:rsidRPr="002C756D">
        <w:rPr>
          <w:rFonts w:ascii="Times New Roman" w:hAnsi="Times New Roman" w:cs="Times New Roman"/>
          <w:sz w:val="28"/>
          <w:szCs w:val="28"/>
        </w:rPr>
        <w:t>в текущем финансовом году;</w:t>
      </w:r>
    </w:p>
    <w:p w:rsidR="00270535" w:rsidRPr="002C756D" w:rsidRDefault="00270535" w:rsidP="00180700">
      <w:pPr>
        <w:pStyle w:val="ConsPlusNormal"/>
        <w:spacing w:line="360" w:lineRule="auto"/>
        <w:ind w:firstLine="540"/>
        <w:jc w:val="both"/>
        <w:rPr>
          <w:rFonts w:ascii="Times New Roman" w:hAnsi="Times New Roman" w:cs="Times New Roman"/>
          <w:sz w:val="28"/>
          <w:szCs w:val="28"/>
        </w:rPr>
      </w:pPr>
      <w:r w:rsidRPr="002C756D">
        <w:rPr>
          <w:rFonts w:ascii="Times New Roman" w:hAnsi="Times New Roman" w:cs="Times New Roman"/>
          <w:sz w:val="28"/>
          <w:szCs w:val="28"/>
        </w:rPr>
        <w:t>кассовое обслуживание исполнения бюджета</w:t>
      </w:r>
      <w:r w:rsidR="002C756D" w:rsidRPr="002C756D">
        <w:rPr>
          <w:rFonts w:ascii="Times New Roman" w:hAnsi="Times New Roman" w:cs="Times New Roman"/>
          <w:sz w:val="28"/>
          <w:szCs w:val="28"/>
        </w:rPr>
        <w:t xml:space="preserve"> муниципального округа</w:t>
      </w:r>
      <w:r w:rsidRPr="002C756D">
        <w:rPr>
          <w:rFonts w:ascii="Times New Roman" w:hAnsi="Times New Roman" w:cs="Times New Roman"/>
          <w:sz w:val="28"/>
          <w:szCs w:val="28"/>
        </w:rPr>
        <w:t>, обеспечение исполнения бюджетных обязательств.</w:t>
      </w:r>
    </w:p>
    <w:p w:rsidR="002C756D" w:rsidRPr="002C756D" w:rsidRDefault="00270535" w:rsidP="00180700">
      <w:pPr>
        <w:pStyle w:val="ConsPlusNormal"/>
        <w:spacing w:line="360" w:lineRule="auto"/>
        <w:ind w:firstLine="540"/>
        <w:jc w:val="both"/>
        <w:rPr>
          <w:rFonts w:ascii="Times New Roman" w:hAnsi="Times New Roman" w:cs="Times New Roman"/>
          <w:sz w:val="28"/>
          <w:szCs w:val="28"/>
        </w:rPr>
      </w:pPr>
      <w:r w:rsidRPr="002C756D">
        <w:rPr>
          <w:rFonts w:ascii="Times New Roman" w:hAnsi="Times New Roman" w:cs="Times New Roman"/>
          <w:sz w:val="28"/>
          <w:szCs w:val="28"/>
        </w:rPr>
        <w:t>В ходе исполнения бюджета</w:t>
      </w:r>
      <w:r w:rsidR="002C756D" w:rsidRPr="002C756D">
        <w:rPr>
          <w:rFonts w:ascii="Times New Roman" w:hAnsi="Times New Roman" w:cs="Times New Roman"/>
          <w:sz w:val="28"/>
          <w:szCs w:val="28"/>
        </w:rPr>
        <w:t xml:space="preserve"> муниципального округа</w:t>
      </w:r>
      <w:r w:rsidRPr="002C756D">
        <w:rPr>
          <w:rFonts w:ascii="Times New Roman" w:hAnsi="Times New Roman" w:cs="Times New Roman"/>
          <w:sz w:val="28"/>
          <w:szCs w:val="28"/>
        </w:rPr>
        <w:t xml:space="preserve"> осуществляется проведение анализа поступлений в текущем году доходов в бюджет</w:t>
      </w:r>
      <w:r w:rsidR="002C756D" w:rsidRPr="002C756D">
        <w:rPr>
          <w:rFonts w:ascii="Times New Roman" w:hAnsi="Times New Roman" w:cs="Times New Roman"/>
          <w:sz w:val="28"/>
          <w:szCs w:val="28"/>
        </w:rPr>
        <w:t xml:space="preserve"> муниципального округа</w:t>
      </w:r>
      <w:r w:rsidRPr="002C756D">
        <w:rPr>
          <w:rFonts w:ascii="Times New Roman" w:hAnsi="Times New Roman" w:cs="Times New Roman"/>
          <w:sz w:val="28"/>
          <w:szCs w:val="28"/>
        </w:rPr>
        <w:t xml:space="preserve">, освоения бюджетных средств. С учетом анализа поступления доходов и расходования бюджетных средств, принятых нормативных правовых актов, предложений </w:t>
      </w:r>
      <w:r w:rsidR="002C756D" w:rsidRPr="002C756D">
        <w:rPr>
          <w:rFonts w:ascii="Times New Roman" w:hAnsi="Times New Roman" w:cs="Times New Roman"/>
          <w:sz w:val="28"/>
          <w:szCs w:val="28"/>
        </w:rPr>
        <w:t>главных распорядителей средств Свечинского муниципального округа финансовым управлением</w:t>
      </w:r>
      <w:r w:rsidRPr="002C756D">
        <w:rPr>
          <w:rFonts w:ascii="Times New Roman" w:hAnsi="Times New Roman" w:cs="Times New Roman"/>
          <w:sz w:val="28"/>
          <w:szCs w:val="28"/>
        </w:rPr>
        <w:t xml:space="preserve"> осуществляется подготовка проекта </w:t>
      </w:r>
      <w:r w:rsidR="002C756D" w:rsidRPr="002C756D">
        <w:rPr>
          <w:rFonts w:ascii="Times New Roman" w:hAnsi="Times New Roman" w:cs="Times New Roman"/>
          <w:sz w:val="28"/>
          <w:szCs w:val="28"/>
        </w:rPr>
        <w:t xml:space="preserve">решения Думы Свечинского муниципального округа  </w:t>
      </w:r>
      <w:r w:rsidRPr="002C756D">
        <w:rPr>
          <w:rFonts w:ascii="Times New Roman" w:hAnsi="Times New Roman" w:cs="Times New Roman"/>
          <w:sz w:val="28"/>
          <w:szCs w:val="28"/>
        </w:rPr>
        <w:t xml:space="preserve">о внесении изменений в </w:t>
      </w:r>
      <w:r w:rsidR="002C756D" w:rsidRPr="002C756D">
        <w:rPr>
          <w:rFonts w:ascii="Times New Roman" w:hAnsi="Times New Roman" w:cs="Times New Roman"/>
          <w:sz w:val="28"/>
          <w:szCs w:val="28"/>
        </w:rPr>
        <w:t xml:space="preserve">решение Думы Свечинского муниципального округа </w:t>
      </w:r>
      <w:r w:rsidRPr="002C756D">
        <w:rPr>
          <w:rFonts w:ascii="Times New Roman" w:hAnsi="Times New Roman" w:cs="Times New Roman"/>
          <w:sz w:val="28"/>
          <w:szCs w:val="28"/>
        </w:rPr>
        <w:t>о бюджете</w:t>
      </w:r>
      <w:r w:rsidR="002C756D" w:rsidRPr="002C756D">
        <w:rPr>
          <w:rFonts w:ascii="Times New Roman" w:hAnsi="Times New Roman" w:cs="Times New Roman"/>
          <w:sz w:val="28"/>
          <w:szCs w:val="28"/>
        </w:rPr>
        <w:t xml:space="preserve"> муниципального округа</w:t>
      </w:r>
      <w:r w:rsidRPr="002C756D">
        <w:rPr>
          <w:rFonts w:ascii="Times New Roman" w:hAnsi="Times New Roman" w:cs="Times New Roman"/>
          <w:sz w:val="28"/>
          <w:szCs w:val="28"/>
        </w:rPr>
        <w:t xml:space="preserve"> и его представление на </w:t>
      </w:r>
      <w:proofErr w:type="gramStart"/>
      <w:r w:rsidRPr="002C756D">
        <w:rPr>
          <w:rFonts w:ascii="Times New Roman" w:hAnsi="Times New Roman" w:cs="Times New Roman"/>
          <w:sz w:val="28"/>
          <w:szCs w:val="28"/>
        </w:rPr>
        <w:t>рассмотрение</w:t>
      </w:r>
      <w:proofErr w:type="gramEnd"/>
      <w:r w:rsidRPr="002C756D">
        <w:rPr>
          <w:rFonts w:ascii="Times New Roman" w:hAnsi="Times New Roman" w:cs="Times New Roman"/>
          <w:sz w:val="28"/>
          <w:szCs w:val="28"/>
        </w:rPr>
        <w:t xml:space="preserve"> и утверждение </w:t>
      </w:r>
      <w:r w:rsidR="002C756D" w:rsidRPr="002C756D">
        <w:rPr>
          <w:rFonts w:ascii="Times New Roman" w:hAnsi="Times New Roman" w:cs="Times New Roman"/>
          <w:sz w:val="28"/>
          <w:szCs w:val="28"/>
        </w:rPr>
        <w:t>в Думу Свечинского муниципального округа.</w:t>
      </w:r>
    </w:p>
    <w:p w:rsidR="001B6E67" w:rsidRDefault="001B6E67"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p>
    <w:p w:rsidR="006201E9" w:rsidRPr="001B6E67" w:rsidRDefault="001B6E67"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r w:rsidRPr="006201E9">
        <w:rPr>
          <w:rFonts w:ascii="Times New Roman" w:hAnsi="Times New Roman" w:cs="Times New Roman"/>
          <w:b/>
          <w:sz w:val="28"/>
          <w:szCs w:val="28"/>
        </w:rPr>
        <w:t>Отдельное мероприятие</w:t>
      </w:r>
      <w:r>
        <w:rPr>
          <w:rFonts w:ascii="Times New Roman" w:hAnsi="Times New Roman" w:cs="Times New Roman"/>
          <w:b/>
          <w:sz w:val="28"/>
          <w:szCs w:val="28"/>
        </w:rPr>
        <w:t xml:space="preserve"> </w:t>
      </w:r>
      <w:r w:rsidRPr="001B6E67">
        <w:rPr>
          <w:rFonts w:ascii="Times New Roman" w:hAnsi="Times New Roman" w:cs="Times New Roman"/>
          <w:b/>
          <w:sz w:val="28"/>
          <w:szCs w:val="28"/>
        </w:rPr>
        <w:t>«Управление муниципальным долгом».</w:t>
      </w:r>
    </w:p>
    <w:p w:rsidR="006201E9" w:rsidRDefault="006201E9" w:rsidP="00180700">
      <w:pPr>
        <w:widowControl w:val="0"/>
        <w:autoSpaceDE w:val="0"/>
        <w:autoSpaceDN w:val="0"/>
        <w:adjustRightInd w:val="0"/>
        <w:spacing w:after="0" w:line="360" w:lineRule="auto"/>
        <w:jc w:val="center"/>
        <w:outlineLvl w:val="1"/>
        <w:rPr>
          <w:rFonts w:ascii="Times New Roman" w:hAnsi="Times New Roman" w:cs="Times New Roman"/>
          <w:b/>
          <w:sz w:val="28"/>
          <w:szCs w:val="28"/>
        </w:rPr>
      </w:pPr>
    </w:p>
    <w:p w:rsidR="00EE170D" w:rsidRPr="00EE170D" w:rsidRDefault="00EE170D" w:rsidP="00180700">
      <w:pPr>
        <w:pStyle w:val="ConsPlusNormal"/>
        <w:spacing w:line="360" w:lineRule="auto"/>
        <w:ind w:firstLine="540"/>
        <w:jc w:val="both"/>
        <w:rPr>
          <w:rFonts w:ascii="Times New Roman" w:hAnsi="Times New Roman" w:cs="Times New Roman"/>
          <w:sz w:val="28"/>
          <w:szCs w:val="28"/>
        </w:rPr>
      </w:pPr>
      <w:r w:rsidRPr="00EE170D">
        <w:rPr>
          <w:rFonts w:ascii="Times New Roman" w:hAnsi="Times New Roman" w:cs="Times New Roman"/>
          <w:sz w:val="28"/>
          <w:szCs w:val="28"/>
        </w:rPr>
        <w:t>В рамках реализации данного отдельного мероприятия в целях повышения эффективности управления муниципальным долгом ежегодно осуществляется подготовка и утверждение администрацией Свечинского муниципального округа долговой политики Свечинского муниципального округа.</w:t>
      </w:r>
    </w:p>
    <w:p w:rsidR="00EE170D" w:rsidRPr="009726F1" w:rsidRDefault="00EE170D" w:rsidP="00180700">
      <w:pPr>
        <w:pStyle w:val="ConsPlusNormal"/>
        <w:spacing w:line="360" w:lineRule="auto"/>
        <w:ind w:firstLine="540"/>
        <w:jc w:val="both"/>
        <w:rPr>
          <w:rFonts w:ascii="Times New Roman" w:hAnsi="Times New Roman" w:cs="Times New Roman"/>
          <w:sz w:val="28"/>
          <w:szCs w:val="28"/>
        </w:rPr>
      </w:pPr>
      <w:r w:rsidRPr="009726F1">
        <w:rPr>
          <w:rFonts w:ascii="Times New Roman" w:hAnsi="Times New Roman" w:cs="Times New Roman"/>
          <w:sz w:val="28"/>
          <w:szCs w:val="28"/>
        </w:rPr>
        <w:t xml:space="preserve">Одной из основных задач долговой политики </w:t>
      </w:r>
      <w:r w:rsidR="009726F1" w:rsidRPr="009726F1">
        <w:rPr>
          <w:rFonts w:ascii="Times New Roman" w:hAnsi="Times New Roman" w:cs="Times New Roman"/>
          <w:sz w:val="28"/>
          <w:szCs w:val="28"/>
        </w:rPr>
        <w:t xml:space="preserve">муниципального округа </w:t>
      </w:r>
      <w:r w:rsidRPr="009726F1">
        <w:rPr>
          <w:rFonts w:ascii="Times New Roman" w:hAnsi="Times New Roman" w:cs="Times New Roman"/>
          <w:sz w:val="28"/>
          <w:szCs w:val="28"/>
        </w:rPr>
        <w:t xml:space="preserve">является обеспечение постоянного доступа бюджета </w:t>
      </w:r>
      <w:r w:rsidR="009726F1" w:rsidRPr="009726F1">
        <w:rPr>
          <w:rFonts w:ascii="Times New Roman" w:hAnsi="Times New Roman" w:cs="Times New Roman"/>
          <w:sz w:val="28"/>
          <w:szCs w:val="28"/>
        </w:rPr>
        <w:t>муниципального округа</w:t>
      </w:r>
      <w:r w:rsidR="009726F1" w:rsidRPr="00EE170D">
        <w:rPr>
          <w:rFonts w:ascii="Times New Roman" w:hAnsi="Times New Roman" w:cs="Times New Roman"/>
          <w:sz w:val="28"/>
          <w:szCs w:val="28"/>
        </w:rPr>
        <w:t xml:space="preserve"> </w:t>
      </w:r>
      <w:r w:rsidRPr="009726F1">
        <w:rPr>
          <w:rFonts w:ascii="Times New Roman" w:hAnsi="Times New Roman" w:cs="Times New Roman"/>
          <w:sz w:val="28"/>
          <w:szCs w:val="28"/>
        </w:rPr>
        <w:t>к внутренним источникам заемного капитала на приемлемых условиях, минимизация стоимости заимствований. Необходимо уделить особое внимание своевременному проведению конкурсных процедур по отбору кредитных организаций на оказание финансовых услуг по предоставлению кредитных ресурсов.</w:t>
      </w:r>
    </w:p>
    <w:p w:rsidR="00EE170D" w:rsidRPr="00415E92" w:rsidRDefault="00EE170D" w:rsidP="00180700">
      <w:pPr>
        <w:pStyle w:val="ConsPlusNormal"/>
        <w:spacing w:line="360" w:lineRule="auto"/>
        <w:ind w:firstLine="540"/>
        <w:jc w:val="both"/>
        <w:rPr>
          <w:rFonts w:ascii="Times New Roman" w:hAnsi="Times New Roman" w:cs="Times New Roman"/>
          <w:sz w:val="28"/>
          <w:szCs w:val="28"/>
        </w:rPr>
      </w:pPr>
      <w:r w:rsidRPr="00415E92">
        <w:rPr>
          <w:rFonts w:ascii="Times New Roman" w:hAnsi="Times New Roman" w:cs="Times New Roman"/>
          <w:sz w:val="28"/>
          <w:szCs w:val="28"/>
        </w:rPr>
        <w:lastRenderedPageBreak/>
        <w:t xml:space="preserve">Планируется привлечение в бюджет </w:t>
      </w:r>
      <w:r w:rsidR="00415E92" w:rsidRPr="00415E92">
        <w:rPr>
          <w:rFonts w:ascii="Times New Roman" w:hAnsi="Times New Roman" w:cs="Times New Roman"/>
          <w:sz w:val="28"/>
          <w:szCs w:val="28"/>
        </w:rPr>
        <w:t xml:space="preserve">муниципального округа </w:t>
      </w:r>
      <w:r w:rsidRPr="00415E92">
        <w:rPr>
          <w:rFonts w:ascii="Times New Roman" w:hAnsi="Times New Roman" w:cs="Times New Roman"/>
          <w:sz w:val="28"/>
          <w:szCs w:val="28"/>
        </w:rPr>
        <w:t>кредитов от кредитных организаций по ставкам на уровне не более чем уровень ключевой ставки, установленный Центральным банком Российской Федерации, увеличенный на 1% годовых.</w:t>
      </w:r>
    </w:p>
    <w:p w:rsidR="00415E92" w:rsidRPr="00415E92" w:rsidRDefault="00EE170D" w:rsidP="00180700">
      <w:pPr>
        <w:pStyle w:val="ConsPlusNormal"/>
        <w:spacing w:line="360" w:lineRule="auto"/>
        <w:ind w:firstLine="540"/>
        <w:jc w:val="both"/>
        <w:rPr>
          <w:rFonts w:ascii="Times New Roman" w:hAnsi="Times New Roman" w:cs="Times New Roman"/>
          <w:sz w:val="28"/>
          <w:szCs w:val="28"/>
        </w:rPr>
      </w:pPr>
      <w:r w:rsidRPr="00415E92">
        <w:rPr>
          <w:rFonts w:ascii="Times New Roman" w:hAnsi="Times New Roman" w:cs="Times New Roman"/>
          <w:sz w:val="28"/>
          <w:szCs w:val="28"/>
        </w:rPr>
        <w:t>В целях обеспечения долгосрочной финансовой устойчивости бюджета</w:t>
      </w:r>
      <w:r w:rsidR="00415E92" w:rsidRPr="00415E92">
        <w:rPr>
          <w:rFonts w:ascii="Times New Roman" w:hAnsi="Times New Roman" w:cs="Times New Roman"/>
          <w:sz w:val="28"/>
          <w:szCs w:val="28"/>
        </w:rPr>
        <w:t xml:space="preserve"> муниципального округа</w:t>
      </w:r>
      <w:r w:rsidRPr="00415E92">
        <w:rPr>
          <w:rFonts w:ascii="Times New Roman" w:hAnsi="Times New Roman" w:cs="Times New Roman"/>
          <w:sz w:val="28"/>
          <w:szCs w:val="28"/>
        </w:rPr>
        <w:t xml:space="preserve">, равномерного распределения долговой нагрузки по годам будет вестись работа по увеличению в структуре </w:t>
      </w:r>
      <w:r w:rsidR="00415E92" w:rsidRPr="00415E92">
        <w:rPr>
          <w:rFonts w:ascii="Times New Roman" w:hAnsi="Times New Roman" w:cs="Times New Roman"/>
          <w:sz w:val="28"/>
          <w:szCs w:val="28"/>
        </w:rPr>
        <w:t xml:space="preserve">муниципального </w:t>
      </w:r>
      <w:r w:rsidRPr="00415E92">
        <w:rPr>
          <w:rFonts w:ascii="Times New Roman" w:hAnsi="Times New Roman" w:cs="Times New Roman"/>
          <w:sz w:val="28"/>
          <w:szCs w:val="28"/>
        </w:rPr>
        <w:t xml:space="preserve">долга </w:t>
      </w:r>
      <w:r w:rsidR="00415E92" w:rsidRPr="00415E92">
        <w:rPr>
          <w:rFonts w:ascii="Times New Roman" w:hAnsi="Times New Roman" w:cs="Times New Roman"/>
          <w:sz w:val="28"/>
          <w:szCs w:val="28"/>
        </w:rPr>
        <w:t xml:space="preserve"> </w:t>
      </w:r>
      <w:r w:rsidRPr="00415E92">
        <w:rPr>
          <w:rFonts w:ascii="Times New Roman" w:hAnsi="Times New Roman" w:cs="Times New Roman"/>
          <w:sz w:val="28"/>
          <w:szCs w:val="28"/>
        </w:rPr>
        <w:t xml:space="preserve">доли среднесрочных и долгосрочных долговых обязательств. </w:t>
      </w:r>
    </w:p>
    <w:p w:rsidR="00EE170D" w:rsidRPr="002C2B10" w:rsidRDefault="00EE170D" w:rsidP="00180700">
      <w:pPr>
        <w:pStyle w:val="ConsPlusNormal"/>
        <w:spacing w:line="360" w:lineRule="auto"/>
        <w:ind w:firstLine="540"/>
        <w:jc w:val="both"/>
        <w:rPr>
          <w:rFonts w:ascii="Times New Roman" w:hAnsi="Times New Roman" w:cs="Times New Roman"/>
          <w:sz w:val="28"/>
          <w:szCs w:val="28"/>
        </w:rPr>
      </w:pPr>
      <w:r w:rsidRPr="002C2B10">
        <w:rPr>
          <w:rFonts w:ascii="Times New Roman" w:hAnsi="Times New Roman" w:cs="Times New Roman"/>
          <w:sz w:val="28"/>
          <w:szCs w:val="28"/>
        </w:rPr>
        <w:t xml:space="preserve">В целях своевременного и полного исполнения принятых долговых обязательств, повышения прозрачности системы управления </w:t>
      </w:r>
      <w:r w:rsidR="002C2B10" w:rsidRPr="002C2B10">
        <w:rPr>
          <w:rFonts w:ascii="Times New Roman" w:hAnsi="Times New Roman" w:cs="Times New Roman"/>
          <w:sz w:val="28"/>
          <w:szCs w:val="28"/>
        </w:rPr>
        <w:t>муниципальным</w:t>
      </w:r>
      <w:r w:rsidRPr="002C2B10">
        <w:rPr>
          <w:rFonts w:ascii="Times New Roman" w:hAnsi="Times New Roman" w:cs="Times New Roman"/>
          <w:sz w:val="28"/>
          <w:szCs w:val="28"/>
        </w:rPr>
        <w:t xml:space="preserve"> долгом, поддержания доверия кредиторов планируется:</w:t>
      </w:r>
    </w:p>
    <w:p w:rsidR="00EE170D" w:rsidRPr="006352B6" w:rsidRDefault="00EE170D" w:rsidP="00180700">
      <w:pPr>
        <w:pStyle w:val="ConsPlusNormal"/>
        <w:spacing w:line="360" w:lineRule="auto"/>
        <w:ind w:firstLine="540"/>
        <w:jc w:val="both"/>
        <w:rPr>
          <w:rFonts w:ascii="Times New Roman" w:hAnsi="Times New Roman" w:cs="Times New Roman"/>
          <w:sz w:val="28"/>
          <w:szCs w:val="28"/>
        </w:rPr>
      </w:pPr>
      <w:r w:rsidRPr="006352B6">
        <w:rPr>
          <w:rFonts w:ascii="Times New Roman" w:hAnsi="Times New Roman" w:cs="Times New Roman"/>
          <w:sz w:val="28"/>
          <w:szCs w:val="28"/>
        </w:rPr>
        <w:t xml:space="preserve">осуществление </w:t>
      </w:r>
      <w:proofErr w:type="gramStart"/>
      <w:r w:rsidRPr="006352B6">
        <w:rPr>
          <w:rFonts w:ascii="Times New Roman" w:hAnsi="Times New Roman" w:cs="Times New Roman"/>
          <w:sz w:val="28"/>
          <w:szCs w:val="28"/>
        </w:rPr>
        <w:t>контроля за</w:t>
      </w:r>
      <w:proofErr w:type="gramEnd"/>
      <w:r w:rsidRPr="006352B6">
        <w:rPr>
          <w:rFonts w:ascii="Times New Roman" w:hAnsi="Times New Roman" w:cs="Times New Roman"/>
          <w:sz w:val="28"/>
          <w:szCs w:val="28"/>
        </w:rPr>
        <w:t xml:space="preserve"> выполнением условий, установленных соглашениями (</w:t>
      </w:r>
      <w:r w:rsidR="006352B6" w:rsidRPr="006352B6">
        <w:rPr>
          <w:rFonts w:ascii="Times New Roman" w:hAnsi="Times New Roman" w:cs="Times New Roman"/>
          <w:sz w:val="28"/>
          <w:szCs w:val="28"/>
        </w:rPr>
        <w:t>муниципальными</w:t>
      </w:r>
      <w:r w:rsidRPr="006352B6">
        <w:rPr>
          <w:rFonts w:ascii="Times New Roman" w:hAnsi="Times New Roman" w:cs="Times New Roman"/>
          <w:sz w:val="28"/>
          <w:szCs w:val="28"/>
        </w:rPr>
        <w:t xml:space="preserve"> контрактами), договорами о привлечении долговых обязательств;</w:t>
      </w:r>
    </w:p>
    <w:p w:rsidR="00EE170D" w:rsidRPr="006352B6" w:rsidRDefault="00EE170D" w:rsidP="00180700">
      <w:pPr>
        <w:pStyle w:val="ConsPlusNormal"/>
        <w:spacing w:line="360" w:lineRule="auto"/>
        <w:ind w:firstLine="540"/>
        <w:jc w:val="both"/>
        <w:rPr>
          <w:rFonts w:ascii="Times New Roman" w:hAnsi="Times New Roman" w:cs="Times New Roman"/>
          <w:sz w:val="28"/>
          <w:szCs w:val="28"/>
        </w:rPr>
      </w:pPr>
      <w:r w:rsidRPr="006352B6">
        <w:rPr>
          <w:rFonts w:ascii="Times New Roman" w:hAnsi="Times New Roman" w:cs="Times New Roman"/>
          <w:sz w:val="28"/>
          <w:szCs w:val="28"/>
        </w:rPr>
        <w:t>своевременное и полное осуществление всех платежей, связанных с обслуживанием и погашением долговых обязательств</w:t>
      </w:r>
      <w:r w:rsidR="001F0D44">
        <w:rPr>
          <w:rFonts w:ascii="Times New Roman" w:hAnsi="Times New Roman" w:cs="Times New Roman"/>
          <w:sz w:val="28"/>
          <w:szCs w:val="28"/>
        </w:rPr>
        <w:t>.</w:t>
      </w:r>
    </w:p>
    <w:p w:rsidR="001F0D44" w:rsidRDefault="001F0D44"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p>
    <w:p w:rsidR="006201E9" w:rsidRDefault="001F0D44"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r w:rsidRPr="006201E9">
        <w:rPr>
          <w:rFonts w:ascii="Times New Roman" w:hAnsi="Times New Roman" w:cs="Times New Roman"/>
          <w:b/>
          <w:sz w:val="28"/>
          <w:szCs w:val="28"/>
        </w:rPr>
        <w:t>Отдельное мероприятие</w:t>
      </w:r>
      <w:r>
        <w:rPr>
          <w:rFonts w:ascii="Times New Roman" w:hAnsi="Times New Roman" w:cs="Times New Roman"/>
          <w:b/>
          <w:sz w:val="28"/>
          <w:szCs w:val="28"/>
        </w:rPr>
        <w:t xml:space="preserve"> </w:t>
      </w:r>
      <w:r w:rsidRPr="001F0D44">
        <w:rPr>
          <w:rFonts w:ascii="Times New Roman" w:hAnsi="Times New Roman" w:cs="Times New Roman"/>
          <w:b/>
          <w:sz w:val="28"/>
          <w:szCs w:val="28"/>
        </w:rPr>
        <w:t>«Составление бюджетной отчетности об исполнении бюджета муниципального округа».</w:t>
      </w:r>
    </w:p>
    <w:p w:rsidR="00A71CE6" w:rsidRPr="00A71CE6" w:rsidRDefault="00A71CE6" w:rsidP="00180700">
      <w:pPr>
        <w:pStyle w:val="ConsPlusNormal"/>
        <w:spacing w:line="360" w:lineRule="auto"/>
        <w:ind w:firstLine="540"/>
        <w:jc w:val="both"/>
        <w:rPr>
          <w:rFonts w:ascii="Times New Roman" w:hAnsi="Times New Roman" w:cs="Times New Roman"/>
          <w:sz w:val="28"/>
          <w:szCs w:val="28"/>
        </w:rPr>
      </w:pPr>
      <w:proofErr w:type="gramStart"/>
      <w:r w:rsidRPr="00A71CE6">
        <w:rPr>
          <w:rFonts w:ascii="Times New Roman" w:hAnsi="Times New Roman" w:cs="Times New Roman"/>
          <w:sz w:val="28"/>
          <w:szCs w:val="28"/>
        </w:rPr>
        <w:t>В рамках реализации данного отдельного мероприятия финансовым управлением планируется работа по составлению ежеквартальных отчетов и годового отчета об исполнении бюджета муниципального округа на основании сводной бюджетной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 а также подготовка проекта решения Думы Свечинского муниципального округа об исполнении бюджета муниципального</w:t>
      </w:r>
      <w:proofErr w:type="gramEnd"/>
      <w:r w:rsidRPr="00A71CE6">
        <w:rPr>
          <w:rFonts w:ascii="Times New Roman" w:hAnsi="Times New Roman" w:cs="Times New Roman"/>
          <w:sz w:val="28"/>
          <w:szCs w:val="28"/>
        </w:rPr>
        <w:t xml:space="preserve"> округа за отчетный год.</w:t>
      </w:r>
    </w:p>
    <w:p w:rsidR="00A71CE6" w:rsidRPr="007A2257" w:rsidRDefault="00A71CE6" w:rsidP="00180700">
      <w:pPr>
        <w:pStyle w:val="ConsPlusNormal"/>
        <w:spacing w:line="360" w:lineRule="auto"/>
        <w:ind w:firstLine="540"/>
        <w:jc w:val="both"/>
        <w:rPr>
          <w:rFonts w:ascii="Times New Roman" w:hAnsi="Times New Roman" w:cs="Times New Roman"/>
          <w:sz w:val="28"/>
          <w:szCs w:val="28"/>
        </w:rPr>
      </w:pPr>
      <w:r w:rsidRPr="007A2257">
        <w:rPr>
          <w:rFonts w:ascii="Times New Roman" w:hAnsi="Times New Roman" w:cs="Times New Roman"/>
          <w:sz w:val="28"/>
          <w:szCs w:val="28"/>
        </w:rPr>
        <w:t xml:space="preserve">Также в рамках данного отдельного мероприятия </w:t>
      </w:r>
      <w:r w:rsidR="007A2257" w:rsidRPr="007A2257">
        <w:rPr>
          <w:rFonts w:ascii="Times New Roman" w:hAnsi="Times New Roman" w:cs="Times New Roman"/>
          <w:sz w:val="28"/>
          <w:szCs w:val="28"/>
        </w:rPr>
        <w:t xml:space="preserve">финансовое управление </w:t>
      </w:r>
      <w:r w:rsidRPr="007A2257">
        <w:rPr>
          <w:rFonts w:ascii="Times New Roman" w:hAnsi="Times New Roman" w:cs="Times New Roman"/>
          <w:sz w:val="28"/>
          <w:szCs w:val="28"/>
        </w:rPr>
        <w:t xml:space="preserve">осуществляет ежемесячное составление и представление в </w:t>
      </w:r>
      <w:r w:rsidRPr="007A2257">
        <w:rPr>
          <w:rFonts w:ascii="Times New Roman" w:hAnsi="Times New Roman" w:cs="Times New Roman"/>
          <w:sz w:val="28"/>
          <w:szCs w:val="28"/>
        </w:rPr>
        <w:lastRenderedPageBreak/>
        <w:t xml:space="preserve">установленные сроки в Министерство финансов </w:t>
      </w:r>
      <w:r w:rsidR="007A2257" w:rsidRPr="007A2257">
        <w:rPr>
          <w:rFonts w:ascii="Times New Roman" w:hAnsi="Times New Roman" w:cs="Times New Roman"/>
          <w:sz w:val="28"/>
          <w:szCs w:val="28"/>
        </w:rPr>
        <w:t>Кировской области</w:t>
      </w:r>
      <w:r w:rsidRPr="007A2257">
        <w:rPr>
          <w:rFonts w:ascii="Times New Roman" w:hAnsi="Times New Roman" w:cs="Times New Roman"/>
          <w:sz w:val="28"/>
          <w:szCs w:val="28"/>
        </w:rPr>
        <w:t xml:space="preserve"> отчетов об исполнении бюджета</w:t>
      </w:r>
      <w:r w:rsidR="007A2257" w:rsidRPr="007A2257">
        <w:rPr>
          <w:rFonts w:ascii="Times New Roman" w:hAnsi="Times New Roman" w:cs="Times New Roman"/>
          <w:sz w:val="28"/>
          <w:szCs w:val="28"/>
        </w:rPr>
        <w:t xml:space="preserve"> Свечинского муниципального округа</w:t>
      </w:r>
      <w:r w:rsidRPr="007A2257">
        <w:rPr>
          <w:rFonts w:ascii="Times New Roman" w:hAnsi="Times New Roman" w:cs="Times New Roman"/>
          <w:sz w:val="28"/>
          <w:szCs w:val="28"/>
        </w:rPr>
        <w:t>.</w:t>
      </w:r>
    </w:p>
    <w:p w:rsidR="00F41986" w:rsidRDefault="00F41986"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p>
    <w:p w:rsidR="00711A63" w:rsidRDefault="00F41986" w:rsidP="00180700">
      <w:pPr>
        <w:pStyle w:val="ConsPlusNormal"/>
        <w:spacing w:line="360" w:lineRule="auto"/>
        <w:ind w:firstLine="540"/>
        <w:jc w:val="both"/>
        <w:rPr>
          <w:rFonts w:ascii="Times New Roman" w:hAnsi="Times New Roman" w:cs="Times New Roman"/>
          <w:b/>
          <w:sz w:val="28"/>
          <w:szCs w:val="28"/>
        </w:rPr>
      </w:pPr>
      <w:r w:rsidRPr="006201E9">
        <w:rPr>
          <w:rFonts w:ascii="Times New Roman" w:hAnsi="Times New Roman" w:cs="Times New Roman"/>
          <w:b/>
          <w:sz w:val="28"/>
          <w:szCs w:val="28"/>
        </w:rPr>
        <w:t>Отдельное мероприятие</w:t>
      </w:r>
      <w:r w:rsidR="00711A63">
        <w:rPr>
          <w:rFonts w:ascii="Times New Roman" w:hAnsi="Times New Roman" w:cs="Times New Roman"/>
          <w:b/>
          <w:sz w:val="28"/>
          <w:szCs w:val="28"/>
        </w:rPr>
        <w:t xml:space="preserve"> </w:t>
      </w:r>
      <w:r w:rsidR="00711A63" w:rsidRPr="00711A63">
        <w:rPr>
          <w:rFonts w:ascii="Times New Roman" w:hAnsi="Times New Roman" w:cs="Times New Roman"/>
          <w:b/>
          <w:sz w:val="28"/>
          <w:szCs w:val="28"/>
        </w:rPr>
        <w:t>«Повышение финансовой грамотности населения».</w:t>
      </w:r>
    </w:p>
    <w:p w:rsidR="003436F3" w:rsidRDefault="003436F3" w:rsidP="00180700">
      <w:pPr>
        <w:widowControl w:val="0"/>
        <w:autoSpaceDE w:val="0"/>
        <w:autoSpaceDN w:val="0"/>
        <w:adjustRightInd w:val="0"/>
        <w:spacing w:after="0" w:line="360" w:lineRule="auto"/>
        <w:jc w:val="both"/>
        <w:outlineLvl w:val="1"/>
        <w:rPr>
          <w:rFonts w:ascii="Times New Roman" w:hAnsi="Times New Roman" w:cs="Times New Roman"/>
          <w:sz w:val="28"/>
          <w:szCs w:val="28"/>
        </w:rPr>
      </w:pPr>
    </w:p>
    <w:p w:rsidR="00251B6A" w:rsidRPr="003436F3" w:rsidRDefault="003436F3"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r w:rsidRPr="003436F3">
        <w:rPr>
          <w:rFonts w:ascii="Times New Roman" w:hAnsi="Times New Roman" w:cs="Times New Roman"/>
          <w:sz w:val="28"/>
          <w:szCs w:val="28"/>
        </w:rPr>
        <w:t xml:space="preserve">В рамках реализации данного отдельного мероприятия финансовым управлением продолжится работа по повышению бюджетной грамотности населения путем составления и размещения на официальном сайте муниципального образования </w:t>
      </w:r>
      <w:r>
        <w:rPr>
          <w:rFonts w:ascii="Times New Roman" w:hAnsi="Times New Roman" w:cs="Times New Roman"/>
          <w:sz w:val="28"/>
          <w:szCs w:val="28"/>
        </w:rPr>
        <w:t>«</w:t>
      </w:r>
      <w:r w:rsidRPr="003436F3">
        <w:rPr>
          <w:rFonts w:ascii="Times New Roman" w:hAnsi="Times New Roman" w:cs="Times New Roman"/>
          <w:sz w:val="28"/>
          <w:szCs w:val="28"/>
        </w:rPr>
        <w:t>Бюджета для граждан</w:t>
      </w:r>
      <w:r>
        <w:rPr>
          <w:rFonts w:ascii="Times New Roman" w:hAnsi="Times New Roman" w:cs="Times New Roman"/>
          <w:sz w:val="28"/>
          <w:szCs w:val="28"/>
        </w:rPr>
        <w:t>»</w:t>
      </w:r>
      <w:r w:rsidRPr="003436F3">
        <w:rPr>
          <w:rFonts w:ascii="Times New Roman" w:hAnsi="Times New Roman" w:cs="Times New Roman"/>
          <w:sz w:val="28"/>
          <w:szCs w:val="28"/>
        </w:rPr>
        <w:t>.</w:t>
      </w:r>
    </w:p>
    <w:p w:rsidR="00F41986" w:rsidRDefault="00F41986" w:rsidP="00180700">
      <w:pPr>
        <w:widowControl w:val="0"/>
        <w:autoSpaceDE w:val="0"/>
        <w:autoSpaceDN w:val="0"/>
        <w:adjustRightInd w:val="0"/>
        <w:spacing w:after="0" w:line="360" w:lineRule="auto"/>
        <w:jc w:val="both"/>
        <w:outlineLvl w:val="1"/>
        <w:rPr>
          <w:rFonts w:ascii="Times New Roman" w:hAnsi="Times New Roman" w:cs="Times New Roman"/>
          <w:b/>
          <w:sz w:val="28"/>
          <w:szCs w:val="28"/>
        </w:rPr>
      </w:pPr>
    </w:p>
    <w:p w:rsidR="00A71CE6" w:rsidRPr="00251B6A" w:rsidRDefault="00251B6A" w:rsidP="00180700">
      <w:pPr>
        <w:widowControl w:val="0"/>
        <w:autoSpaceDE w:val="0"/>
        <w:autoSpaceDN w:val="0"/>
        <w:adjustRightInd w:val="0"/>
        <w:spacing w:after="0" w:line="360" w:lineRule="auto"/>
        <w:jc w:val="both"/>
        <w:outlineLvl w:val="1"/>
        <w:rPr>
          <w:rFonts w:ascii="Times New Roman" w:hAnsi="Times New Roman" w:cs="Times New Roman"/>
          <w:b/>
          <w:color w:val="FF0000"/>
          <w:sz w:val="28"/>
          <w:szCs w:val="28"/>
        </w:rPr>
      </w:pPr>
      <w:r w:rsidRPr="006201E9">
        <w:rPr>
          <w:rFonts w:ascii="Times New Roman" w:hAnsi="Times New Roman" w:cs="Times New Roman"/>
          <w:b/>
          <w:sz w:val="28"/>
          <w:szCs w:val="28"/>
        </w:rPr>
        <w:t>Отдельное мероприятие</w:t>
      </w:r>
      <w:r>
        <w:rPr>
          <w:rFonts w:ascii="Times New Roman" w:hAnsi="Times New Roman" w:cs="Times New Roman"/>
          <w:b/>
          <w:sz w:val="28"/>
          <w:szCs w:val="28"/>
        </w:rPr>
        <w:t xml:space="preserve"> </w:t>
      </w:r>
      <w:r w:rsidRPr="00251B6A">
        <w:rPr>
          <w:rFonts w:ascii="Times New Roman" w:hAnsi="Times New Roman" w:cs="Times New Roman"/>
          <w:b/>
          <w:sz w:val="28"/>
          <w:szCs w:val="28"/>
        </w:rPr>
        <w:t xml:space="preserve">«Осуществление </w:t>
      </w:r>
      <w:proofErr w:type="gramStart"/>
      <w:r w:rsidRPr="00251B6A">
        <w:rPr>
          <w:rFonts w:ascii="Times New Roman" w:hAnsi="Times New Roman" w:cs="Times New Roman"/>
          <w:b/>
          <w:sz w:val="28"/>
          <w:szCs w:val="28"/>
        </w:rPr>
        <w:t>контроля за</w:t>
      </w:r>
      <w:proofErr w:type="gramEnd"/>
      <w:r w:rsidRPr="00251B6A">
        <w:rPr>
          <w:rFonts w:ascii="Times New Roman" w:hAnsi="Times New Roman" w:cs="Times New Roman"/>
          <w:b/>
          <w:sz w:val="28"/>
          <w:szCs w:val="28"/>
        </w:rPr>
        <w:t xml:space="preserve"> исполнением бюджета муниципального округа».</w:t>
      </w:r>
    </w:p>
    <w:p w:rsidR="006201E9" w:rsidRDefault="006201E9" w:rsidP="00180700">
      <w:pPr>
        <w:widowControl w:val="0"/>
        <w:autoSpaceDE w:val="0"/>
        <w:autoSpaceDN w:val="0"/>
        <w:adjustRightInd w:val="0"/>
        <w:spacing w:after="0" w:line="360" w:lineRule="auto"/>
        <w:jc w:val="both"/>
        <w:outlineLvl w:val="1"/>
        <w:rPr>
          <w:rFonts w:ascii="Times New Roman" w:hAnsi="Times New Roman" w:cs="Times New Roman"/>
          <w:color w:val="FF0000"/>
          <w:sz w:val="28"/>
          <w:szCs w:val="28"/>
        </w:rPr>
      </w:pPr>
    </w:p>
    <w:p w:rsidR="001F082D" w:rsidRPr="001F082D" w:rsidRDefault="001F082D" w:rsidP="00180700">
      <w:pPr>
        <w:pStyle w:val="ConsPlusNormal"/>
        <w:spacing w:line="360" w:lineRule="auto"/>
        <w:ind w:firstLine="540"/>
        <w:jc w:val="both"/>
        <w:rPr>
          <w:rFonts w:ascii="Times New Roman" w:hAnsi="Times New Roman" w:cs="Times New Roman"/>
          <w:sz w:val="28"/>
          <w:szCs w:val="28"/>
        </w:rPr>
      </w:pPr>
      <w:proofErr w:type="gramStart"/>
      <w:r w:rsidRPr="001F082D">
        <w:rPr>
          <w:rFonts w:ascii="Times New Roman" w:hAnsi="Times New Roman" w:cs="Times New Roman"/>
          <w:sz w:val="28"/>
          <w:szCs w:val="28"/>
        </w:rPr>
        <w:t>В рамках реализации данного отдельного мероприятия финансовым управлением проводятся контрольные мероприятия, по результатам которых принимаются меры административного воздействия, предусмотренные законодательством Российской Федерации, при выявлении фактов нецелевого использования бюджетных средств, а также меры по возврату в бюджет муниципального округа средств, использованных не по целевому назначению.</w:t>
      </w:r>
      <w:proofErr w:type="gramEnd"/>
    </w:p>
    <w:p w:rsidR="001F082D" w:rsidRPr="001517E4" w:rsidRDefault="001F082D" w:rsidP="00180700">
      <w:pPr>
        <w:pStyle w:val="ConsPlusNormal"/>
        <w:spacing w:line="360" w:lineRule="auto"/>
        <w:ind w:firstLine="540"/>
        <w:jc w:val="both"/>
        <w:rPr>
          <w:rFonts w:ascii="Times New Roman" w:hAnsi="Times New Roman" w:cs="Times New Roman"/>
          <w:sz w:val="28"/>
          <w:szCs w:val="28"/>
        </w:rPr>
      </w:pPr>
      <w:r w:rsidRPr="001517E4">
        <w:rPr>
          <w:rFonts w:ascii="Times New Roman" w:hAnsi="Times New Roman" w:cs="Times New Roman"/>
          <w:sz w:val="28"/>
          <w:szCs w:val="28"/>
        </w:rPr>
        <w:t xml:space="preserve">В рамках реализации данного отдельного мероприятия планируются организация, осуществление и совершенствование внутреннего </w:t>
      </w:r>
      <w:r w:rsidR="001517E4" w:rsidRPr="001517E4">
        <w:rPr>
          <w:rFonts w:ascii="Times New Roman" w:hAnsi="Times New Roman" w:cs="Times New Roman"/>
          <w:sz w:val="28"/>
          <w:szCs w:val="28"/>
        </w:rPr>
        <w:t>муниципального</w:t>
      </w:r>
      <w:r w:rsidRPr="001517E4">
        <w:rPr>
          <w:rFonts w:ascii="Times New Roman" w:hAnsi="Times New Roman" w:cs="Times New Roman"/>
          <w:sz w:val="28"/>
          <w:szCs w:val="28"/>
        </w:rPr>
        <w:t xml:space="preserve"> финансового контроля, в рамках которого будет осуществляться:</w:t>
      </w:r>
    </w:p>
    <w:p w:rsidR="001F082D" w:rsidRPr="001517E4" w:rsidRDefault="001F082D" w:rsidP="00180700">
      <w:pPr>
        <w:pStyle w:val="ConsPlusNormal"/>
        <w:spacing w:line="360" w:lineRule="auto"/>
        <w:ind w:firstLine="540"/>
        <w:jc w:val="both"/>
        <w:rPr>
          <w:rFonts w:ascii="Times New Roman" w:hAnsi="Times New Roman" w:cs="Times New Roman"/>
          <w:sz w:val="28"/>
          <w:szCs w:val="28"/>
        </w:rPr>
      </w:pPr>
      <w:r w:rsidRPr="001517E4">
        <w:rPr>
          <w:rFonts w:ascii="Times New Roman" w:hAnsi="Times New Roman" w:cs="Times New Roman"/>
          <w:sz w:val="28"/>
          <w:szCs w:val="28"/>
        </w:rPr>
        <w:t>качественное проведение контрольных и аналитических мероприятий в установленных сферах деятельности</w:t>
      </w:r>
      <w:r w:rsidR="001517E4" w:rsidRPr="001517E4">
        <w:rPr>
          <w:rFonts w:ascii="Times New Roman" w:hAnsi="Times New Roman" w:cs="Times New Roman"/>
          <w:sz w:val="28"/>
          <w:szCs w:val="28"/>
        </w:rPr>
        <w:t xml:space="preserve">; </w:t>
      </w:r>
    </w:p>
    <w:p w:rsidR="001F082D" w:rsidRPr="001F082D" w:rsidRDefault="001F082D" w:rsidP="00180700">
      <w:pPr>
        <w:pStyle w:val="ConsPlusNormal"/>
        <w:spacing w:line="360" w:lineRule="auto"/>
        <w:ind w:firstLine="540"/>
        <w:jc w:val="both"/>
        <w:rPr>
          <w:rFonts w:ascii="Times New Roman" w:hAnsi="Times New Roman" w:cs="Times New Roman"/>
          <w:color w:val="FF0000"/>
          <w:sz w:val="28"/>
          <w:szCs w:val="28"/>
        </w:rPr>
      </w:pPr>
      <w:r w:rsidRPr="00550A5B">
        <w:rPr>
          <w:rFonts w:ascii="Times New Roman" w:hAnsi="Times New Roman" w:cs="Times New Roman"/>
          <w:sz w:val="28"/>
          <w:szCs w:val="28"/>
        </w:rPr>
        <w:t>актуализация нормативных правовых актов, регулирующих сферу</w:t>
      </w:r>
      <w:r w:rsidRPr="001F082D">
        <w:rPr>
          <w:rFonts w:ascii="Times New Roman" w:hAnsi="Times New Roman" w:cs="Times New Roman"/>
          <w:color w:val="FF0000"/>
          <w:sz w:val="28"/>
          <w:szCs w:val="28"/>
        </w:rPr>
        <w:t xml:space="preserve"> </w:t>
      </w:r>
      <w:r w:rsidRPr="00550A5B">
        <w:rPr>
          <w:rFonts w:ascii="Times New Roman" w:hAnsi="Times New Roman" w:cs="Times New Roman"/>
          <w:sz w:val="28"/>
          <w:szCs w:val="28"/>
        </w:rPr>
        <w:t xml:space="preserve">организации и осуществления </w:t>
      </w:r>
      <w:r w:rsidR="00550A5B" w:rsidRPr="00550A5B">
        <w:rPr>
          <w:rFonts w:ascii="Times New Roman" w:hAnsi="Times New Roman" w:cs="Times New Roman"/>
          <w:sz w:val="28"/>
          <w:szCs w:val="28"/>
        </w:rPr>
        <w:t>муниципального</w:t>
      </w:r>
      <w:r w:rsidRPr="00550A5B">
        <w:rPr>
          <w:rFonts w:ascii="Times New Roman" w:hAnsi="Times New Roman" w:cs="Times New Roman"/>
          <w:sz w:val="28"/>
          <w:szCs w:val="28"/>
        </w:rPr>
        <w:t xml:space="preserve"> финансового контроля;</w:t>
      </w:r>
    </w:p>
    <w:p w:rsidR="001F082D" w:rsidRPr="00325CFF" w:rsidRDefault="001F082D" w:rsidP="00180700">
      <w:pPr>
        <w:pStyle w:val="ConsPlusNormal"/>
        <w:spacing w:line="360" w:lineRule="auto"/>
        <w:ind w:firstLine="540"/>
        <w:jc w:val="both"/>
        <w:rPr>
          <w:rFonts w:ascii="Times New Roman" w:hAnsi="Times New Roman" w:cs="Times New Roman"/>
          <w:sz w:val="28"/>
          <w:szCs w:val="28"/>
        </w:rPr>
      </w:pPr>
      <w:r w:rsidRPr="00325CFF">
        <w:rPr>
          <w:rFonts w:ascii="Times New Roman" w:hAnsi="Times New Roman" w:cs="Times New Roman"/>
          <w:sz w:val="28"/>
          <w:szCs w:val="28"/>
        </w:rPr>
        <w:t xml:space="preserve">выявление и пресечение неправомерного, нецелевого, неэффективного и </w:t>
      </w:r>
      <w:r w:rsidRPr="00325CFF">
        <w:rPr>
          <w:rFonts w:ascii="Times New Roman" w:hAnsi="Times New Roman" w:cs="Times New Roman"/>
          <w:sz w:val="28"/>
          <w:szCs w:val="28"/>
        </w:rPr>
        <w:lastRenderedPageBreak/>
        <w:t>(или) нерезультативного использования средств бюджета</w:t>
      </w:r>
      <w:r w:rsidR="00325CFF" w:rsidRPr="00325CFF">
        <w:rPr>
          <w:rFonts w:ascii="Times New Roman" w:hAnsi="Times New Roman" w:cs="Times New Roman"/>
          <w:sz w:val="28"/>
          <w:szCs w:val="28"/>
        </w:rPr>
        <w:t xml:space="preserve"> муниципального округа</w:t>
      </w:r>
      <w:r w:rsidRPr="00325CFF">
        <w:rPr>
          <w:rFonts w:ascii="Times New Roman" w:hAnsi="Times New Roman" w:cs="Times New Roman"/>
          <w:sz w:val="28"/>
          <w:szCs w:val="28"/>
        </w:rPr>
        <w:t>;</w:t>
      </w:r>
    </w:p>
    <w:p w:rsidR="001F082D" w:rsidRPr="007D6FDB" w:rsidRDefault="001F082D" w:rsidP="00180700">
      <w:pPr>
        <w:pStyle w:val="ConsPlusNormal"/>
        <w:spacing w:line="360" w:lineRule="auto"/>
        <w:ind w:firstLine="540"/>
        <w:jc w:val="both"/>
        <w:rPr>
          <w:rFonts w:ascii="Times New Roman" w:hAnsi="Times New Roman" w:cs="Times New Roman"/>
          <w:sz w:val="28"/>
          <w:szCs w:val="28"/>
        </w:rPr>
      </w:pPr>
      <w:r w:rsidRPr="007D6FDB">
        <w:rPr>
          <w:rFonts w:ascii="Times New Roman" w:hAnsi="Times New Roman" w:cs="Times New Roman"/>
          <w:sz w:val="28"/>
          <w:szCs w:val="28"/>
        </w:rPr>
        <w:t xml:space="preserve">оценка полноты и достоверности отчетности о реализации </w:t>
      </w:r>
      <w:r w:rsidR="007D6FDB" w:rsidRPr="007D6FDB">
        <w:rPr>
          <w:rFonts w:ascii="Times New Roman" w:hAnsi="Times New Roman" w:cs="Times New Roman"/>
          <w:sz w:val="28"/>
          <w:szCs w:val="28"/>
        </w:rPr>
        <w:t>муниципальных</w:t>
      </w:r>
      <w:r w:rsidRPr="007D6FDB">
        <w:rPr>
          <w:rFonts w:ascii="Times New Roman" w:hAnsi="Times New Roman" w:cs="Times New Roman"/>
          <w:sz w:val="28"/>
          <w:szCs w:val="28"/>
        </w:rPr>
        <w:t xml:space="preserve"> программ </w:t>
      </w:r>
      <w:r w:rsidR="007D6FDB" w:rsidRPr="007D6FDB">
        <w:rPr>
          <w:rFonts w:ascii="Times New Roman" w:hAnsi="Times New Roman" w:cs="Times New Roman"/>
          <w:sz w:val="28"/>
          <w:szCs w:val="28"/>
        </w:rPr>
        <w:t>муниципального округа</w:t>
      </w:r>
      <w:r w:rsidRPr="007D6FDB">
        <w:rPr>
          <w:rFonts w:ascii="Times New Roman" w:hAnsi="Times New Roman" w:cs="Times New Roman"/>
          <w:sz w:val="28"/>
          <w:szCs w:val="28"/>
        </w:rPr>
        <w:t xml:space="preserve">, отчетности об исполнении </w:t>
      </w:r>
      <w:r w:rsidR="007D6FDB" w:rsidRPr="007D6FDB">
        <w:rPr>
          <w:rFonts w:ascii="Times New Roman" w:hAnsi="Times New Roman" w:cs="Times New Roman"/>
          <w:sz w:val="28"/>
          <w:szCs w:val="28"/>
        </w:rPr>
        <w:t>муниципальных</w:t>
      </w:r>
      <w:r w:rsidRPr="007D6FDB">
        <w:rPr>
          <w:rFonts w:ascii="Times New Roman" w:hAnsi="Times New Roman" w:cs="Times New Roman"/>
          <w:sz w:val="28"/>
          <w:szCs w:val="28"/>
        </w:rPr>
        <w:t xml:space="preserve"> заданий;</w:t>
      </w:r>
    </w:p>
    <w:p w:rsidR="001F082D" w:rsidRPr="007D6FDB" w:rsidRDefault="001F082D" w:rsidP="00180700">
      <w:pPr>
        <w:pStyle w:val="ConsPlusNormal"/>
        <w:spacing w:line="360" w:lineRule="auto"/>
        <w:ind w:firstLine="540"/>
        <w:jc w:val="both"/>
        <w:rPr>
          <w:rFonts w:ascii="Times New Roman" w:hAnsi="Times New Roman" w:cs="Times New Roman"/>
          <w:sz w:val="28"/>
          <w:szCs w:val="28"/>
        </w:rPr>
      </w:pPr>
      <w:r w:rsidRPr="007D6FDB">
        <w:rPr>
          <w:rFonts w:ascii="Times New Roman" w:hAnsi="Times New Roman" w:cs="Times New Roman"/>
          <w:sz w:val="28"/>
          <w:szCs w:val="28"/>
        </w:rPr>
        <w:t xml:space="preserve">совершенствование и актуализация методологической базы осуществления внутреннего </w:t>
      </w:r>
      <w:r w:rsidR="007D6FDB" w:rsidRPr="007D6FDB">
        <w:rPr>
          <w:rFonts w:ascii="Times New Roman" w:hAnsi="Times New Roman" w:cs="Times New Roman"/>
          <w:sz w:val="28"/>
          <w:szCs w:val="28"/>
        </w:rPr>
        <w:t>муниципального</w:t>
      </w:r>
      <w:r w:rsidRPr="007D6FDB">
        <w:rPr>
          <w:rFonts w:ascii="Times New Roman" w:hAnsi="Times New Roman" w:cs="Times New Roman"/>
          <w:sz w:val="28"/>
          <w:szCs w:val="28"/>
        </w:rPr>
        <w:t xml:space="preserve"> финансового контроля;</w:t>
      </w:r>
    </w:p>
    <w:p w:rsidR="001F082D" w:rsidRPr="00AB2791" w:rsidRDefault="001F082D" w:rsidP="00180700">
      <w:pPr>
        <w:pStyle w:val="ConsPlusNormal"/>
        <w:spacing w:line="360" w:lineRule="auto"/>
        <w:ind w:firstLine="540"/>
        <w:jc w:val="both"/>
        <w:rPr>
          <w:rFonts w:ascii="Times New Roman" w:hAnsi="Times New Roman" w:cs="Times New Roman"/>
          <w:sz w:val="28"/>
          <w:szCs w:val="28"/>
        </w:rPr>
      </w:pPr>
      <w:r w:rsidRPr="00AB2791">
        <w:rPr>
          <w:rFonts w:ascii="Times New Roman" w:hAnsi="Times New Roman" w:cs="Times New Roman"/>
          <w:sz w:val="28"/>
          <w:szCs w:val="28"/>
        </w:rPr>
        <w:t>надлежащая (обоснованная) квалификация бюджетных нарушений и своевременное принятие соответствующих мер бюджетной и административной ответственности</w:t>
      </w:r>
      <w:r w:rsidR="00AB2791">
        <w:rPr>
          <w:rFonts w:ascii="Times New Roman" w:hAnsi="Times New Roman" w:cs="Times New Roman"/>
          <w:sz w:val="28"/>
          <w:szCs w:val="28"/>
        </w:rPr>
        <w:t>.</w:t>
      </w:r>
    </w:p>
    <w:p w:rsidR="001F082D" w:rsidRPr="00D84747" w:rsidRDefault="001F082D" w:rsidP="00180700">
      <w:pPr>
        <w:pStyle w:val="ConsPlusNormal"/>
        <w:spacing w:line="360" w:lineRule="auto"/>
        <w:ind w:firstLine="540"/>
        <w:jc w:val="both"/>
        <w:rPr>
          <w:rFonts w:ascii="Times New Roman" w:hAnsi="Times New Roman" w:cs="Times New Roman"/>
          <w:sz w:val="28"/>
          <w:szCs w:val="28"/>
        </w:rPr>
      </w:pPr>
      <w:r w:rsidRPr="00E6573A">
        <w:rPr>
          <w:rFonts w:ascii="Times New Roman" w:hAnsi="Times New Roman" w:cs="Times New Roman"/>
          <w:sz w:val="28"/>
          <w:szCs w:val="28"/>
        </w:rPr>
        <w:t xml:space="preserve">В целях проведения оценки эффективности исполнения главными распорядителями средств бюджета </w:t>
      </w:r>
      <w:r w:rsidR="00E6573A" w:rsidRPr="00E6573A">
        <w:rPr>
          <w:rFonts w:ascii="Times New Roman" w:hAnsi="Times New Roman" w:cs="Times New Roman"/>
          <w:sz w:val="28"/>
          <w:szCs w:val="28"/>
        </w:rPr>
        <w:t xml:space="preserve">муниципального округа </w:t>
      </w:r>
      <w:r w:rsidRPr="00E6573A">
        <w:rPr>
          <w:rFonts w:ascii="Times New Roman" w:hAnsi="Times New Roman" w:cs="Times New Roman"/>
          <w:sz w:val="28"/>
          <w:szCs w:val="28"/>
        </w:rPr>
        <w:t xml:space="preserve">бюджетных полномочий </w:t>
      </w:r>
      <w:r w:rsidR="00E6573A" w:rsidRPr="00E6573A">
        <w:rPr>
          <w:rFonts w:ascii="Times New Roman" w:hAnsi="Times New Roman" w:cs="Times New Roman"/>
          <w:sz w:val="28"/>
          <w:szCs w:val="28"/>
        </w:rPr>
        <w:t>финансовое управление</w:t>
      </w:r>
      <w:r w:rsidRPr="00E6573A">
        <w:rPr>
          <w:rFonts w:ascii="Times New Roman" w:hAnsi="Times New Roman" w:cs="Times New Roman"/>
          <w:sz w:val="28"/>
          <w:szCs w:val="28"/>
        </w:rPr>
        <w:t xml:space="preserve"> осуществляет ежегодный мониторинг качества финансового менеджмента.</w:t>
      </w:r>
      <w:r w:rsidRPr="001F082D">
        <w:rPr>
          <w:rFonts w:ascii="Times New Roman" w:hAnsi="Times New Roman" w:cs="Times New Roman"/>
          <w:color w:val="FF0000"/>
          <w:sz w:val="28"/>
          <w:szCs w:val="28"/>
        </w:rPr>
        <w:t xml:space="preserve"> </w:t>
      </w:r>
      <w:r w:rsidRPr="00D84747">
        <w:rPr>
          <w:rFonts w:ascii="Times New Roman" w:hAnsi="Times New Roman" w:cs="Times New Roman"/>
          <w:sz w:val="28"/>
          <w:szCs w:val="28"/>
        </w:rPr>
        <w:t xml:space="preserve">Результаты оценки качества финансового менеджмента размещаются </w:t>
      </w:r>
      <w:r w:rsidR="00D84747" w:rsidRPr="00D84747">
        <w:rPr>
          <w:rFonts w:ascii="Times New Roman" w:hAnsi="Times New Roman" w:cs="Times New Roman"/>
          <w:sz w:val="28"/>
          <w:szCs w:val="28"/>
        </w:rPr>
        <w:t xml:space="preserve">на официальном сайте муниципального </w:t>
      </w:r>
      <w:proofErr w:type="gramStart"/>
      <w:r w:rsidR="00D84747" w:rsidRPr="00D84747">
        <w:rPr>
          <w:rFonts w:ascii="Times New Roman" w:hAnsi="Times New Roman" w:cs="Times New Roman"/>
          <w:sz w:val="28"/>
          <w:szCs w:val="28"/>
        </w:rPr>
        <w:t>образования</w:t>
      </w:r>
      <w:proofErr w:type="gramEnd"/>
      <w:r w:rsidR="00D84747" w:rsidRPr="00D84747">
        <w:rPr>
          <w:rFonts w:ascii="Times New Roman" w:hAnsi="Times New Roman" w:cs="Times New Roman"/>
          <w:sz w:val="28"/>
          <w:szCs w:val="28"/>
        </w:rPr>
        <w:t xml:space="preserve"> </w:t>
      </w:r>
      <w:r w:rsidRPr="00D84747">
        <w:rPr>
          <w:rFonts w:ascii="Times New Roman" w:hAnsi="Times New Roman" w:cs="Times New Roman"/>
          <w:sz w:val="28"/>
          <w:szCs w:val="28"/>
        </w:rPr>
        <w:t>на официальном сайте министерства финансов Кировской области.</w:t>
      </w:r>
    </w:p>
    <w:p w:rsidR="001815C5" w:rsidRPr="009B3333" w:rsidRDefault="001815C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70"/>
      <w:bookmarkEnd w:id="1"/>
      <w:r w:rsidRPr="009B3333">
        <w:rPr>
          <w:rFonts w:ascii="Times New Roman" w:hAnsi="Times New Roman" w:cs="Times New Roman"/>
          <w:b/>
          <w:sz w:val="28"/>
          <w:szCs w:val="28"/>
        </w:rPr>
        <w:t xml:space="preserve">4. Ресурсное обеспечение </w:t>
      </w:r>
      <w:r w:rsidR="004040FD" w:rsidRPr="009B3333">
        <w:rPr>
          <w:rFonts w:ascii="Times New Roman" w:hAnsi="Times New Roman" w:cs="Times New Roman"/>
          <w:b/>
          <w:sz w:val="28"/>
          <w:szCs w:val="28"/>
        </w:rPr>
        <w:t>м</w:t>
      </w:r>
      <w:r w:rsidR="001B7AD8" w:rsidRPr="009B3333">
        <w:rPr>
          <w:rFonts w:ascii="Times New Roman" w:hAnsi="Times New Roman" w:cs="Times New Roman"/>
          <w:b/>
          <w:sz w:val="28"/>
          <w:szCs w:val="28"/>
        </w:rPr>
        <w:t>униципальной</w:t>
      </w:r>
      <w:r w:rsidRPr="009B3333">
        <w:rPr>
          <w:rFonts w:ascii="Times New Roman" w:hAnsi="Times New Roman" w:cs="Times New Roman"/>
          <w:b/>
          <w:sz w:val="28"/>
          <w:szCs w:val="28"/>
        </w:rPr>
        <w:t xml:space="preserve"> программы</w:t>
      </w:r>
    </w:p>
    <w:p w:rsidR="001815C5" w:rsidRPr="001B6E67" w:rsidRDefault="001815C5">
      <w:pPr>
        <w:widowControl w:val="0"/>
        <w:autoSpaceDE w:val="0"/>
        <w:autoSpaceDN w:val="0"/>
        <w:adjustRightInd w:val="0"/>
        <w:spacing w:after="0" w:line="240" w:lineRule="auto"/>
        <w:ind w:firstLine="540"/>
        <w:jc w:val="both"/>
        <w:rPr>
          <w:rFonts w:ascii="Times New Roman" w:hAnsi="Times New Roman" w:cs="Times New Roman"/>
          <w:b/>
          <w:color w:val="FF0000"/>
          <w:sz w:val="28"/>
          <w:szCs w:val="28"/>
        </w:rPr>
      </w:pPr>
    </w:p>
    <w:p w:rsidR="00003AAD" w:rsidRPr="001645EA" w:rsidRDefault="00003AAD" w:rsidP="00180700">
      <w:pPr>
        <w:pStyle w:val="ConsPlusNormal"/>
        <w:spacing w:line="360" w:lineRule="auto"/>
        <w:ind w:firstLine="539"/>
        <w:jc w:val="both"/>
        <w:rPr>
          <w:rFonts w:ascii="Times New Roman" w:hAnsi="Times New Roman" w:cs="Times New Roman"/>
          <w:sz w:val="28"/>
          <w:szCs w:val="28"/>
        </w:rPr>
      </w:pPr>
      <w:r w:rsidRPr="001645EA">
        <w:rPr>
          <w:rFonts w:ascii="Times New Roman" w:hAnsi="Times New Roman" w:cs="Times New Roman"/>
          <w:sz w:val="28"/>
          <w:szCs w:val="28"/>
        </w:rPr>
        <w:t xml:space="preserve">Расходы на реализацию </w:t>
      </w:r>
      <w:r w:rsidR="001645EA" w:rsidRPr="001645EA">
        <w:rPr>
          <w:rFonts w:ascii="Times New Roman" w:hAnsi="Times New Roman" w:cs="Times New Roman"/>
          <w:sz w:val="28"/>
          <w:szCs w:val="28"/>
        </w:rPr>
        <w:t>Муниципальной</w:t>
      </w:r>
      <w:r w:rsidRPr="001645EA">
        <w:rPr>
          <w:rFonts w:ascii="Times New Roman" w:hAnsi="Times New Roman" w:cs="Times New Roman"/>
          <w:sz w:val="28"/>
          <w:szCs w:val="28"/>
        </w:rPr>
        <w:t xml:space="preserve"> программы планируется осуществлять за счет средств </w:t>
      </w:r>
      <w:r w:rsidR="001645EA" w:rsidRPr="001645EA">
        <w:rPr>
          <w:rFonts w:ascii="Times New Roman" w:hAnsi="Times New Roman" w:cs="Times New Roman"/>
          <w:sz w:val="28"/>
          <w:szCs w:val="28"/>
        </w:rPr>
        <w:t>бюджета муниципального округа</w:t>
      </w:r>
      <w:r w:rsidRPr="001645EA">
        <w:rPr>
          <w:rFonts w:ascii="Times New Roman" w:hAnsi="Times New Roman" w:cs="Times New Roman"/>
          <w:sz w:val="28"/>
          <w:szCs w:val="28"/>
        </w:rPr>
        <w:t xml:space="preserve"> и </w:t>
      </w:r>
      <w:r w:rsidR="001645EA" w:rsidRPr="001645EA">
        <w:rPr>
          <w:rFonts w:ascii="Times New Roman" w:hAnsi="Times New Roman" w:cs="Times New Roman"/>
          <w:sz w:val="28"/>
          <w:szCs w:val="28"/>
        </w:rPr>
        <w:t>областного</w:t>
      </w:r>
      <w:r w:rsidRPr="001645EA">
        <w:rPr>
          <w:rFonts w:ascii="Times New Roman" w:hAnsi="Times New Roman" w:cs="Times New Roman"/>
          <w:sz w:val="28"/>
          <w:szCs w:val="28"/>
        </w:rPr>
        <w:t xml:space="preserve"> бюджет</w:t>
      </w:r>
      <w:r w:rsidR="001645EA" w:rsidRPr="001645EA">
        <w:rPr>
          <w:rFonts w:ascii="Times New Roman" w:hAnsi="Times New Roman" w:cs="Times New Roman"/>
          <w:sz w:val="28"/>
          <w:szCs w:val="28"/>
        </w:rPr>
        <w:t>а</w:t>
      </w:r>
      <w:r w:rsidRPr="001645EA">
        <w:rPr>
          <w:rFonts w:ascii="Times New Roman" w:hAnsi="Times New Roman" w:cs="Times New Roman"/>
          <w:sz w:val="28"/>
          <w:szCs w:val="28"/>
        </w:rPr>
        <w:t>.</w:t>
      </w:r>
    </w:p>
    <w:p w:rsidR="00003AAD" w:rsidRPr="009829B1" w:rsidRDefault="00003AAD" w:rsidP="00180700">
      <w:pPr>
        <w:pStyle w:val="ConsPlusNormal"/>
        <w:spacing w:line="360" w:lineRule="auto"/>
        <w:ind w:firstLine="539"/>
        <w:jc w:val="both"/>
        <w:rPr>
          <w:rFonts w:ascii="Times New Roman" w:hAnsi="Times New Roman" w:cs="Times New Roman"/>
          <w:sz w:val="28"/>
          <w:szCs w:val="28"/>
        </w:rPr>
      </w:pPr>
      <w:r w:rsidRPr="001645EA">
        <w:rPr>
          <w:rFonts w:ascii="Times New Roman" w:hAnsi="Times New Roman" w:cs="Times New Roman"/>
          <w:sz w:val="28"/>
          <w:szCs w:val="28"/>
        </w:rPr>
        <w:t xml:space="preserve">Общий объем финансовых ресурсов, необходимых для реализации </w:t>
      </w:r>
      <w:r w:rsidR="001645EA" w:rsidRPr="001645EA">
        <w:rPr>
          <w:rFonts w:ascii="Times New Roman" w:hAnsi="Times New Roman" w:cs="Times New Roman"/>
          <w:sz w:val="28"/>
          <w:szCs w:val="28"/>
        </w:rPr>
        <w:t xml:space="preserve">Муниципальной </w:t>
      </w:r>
      <w:r w:rsidRPr="001645EA">
        <w:rPr>
          <w:rFonts w:ascii="Times New Roman" w:hAnsi="Times New Roman" w:cs="Times New Roman"/>
          <w:sz w:val="28"/>
          <w:szCs w:val="28"/>
        </w:rPr>
        <w:t>программы, в 202</w:t>
      </w:r>
      <w:r w:rsidR="001645EA" w:rsidRPr="001645EA">
        <w:rPr>
          <w:rFonts w:ascii="Times New Roman" w:hAnsi="Times New Roman" w:cs="Times New Roman"/>
          <w:sz w:val="28"/>
          <w:szCs w:val="28"/>
        </w:rPr>
        <w:t>1</w:t>
      </w:r>
      <w:r w:rsidRPr="001645EA">
        <w:rPr>
          <w:rFonts w:ascii="Times New Roman" w:hAnsi="Times New Roman" w:cs="Times New Roman"/>
          <w:sz w:val="28"/>
          <w:szCs w:val="28"/>
        </w:rPr>
        <w:t xml:space="preserve"> - 202</w:t>
      </w:r>
      <w:r w:rsidR="001645EA" w:rsidRPr="001645EA">
        <w:rPr>
          <w:rFonts w:ascii="Times New Roman" w:hAnsi="Times New Roman" w:cs="Times New Roman"/>
          <w:sz w:val="28"/>
          <w:szCs w:val="28"/>
        </w:rPr>
        <w:t>5</w:t>
      </w:r>
      <w:r w:rsidRPr="001645EA">
        <w:rPr>
          <w:rFonts w:ascii="Times New Roman" w:hAnsi="Times New Roman" w:cs="Times New Roman"/>
          <w:sz w:val="28"/>
          <w:szCs w:val="28"/>
        </w:rPr>
        <w:t xml:space="preserve"> годах составит</w:t>
      </w:r>
      <w:r w:rsidRPr="001645EA">
        <w:rPr>
          <w:rFonts w:ascii="Times New Roman" w:hAnsi="Times New Roman" w:cs="Times New Roman"/>
          <w:color w:val="FF0000"/>
          <w:sz w:val="28"/>
          <w:szCs w:val="28"/>
        </w:rPr>
        <w:t xml:space="preserve"> </w:t>
      </w:r>
      <w:r w:rsidR="009829B1" w:rsidRPr="009829B1">
        <w:rPr>
          <w:rFonts w:ascii="Times New Roman" w:hAnsi="Times New Roman" w:cs="Times New Roman"/>
          <w:sz w:val="28"/>
          <w:szCs w:val="28"/>
        </w:rPr>
        <w:t>42 175,2</w:t>
      </w:r>
      <w:r w:rsidRPr="009829B1">
        <w:rPr>
          <w:rFonts w:ascii="Times New Roman" w:hAnsi="Times New Roman" w:cs="Times New Roman"/>
          <w:sz w:val="28"/>
          <w:szCs w:val="28"/>
        </w:rPr>
        <w:t xml:space="preserve"> тыс. рублей, в том числе средства </w:t>
      </w:r>
      <w:r w:rsidR="001645EA" w:rsidRPr="009829B1">
        <w:rPr>
          <w:rFonts w:ascii="Times New Roman" w:hAnsi="Times New Roman" w:cs="Times New Roman"/>
          <w:sz w:val="28"/>
          <w:szCs w:val="28"/>
        </w:rPr>
        <w:t>областного</w:t>
      </w:r>
      <w:r w:rsidRPr="009829B1">
        <w:rPr>
          <w:rFonts w:ascii="Times New Roman" w:hAnsi="Times New Roman" w:cs="Times New Roman"/>
          <w:sz w:val="28"/>
          <w:szCs w:val="28"/>
        </w:rPr>
        <w:t xml:space="preserve"> бюджета - </w:t>
      </w:r>
      <w:r w:rsidR="0000192B" w:rsidRPr="009829B1">
        <w:rPr>
          <w:rFonts w:ascii="Times New Roman" w:hAnsi="Times New Roman" w:cs="Times New Roman"/>
          <w:sz w:val="28"/>
          <w:szCs w:val="28"/>
        </w:rPr>
        <w:t>0</w:t>
      </w:r>
      <w:r w:rsidRPr="009829B1">
        <w:rPr>
          <w:rFonts w:ascii="Times New Roman" w:hAnsi="Times New Roman" w:cs="Times New Roman"/>
          <w:sz w:val="28"/>
          <w:szCs w:val="28"/>
        </w:rPr>
        <w:t xml:space="preserve">,0 тыс. рублей, средства местного бюджета </w:t>
      </w:r>
      <w:r w:rsidR="0000192B" w:rsidRPr="009829B1">
        <w:rPr>
          <w:rFonts w:ascii="Times New Roman" w:hAnsi="Times New Roman" w:cs="Times New Roman"/>
          <w:sz w:val="28"/>
          <w:szCs w:val="28"/>
        </w:rPr>
        <w:t>–</w:t>
      </w:r>
      <w:r w:rsidRPr="009829B1">
        <w:rPr>
          <w:rFonts w:ascii="Times New Roman" w:hAnsi="Times New Roman" w:cs="Times New Roman"/>
          <w:sz w:val="28"/>
          <w:szCs w:val="28"/>
        </w:rPr>
        <w:t xml:space="preserve"> </w:t>
      </w:r>
      <w:r w:rsidR="009829B1" w:rsidRPr="009829B1">
        <w:rPr>
          <w:rFonts w:ascii="Times New Roman" w:hAnsi="Times New Roman" w:cs="Times New Roman"/>
          <w:sz w:val="28"/>
          <w:szCs w:val="28"/>
        </w:rPr>
        <w:t>42 175,2</w:t>
      </w:r>
      <w:r w:rsidRPr="009829B1">
        <w:rPr>
          <w:rFonts w:ascii="Times New Roman" w:hAnsi="Times New Roman" w:cs="Times New Roman"/>
          <w:sz w:val="28"/>
          <w:szCs w:val="28"/>
        </w:rPr>
        <w:t xml:space="preserve"> тыс. рублей.</w:t>
      </w:r>
    </w:p>
    <w:p w:rsidR="00003AAD" w:rsidRPr="001645EA" w:rsidRDefault="00003AAD" w:rsidP="00180700">
      <w:pPr>
        <w:pStyle w:val="ConsPlusNormal"/>
        <w:spacing w:line="360" w:lineRule="auto"/>
        <w:ind w:firstLine="539"/>
        <w:jc w:val="both"/>
        <w:rPr>
          <w:rFonts w:ascii="Times New Roman" w:hAnsi="Times New Roman" w:cs="Times New Roman"/>
          <w:sz w:val="28"/>
          <w:szCs w:val="28"/>
        </w:rPr>
      </w:pPr>
      <w:r w:rsidRPr="001645EA">
        <w:rPr>
          <w:rFonts w:ascii="Times New Roman" w:hAnsi="Times New Roman" w:cs="Times New Roman"/>
          <w:sz w:val="28"/>
          <w:szCs w:val="28"/>
        </w:rPr>
        <w:t xml:space="preserve">Объемы бюджетных ассигнований на реализацию </w:t>
      </w:r>
      <w:r w:rsidR="001645EA" w:rsidRPr="001645EA">
        <w:rPr>
          <w:rFonts w:ascii="Times New Roman" w:hAnsi="Times New Roman" w:cs="Times New Roman"/>
          <w:sz w:val="28"/>
          <w:szCs w:val="28"/>
        </w:rPr>
        <w:t>Муниципальной</w:t>
      </w:r>
      <w:r w:rsidRPr="001645EA">
        <w:rPr>
          <w:rFonts w:ascii="Times New Roman" w:hAnsi="Times New Roman" w:cs="Times New Roman"/>
          <w:sz w:val="28"/>
          <w:szCs w:val="28"/>
        </w:rPr>
        <w:t xml:space="preserve"> программы будут уточняться ежегодно при формировании бюджета</w:t>
      </w:r>
      <w:r w:rsidR="001645EA" w:rsidRPr="001645EA">
        <w:rPr>
          <w:rFonts w:ascii="Times New Roman" w:hAnsi="Times New Roman" w:cs="Times New Roman"/>
          <w:sz w:val="28"/>
          <w:szCs w:val="28"/>
        </w:rPr>
        <w:t xml:space="preserve"> муниципального округа</w:t>
      </w:r>
      <w:r w:rsidRPr="001645EA">
        <w:rPr>
          <w:rFonts w:ascii="Times New Roman" w:hAnsi="Times New Roman" w:cs="Times New Roman"/>
          <w:sz w:val="28"/>
          <w:szCs w:val="28"/>
        </w:rPr>
        <w:t xml:space="preserve"> на очередной финансовый год и на плановый период.</w:t>
      </w:r>
    </w:p>
    <w:p w:rsidR="00003AAD" w:rsidRPr="005557B0" w:rsidRDefault="00003AAD" w:rsidP="00180700">
      <w:pPr>
        <w:pStyle w:val="ConsPlusNormal"/>
        <w:spacing w:line="360" w:lineRule="auto"/>
        <w:ind w:firstLine="539"/>
        <w:jc w:val="both"/>
        <w:rPr>
          <w:rFonts w:ascii="Times New Roman" w:hAnsi="Times New Roman" w:cs="Times New Roman"/>
          <w:sz w:val="28"/>
          <w:szCs w:val="28"/>
        </w:rPr>
      </w:pPr>
      <w:r w:rsidRPr="005557B0">
        <w:rPr>
          <w:rFonts w:ascii="Times New Roman" w:hAnsi="Times New Roman" w:cs="Times New Roman"/>
          <w:sz w:val="28"/>
          <w:szCs w:val="28"/>
        </w:rPr>
        <w:t xml:space="preserve">Ресурсное </w:t>
      </w:r>
      <w:hyperlink w:anchor="P1010" w:history="1">
        <w:r w:rsidRPr="005557B0">
          <w:rPr>
            <w:rFonts w:ascii="Times New Roman" w:hAnsi="Times New Roman" w:cs="Times New Roman"/>
            <w:sz w:val="28"/>
            <w:szCs w:val="28"/>
          </w:rPr>
          <w:t>обеспечение</w:t>
        </w:r>
      </w:hyperlink>
      <w:r w:rsidRPr="005557B0">
        <w:rPr>
          <w:rFonts w:ascii="Times New Roman" w:hAnsi="Times New Roman" w:cs="Times New Roman"/>
          <w:sz w:val="28"/>
          <w:szCs w:val="28"/>
        </w:rPr>
        <w:t xml:space="preserve"> </w:t>
      </w:r>
      <w:r w:rsidR="005557B0" w:rsidRPr="005557B0">
        <w:rPr>
          <w:rFonts w:ascii="Times New Roman" w:hAnsi="Times New Roman" w:cs="Times New Roman"/>
          <w:sz w:val="28"/>
          <w:szCs w:val="28"/>
        </w:rPr>
        <w:t>Муниципальной</w:t>
      </w:r>
      <w:r w:rsidRPr="005557B0">
        <w:rPr>
          <w:rFonts w:ascii="Times New Roman" w:hAnsi="Times New Roman" w:cs="Times New Roman"/>
          <w:sz w:val="28"/>
          <w:szCs w:val="28"/>
        </w:rPr>
        <w:t xml:space="preserve"> программы представлено в приложении </w:t>
      </w:r>
      <w:r w:rsidR="005557B0" w:rsidRPr="005557B0">
        <w:rPr>
          <w:rFonts w:ascii="Times New Roman" w:hAnsi="Times New Roman" w:cs="Times New Roman"/>
          <w:sz w:val="28"/>
          <w:szCs w:val="28"/>
        </w:rPr>
        <w:t>№2</w:t>
      </w:r>
      <w:r w:rsidRPr="005557B0">
        <w:rPr>
          <w:rFonts w:ascii="Times New Roman" w:hAnsi="Times New Roman" w:cs="Times New Roman"/>
          <w:sz w:val="28"/>
          <w:szCs w:val="28"/>
        </w:rPr>
        <w:t>.</w:t>
      </w:r>
    </w:p>
    <w:p w:rsidR="005557B0" w:rsidRPr="001B6E67" w:rsidRDefault="005557B0">
      <w:pPr>
        <w:widowControl w:val="0"/>
        <w:autoSpaceDE w:val="0"/>
        <w:autoSpaceDN w:val="0"/>
        <w:adjustRightInd w:val="0"/>
        <w:spacing w:after="0" w:line="240" w:lineRule="auto"/>
        <w:ind w:firstLine="540"/>
        <w:jc w:val="both"/>
        <w:rPr>
          <w:rFonts w:ascii="Calibri" w:hAnsi="Calibri" w:cs="Calibri"/>
          <w:b/>
          <w:color w:val="FF0000"/>
          <w:sz w:val="28"/>
          <w:szCs w:val="28"/>
        </w:rPr>
      </w:pPr>
    </w:p>
    <w:p w:rsidR="001815C5" w:rsidRPr="001F2EF0" w:rsidRDefault="007E121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F2EF0">
        <w:rPr>
          <w:rFonts w:ascii="Times New Roman" w:hAnsi="Times New Roman" w:cs="Times New Roman"/>
          <w:b/>
          <w:sz w:val="28"/>
          <w:szCs w:val="28"/>
        </w:rPr>
        <w:t>5</w:t>
      </w:r>
      <w:r w:rsidR="001815C5" w:rsidRPr="001F2EF0">
        <w:rPr>
          <w:rFonts w:ascii="Times New Roman" w:hAnsi="Times New Roman" w:cs="Times New Roman"/>
          <w:b/>
          <w:sz w:val="28"/>
          <w:szCs w:val="28"/>
        </w:rPr>
        <w:t xml:space="preserve">. Анализ рисков реализации </w:t>
      </w:r>
      <w:r w:rsidR="001B3FD5" w:rsidRPr="001F2EF0">
        <w:rPr>
          <w:rFonts w:ascii="Times New Roman" w:hAnsi="Times New Roman" w:cs="Times New Roman"/>
          <w:b/>
          <w:sz w:val="28"/>
          <w:szCs w:val="28"/>
        </w:rPr>
        <w:t>м</w:t>
      </w:r>
      <w:r w:rsidRPr="001F2EF0">
        <w:rPr>
          <w:rFonts w:ascii="Times New Roman" w:hAnsi="Times New Roman" w:cs="Times New Roman"/>
          <w:b/>
          <w:sz w:val="28"/>
          <w:szCs w:val="28"/>
        </w:rPr>
        <w:t>униципальной</w:t>
      </w:r>
      <w:r w:rsidR="001815C5" w:rsidRPr="001F2EF0">
        <w:rPr>
          <w:rFonts w:ascii="Times New Roman" w:hAnsi="Times New Roman" w:cs="Times New Roman"/>
          <w:b/>
          <w:sz w:val="28"/>
          <w:szCs w:val="28"/>
        </w:rPr>
        <w:t xml:space="preserve"> программы</w:t>
      </w:r>
    </w:p>
    <w:p w:rsidR="001815C5" w:rsidRPr="001F2EF0" w:rsidRDefault="001815C5">
      <w:pPr>
        <w:widowControl w:val="0"/>
        <w:autoSpaceDE w:val="0"/>
        <w:autoSpaceDN w:val="0"/>
        <w:adjustRightInd w:val="0"/>
        <w:spacing w:after="0" w:line="240" w:lineRule="auto"/>
        <w:jc w:val="center"/>
        <w:rPr>
          <w:rFonts w:ascii="Times New Roman" w:hAnsi="Times New Roman" w:cs="Times New Roman"/>
          <w:b/>
          <w:sz w:val="28"/>
          <w:szCs w:val="28"/>
        </w:rPr>
      </w:pPr>
      <w:r w:rsidRPr="001F2EF0">
        <w:rPr>
          <w:rFonts w:ascii="Times New Roman" w:hAnsi="Times New Roman" w:cs="Times New Roman"/>
          <w:b/>
          <w:sz w:val="28"/>
          <w:szCs w:val="28"/>
        </w:rPr>
        <w:t>и описание мер управления рисками</w:t>
      </w:r>
    </w:p>
    <w:p w:rsidR="001815C5" w:rsidRPr="001F2EF0" w:rsidRDefault="001815C5">
      <w:pPr>
        <w:widowControl w:val="0"/>
        <w:autoSpaceDE w:val="0"/>
        <w:autoSpaceDN w:val="0"/>
        <w:adjustRightInd w:val="0"/>
        <w:spacing w:after="0" w:line="240" w:lineRule="auto"/>
        <w:ind w:firstLine="540"/>
        <w:jc w:val="both"/>
        <w:rPr>
          <w:rFonts w:ascii="Calibri" w:hAnsi="Calibri" w:cs="Calibri"/>
          <w:b/>
          <w:sz w:val="28"/>
          <w:szCs w:val="28"/>
        </w:rPr>
      </w:pPr>
    </w:p>
    <w:p w:rsidR="001F2EF0" w:rsidRPr="001F2EF0" w:rsidRDefault="00B034B9" w:rsidP="00180700">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1F2EF0">
        <w:rPr>
          <w:rFonts w:ascii="Times New Roman" w:hAnsi="Times New Roman" w:cs="Times New Roman"/>
          <w:sz w:val="28"/>
          <w:szCs w:val="28"/>
        </w:rPr>
        <w:t xml:space="preserve"> </w:t>
      </w:r>
      <w:r w:rsidR="001F2EF0" w:rsidRPr="001F2EF0">
        <w:rPr>
          <w:rFonts w:ascii="Times New Roman" w:hAnsi="Times New Roman" w:cs="Times New Roman"/>
          <w:sz w:val="28"/>
          <w:szCs w:val="28"/>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1F2EF0" w:rsidRPr="001F2EF0" w:rsidRDefault="001F2EF0" w:rsidP="00180700">
      <w:pPr>
        <w:pStyle w:val="ConsPlusNormal"/>
        <w:spacing w:line="360" w:lineRule="auto"/>
        <w:ind w:firstLine="539"/>
        <w:jc w:val="both"/>
        <w:rPr>
          <w:rFonts w:ascii="Times New Roman" w:hAnsi="Times New Roman" w:cs="Times New Roman"/>
          <w:sz w:val="28"/>
          <w:szCs w:val="28"/>
        </w:rPr>
      </w:pPr>
      <w:r w:rsidRPr="001F2EF0">
        <w:rPr>
          <w:rFonts w:ascii="Times New Roman" w:hAnsi="Times New Roman" w:cs="Times New Roman"/>
          <w:sz w:val="28"/>
          <w:szCs w:val="28"/>
        </w:rPr>
        <w:t>рисков, связанных с изменением бюджетного и налогового законодательства;</w:t>
      </w:r>
    </w:p>
    <w:p w:rsidR="001F2EF0" w:rsidRPr="00F42F37" w:rsidRDefault="001F2EF0" w:rsidP="00180700">
      <w:pPr>
        <w:pStyle w:val="ConsPlusNormal"/>
        <w:spacing w:line="360" w:lineRule="auto"/>
        <w:ind w:firstLine="539"/>
        <w:jc w:val="both"/>
        <w:rPr>
          <w:rFonts w:ascii="Times New Roman" w:hAnsi="Times New Roman" w:cs="Times New Roman"/>
          <w:sz w:val="28"/>
          <w:szCs w:val="28"/>
        </w:rPr>
      </w:pPr>
      <w:r w:rsidRPr="00F42F37">
        <w:rPr>
          <w:rFonts w:ascii="Times New Roman" w:hAnsi="Times New Roman" w:cs="Times New Roman"/>
          <w:sz w:val="28"/>
          <w:szCs w:val="28"/>
        </w:rPr>
        <w:t xml:space="preserve">финансовых рисков, связанных с финансированием </w:t>
      </w:r>
      <w:r w:rsidR="00F42F37" w:rsidRPr="00F42F37">
        <w:rPr>
          <w:rFonts w:ascii="Times New Roman" w:hAnsi="Times New Roman" w:cs="Times New Roman"/>
          <w:sz w:val="28"/>
          <w:szCs w:val="28"/>
        </w:rPr>
        <w:t xml:space="preserve">Муниципальной </w:t>
      </w:r>
      <w:r w:rsidRPr="00F42F37">
        <w:rPr>
          <w:rFonts w:ascii="Times New Roman" w:hAnsi="Times New Roman" w:cs="Times New Roman"/>
          <w:sz w:val="28"/>
          <w:szCs w:val="28"/>
        </w:rPr>
        <w:t>программы в неполном объеме за счет бюджетных средств, кризисными явлениями</w:t>
      </w:r>
      <w:r w:rsidR="00B4378E">
        <w:rPr>
          <w:rFonts w:ascii="Times New Roman" w:hAnsi="Times New Roman" w:cs="Times New Roman"/>
          <w:sz w:val="28"/>
          <w:szCs w:val="28"/>
        </w:rPr>
        <w:t>.</w:t>
      </w:r>
    </w:p>
    <w:p w:rsidR="001F2EF0" w:rsidRPr="008C3915" w:rsidRDefault="001F2EF0" w:rsidP="00180700">
      <w:pPr>
        <w:pStyle w:val="ConsPlusNormal"/>
        <w:spacing w:line="360" w:lineRule="auto"/>
        <w:ind w:firstLine="539"/>
        <w:jc w:val="both"/>
        <w:rPr>
          <w:rFonts w:ascii="Times New Roman" w:hAnsi="Times New Roman" w:cs="Times New Roman"/>
          <w:sz w:val="28"/>
          <w:szCs w:val="28"/>
        </w:rPr>
      </w:pPr>
      <w:r w:rsidRPr="008C3915">
        <w:rPr>
          <w:rFonts w:ascii="Times New Roman" w:hAnsi="Times New Roman" w:cs="Times New Roman"/>
          <w:sz w:val="28"/>
          <w:szCs w:val="28"/>
        </w:rPr>
        <w:t xml:space="preserve">В целях управления указанными рисками в ходе реализации </w:t>
      </w:r>
      <w:r w:rsidR="008C3915" w:rsidRPr="008C3915">
        <w:rPr>
          <w:rFonts w:ascii="Times New Roman" w:hAnsi="Times New Roman" w:cs="Times New Roman"/>
          <w:sz w:val="28"/>
          <w:szCs w:val="28"/>
        </w:rPr>
        <w:t>Муниципальной</w:t>
      </w:r>
      <w:r w:rsidRPr="008C3915">
        <w:rPr>
          <w:rFonts w:ascii="Times New Roman" w:hAnsi="Times New Roman" w:cs="Times New Roman"/>
          <w:sz w:val="28"/>
          <w:szCs w:val="28"/>
        </w:rPr>
        <w:t xml:space="preserve"> программы предусматривается:</w:t>
      </w:r>
    </w:p>
    <w:p w:rsidR="001F2EF0" w:rsidRPr="008C3915" w:rsidRDefault="001F2EF0" w:rsidP="00180700">
      <w:pPr>
        <w:pStyle w:val="ConsPlusNormal"/>
        <w:spacing w:line="360" w:lineRule="auto"/>
        <w:ind w:firstLine="539"/>
        <w:jc w:val="both"/>
        <w:rPr>
          <w:rFonts w:ascii="Times New Roman" w:hAnsi="Times New Roman" w:cs="Times New Roman"/>
          <w:sz w:val="28"/>
          <w:szCs w:val="28"/>
        </w:rPr>
      </w:pPr>
      <w:r w:rsidRPr="008C3915">
        <w:rPr>
          <w:rFonts w:ascii="Times New Roman" w:hAnsi="Times New Roman" w:cs="Times New Roman"/>
          <w:sz w:val="28"/>
          <w:szCs w:val="28"/>
        </w:rPr>
        <w:t>мониторинг федерального</w:t>
      </w:r>
      <w:r w:rsidR="008C3915" w:rsidRPr="008C3915">
        <w:rPr>
          <w:rFonts w:ascii="Times New Roman" w:hAnsi="Times New Roman" w:cs="Times New Roman"/>
          <w:sz w:val="28"/>
          <w:szCs w:val="28"/>
        </w:rPr>
        <w:t>,</w:t>
      </w:r>
      <w:r w:rsidRPr="008C3915">
        <w:rPr>
          <w:rFonts w:ascii="Times New Roman" w:hAnsi="Times New Roman" w:cs="Times New Roman"/>
          <w:sz w:val="28"/>
          <w:szCs w:val="28"/>
        </w:rPr>
        <w:t xml:space="preserve"> регионального</w:t>
      </w:r>
      <w:r w:rsidR="008C3915" w:rsidRPr="008C3915">
        <w:rPr>
          <w:rFonts w:ascii="Times New Roman" w:hAnsi="Times New Roman" w:cs="Times New Roman"/>
          <w:sz w:val="28"/>
          <w:szCs w:val="28"/>
        </w:rPr>
        <w:t xml:space="preserve"> и местного</w:t>
      </w:r>
      <w:r w:rsidRPr="008C3915">
        <w:rPr>
          <w:rFonts w:ascii="Times New Roman" w:hAnsi="Times New Roman" w:cs="Times New Roman"/>
          <w:sz w:val="28"/>
          <w:szCs w:val="28"/>
        </w:rPr>
        <w:t xml:space="preserve"> законодательства;</w:t>
      </w:r>
    </w:p>
    <w:p w:rsidR="001F2EF0" w:rsidRPr="008C3915" w:rsidRDefault="001F2EF0" w:rsidP="00180700">
      <w:pPr>
        <w:pStyle w:val="ConsPlusNormal"/>
        <w:spacing w:line="360" w:lineRule="auto"/>
        <w:ind w:firstLine="539"/>
        <w:jc w:val="both"/>
        <w:rPr>
          <w:rFonts w:ascii="Times New Roman" w:hAnsi="Times New Roman" w:cs="Times New Roman"/>
          <w:sz w:val="28"/>
          <w:szCs w:val="28"/>
        </w:rPr>
      </w:pPr>
      <w:r w:rsidRPr="008C3915">
        <w:rPr>
          <w:rFonts w:ascii="Times New Roman" w:hAnsi="Times New Roman" w:cs="Times New Roman"/>
          <w:sz w:val="28"/>
          <w:szCs w:val="28"/>
        </w:rPr>
        <w:t>принятие иных мер, связанных с реализацией полномочий.</w:t>
      </w:r>
    </w:p>
    <w:p w:rsidR="001815C5" w:rsidRPr="001F2EF0" w:rsidRDefault="001815C5" w:rsidP="00180700">
      <w:pPr>
        <w:widowControl w:val="0"/>
        <w:autoSpaceDE w:val="0"/>
        <w:autoSpaceDN w:val="0"/>
        <w:adjustRightInd w:val="0"/>
        <w:spacing w:after="0" w:line="360" w:lineRule="auto"/>
        <w:ind w:firstLine="539"/>
        <w:jc w:val="both"/>
        <w:rPr>
          <w:rFonts w:ascii="Times New Roman" w:hAnsi="Times New Roman" w:cs="Times New Roman"/>
          <w:color w:val="FF0000"/>
          <w:sz w:val="28"/>
          <w:szCs w:val="28"/>
        </w:rPr>
      </w:pPr>
    </w:p>
    <w:p w:rsidR="001815C5" w:rsidRPr="001F2EF0" w:rsidRDefault="001815C5" w:rsidP="00180700">
      <w:pPr>
        <w:widowControl w:val="0"/>
        <w:autoSpaceDE w:val="0"/>
        <w:autoSpaceDN w:val="0"/>
        <w:adjustRightInd w:val="0"/>
        <w:spacing w:after="0" w:line="360" w:lineRule="auto"/>
        <w:ind w:firstLine="539"/>
        <w:jc w:val="both"/>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Pr="001F2EF0" w:rsidRDefault="000A1686" w:rsidP="001F2EF0">
      <w:pPr>
        <w:widowControl w:val="0"/>
        <w:autoSpaceDE w:val="0"/>
        <w:autoSpaceDN w:val="0"/>
        <w:adjustRightInd w:val="0"/>
        <w:spacing w:after="0" w:line="360" w:lineRule="auto"/>
        <w:jc w:val="right"/>
        <w:outlineLvl w:val="1"/>
        <w:rPr>
          <w:rFonts w:ascii="Times New Roman" w:hAnsi="Times New Roman" w:cs="Times New Roman"/>
          <w:color w:val="FF0000"/>
          <w:sz w:val="28"/>
          <w:szCs w:val="28"/>
        </w:rPr>
      </w:pPr>
    </w:p>
    <w:p w:rsidR="000A1686" w:rsidRDefault="000A1686" w:rsidP="00180700">
      <w:pPr>
        <w:widowControl w:val="0"/>
        <w:autoSpaceDE w:val="0"/>
        <w:autoSpaceDN w:val="0"/>
        <w:adjustRightInd w:val="0"/>
        <w:spacing w:after="0" w:line="240" w:lineRule="auto"/>
        <w:outlineLvl w:val="1"/>
        <w:rPr>
          <w:rFonts w:ascii="Times New Roman" w:hAnsi="Times New Roman" w:cs="Times New Roman"/>
          <w:sz w:val="28"/>
          <w:szCs w:val="28"/>
        </w:rPr>
      </w:pPr>
    </w:p>
    <w:p w:rsidR="000A1686" w:rsidRDefault="000A168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A1686" w:rsidRDefault="000A168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A1686" w:rsidRDefault="000A168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A1686" w:rsidRDefault="000A1686">
      <w:pPr>
        <w:widowControl w:val="0"/>
        <w:autoSpaceDE w:val="0"/>
        <w:autoSpaceDN w:val="0"/>
        <w:adjustRightInd w:val="0"/>
        <w:spacing w:after="0" w:line="240" w:lineRule="auto"/>
        <w:jc w:val="right"/>
        <w:outlineLvl w:val="1"/>
        <w:rPr>
          <w:rFonts w:ascii="Times New Roman" w:hAnsi="Times New Roman" w:cs="Times New Roman"/>
          <w:sz w:val="28"/>
          <w:szCs w:val="28"/>
        </w:rPr>
        <w:sectPr w:rsidR="000A1686" w:rsidSect="000A1686">
          <w:pgSz w:w="11906" w:h="16838"/>
          <w:pgMar w:top="1134" w:right="850" w:bottom="1134" w:left="1701" w:header="708" w:footer="708" w:gutter="0"/>
          <w:cols w:space="708"/>
          <w:docGrid w:linePitch="360"/>
        </w:sectPr>
      </w:pPr>
    </w:p>
    <w:p w:rsidR="000A1686" w:rsidRDefault="000A168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815C5" w:rsidRPr="00916769" w:rsidRDefault="001815C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16769">
        <w:rPr>
          <w:rFonts w:ascii="Times New Roman" w:hAnsi="Times New Roman" w:cs="Times New Roman"/>
          <w:sz w:val="28"/>
          <w:szCs w:val="28"/>
        </w:rPr>
        <w:t xml:space="preserve">Приложение </w:t>
      </w:r>
      <w:r w:rsidR="007D660A" w:rsidRPr="00916769">
        <w:rPr>
          <w:rFonts w:ascii="Times New Roman" w:hAnsi="Times New Roman" w:cs="Times New Roman"/>
          <w:sz w:val="28"/>
          <w:szCs w:val="28"/>
        </w:rPr>
        <w:t>№</w:t>
      </w:r>
      <w:r w:rsidRPr="00916769">
        <w:rPr>
          <w:rFonts w:ascii="Times New Roman" w:hAnsi="Times New Roman" w:cs="Times New Roman"/>
          <w:sz w:val="28"/>
          <w:szCs w:val="28"/>
        </w:rPr>
        <w:t xml:space="preserve"> 1</w:t>
      </w:r>
    </w:p>
    <w:p w:rsidR="001815C5" w:rsidRPr="00916769" w:rsidRDefault="001815C5">
      <w:pPr>
        <w:widowControl w:val="0"/>
        <w:autoSpaceDE w:val="0"/>
        <w:autoSpaceDN w:val="0"/>
        <w:adjustRightInd w:val="0"/>
        <w:spacing w:after="0" w:line="240" w:lineRule="auto"/>
        <w:jc w:val="right"/>
        <w:rPr>
          <w:rFonts w:ascii="Times New Roman" w:hAnsi="Times New Roman" w:cs="Times New Roman"/>
          <w:sz w:val="28"/>
          <w:szCs w:val="28"/>
        </w:rPr>
      </w:pPr>
      <w:r w:rsidRPr="00916769">
        <w:rPr>
          <w:rFonts w:ascii="Times New Roman" w:hAnsi="Times New Roman" w:cs="Times New Roman"/>
          <w:sz w:val="28"/>
          <w:szCs w:val="28"/>
        </w:rPr>
        <w:t xml:space="preserve">к </w:t>
      </w:r>
      <w:r w:rsidR="00233C0A" w:rsidRPr="00916769">
        <w:rPr>
          <w:rFonts w:ascii="Times New Roman" w:hAnsi="Times New Roman" w:cs="Times New Roman"/>
          <w:sz w:val="28"/>
          <w:szCs w:val="28"/>
        </w:rPr>
        <w:t>муниципаль</w:t>
      </w:r>
      <w:r w:rsidRPr="00916769">
        <w:rPr>
          <w:rFonts w:ascii="Times New Roman" w:hAnsi="Times New Roman" w:cs="Times New Roman"/>
          <w:sz w:val="28"/>
          <w:szCs w:val="28"/>
        </w:rPr>
        <w:t>ной программе</w:t>
      </w:r>
    </w:p>
    <w:p w:rsidR="001815C5" w:rsidRPr="00916769" w:rsidRDefault="001815C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15C5" w:rsidRPr="00916769" w:rsidRDefault="001815C5">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568"/>
      <w:bookmarkEnd w:id="2"/>
      <w:r w:rsidRPr="00916769">
        <w:rPr>
          <w:rFonts w:ascii="Times New Roman" w:hAnsi="Times New Roman" w:cs="Times New Roman"/>
          <w:b/>
          <w:bCs/>
          <w:sz w:val="28"/>
          <w:szCs w:val="28"/>
        </w:rPr>
        <w:t>СВЕДЕНИЯ</w:t>
      </w:r>
    </w:p>
    <w:p w:rsidR="001815C5" w:rsidRPr="00916769" w:rsidRDefault="001815C5">
      <w:pPr>
        <w:widowControl w:val="0"/>
        <w:autoSpaceDE w:val="0"/>
        <w:autoSpaceDN w:val="0"/>
        <w:adjustRightInd w:val="0"/>
        <w:spacing w:after="0" w:line="240" w:lineRule="auto"/>
        <w:jc w:val="center"/>
        <w:rPr>
          <w:rFonts w:ascii="Times New Roman" w:hAnsi="Times New Roman" w:cs="Times New Roman"/>
          <w:b/>
          <w:bCs/>
          <w:sz w:val="28"/>
          <w:szCs w:val="28"/>
        </w:rPr>
      </w:pPr>
      <w:r w:rsidRPr="00916769">
        <w:rPr>
          <w:rFonts w:ascii="Times New Roman" w:hAnsi="Times New Roman" w:cs="Times New Roman"/>
          <w:b/>
          <w:bCs/>
          <w:sz w:val="28"/>
          <w:szCs w:val="28"/>
        </w:rPr>
        <w:t>О ЦЕЛЕВЫХ ПОКАЗАТЕЛЯХ ЭФФЕКТИВНОСТИ РЕАЛИЗАЦИИ</w:t>
      </w:r>
    </w:p>
    <w:p w:rsidR="001815C5" w:rsidRDefault="00233C0A">
      <w:pPr>
        <w:widowControl w:val="0"/>
        <w:autoSpaceDE w:val="0"/>
        <w:autoSpaceDN w:val="0"/>
        <w:adjustRightInd w:val="0"/>
        <w:spacing w:after="0" w:line="240" w:lineRule="auto"/>
        <w:jc w:val="center"/>
        <w:rPr>
          <w:rFonts w:ascii="Times New Roman" w:hAnsi="Times New Roman" w:cs="Times New Roman"/>
          <w:b/>
          <w:bCs/>
          <w:sz w:val="28"/>
          <w:szCs w:val="28"/>
        </w:rPr>
      </w:pPr>
      <w:r w:rsidRPr="00916769">
        <w:rPr>
          <w:rFonts w:ascii="Times New Roman" w:hAnsi="Times New Roman" w:cs="Times New Roman"/>
          <w:b/>
          <w:bCs/>
          <w:sz w:val="28"/>
          <w:szCs w:val="28"/>
        </w:rPr>
        <w:t>МУНИЦИПАЛЬНОЙ</w:t>
      </w:r>
      <w:r w:rsidR="001815C5" w:rsidRPr="00916769">
        <w:rPr>
          <w:rFonts w:ascii="Times New Roman" w:hAnsi="Times New Roman" w:cs="Times New Roman"/>
          <w:b/>
          <w:bCs/>
          <w:sz w:val="28"/>
          <w:szCs w:val="28"/>
        </w:rPr>
        <w:t xml:space="preserve"> ПРОГРАММЫ</w:t>
      </w:r>
    </w:p>
    <w:p w:rsidR="000A1686" w:rsidRDefault="000A1686">
      <w:pPr>
        <w:widowControl w:val="0"/>
        <w:autoSpaceDE w:val="0"/>
        <w:autoSpaceDN w:val="0"/>
        <w:adjustRightInd w:val="0"/>
        <w:spacing w:after="0" w:line="240" w:lineRule="auto"/>
        <w:jc w:val="center"/>
        <w:rPr>
          <w:rFonts w:ascii="Times New Roman" w:hAnsi="Times New Roman" w:cs="Times New Roman"/>
          <w:b/>
          <w:bCs/>
          <w:sz w:val="28"/>
          <w:szCs w:val="28"/>
        </w:rPr>
      </w:pPr>
    </w:p>
    <w:p w:rsidR="000A1686" w:rsidRDefault="000A1686">
      <w:pPr>
        <w:widowControl w:val="0"/>
        <w:autoSpaceDE w:val="0"/>
        <w:autoSpaceDN w:val="0"/>
        <w:adjustRightInd w:val="0"/>
        <w:spacing w:after="0" w:line="240" w:lineRule="auto"/>
        <w:jc w:val="center"/>
        <w:rPr>
          <w:rFonts w:ascii="Times New Roman" w:hAnsi="Times New Roman" w:cs="Times New Roman"/>
          <w:bCs/>
          <w:sz w:val="28"/>
          <w:szCs w:val="28"/>
          <w:u w:val="single"/>
        </w:rPr>
      </w:pPr>
      <w:r>
        <w:rPr>
          <w:rFonts w:ascii="Times New Roman" w:hAnsi="Times New Roman" w:cs="Times New Roman"/>
          <w:bCs/>
          <w:sz w:val="28"/>
          <w:szCs w:val="28"/>
          <w:u w:val="single"/>
        </w:rPr>
        <w:t>Управление муниципальными финансами</w:t>
      </w:r>
    </w:p>
    <w:p w:rsidR="000A1686" w:rsidRDefault="000A1686">
      <w:pPr>
        <w:widowControl w:val="0"/>
        <w:autoSpaceDE w:val="0"/>
        <w:autoSpaceDN w:val="0"/>
        <w:adjustRightInd w:val="0"/>
        <w:spacing w:after="0" w:line="240" w:lineRule="auto"/>
        <w:jc w:val="center"/>
        <w:rPr>
          <w:rFonts w:ascii="Times New Roman" w:hAnsi="Times New Roman" w:cs="Times New Roman"/>
          <w:bCs/>
        </w:rPr>
      </w:pPr>
      <w:r w:rsidRPr="000A1686">
        <w:rPr>
          <w:rFonts w:ascii="Times New Roman" w:hAnsi="Times New Roman" w:cs="Times New Roman"/>
          <w:bCs/>
        </w:rPr>
        <w:t>(наименование Муниципальной программы)</w:t>
      </w:r>
    </w:p>
    <w:p w:rsidR="000A1686" w:rsidRPr="000A1686" w:rsidRDefault="000A1686">
      <w:pPr>
        <w:widowControl w:val="0"/>
        <w:autoSpaceDE w:val="0"/>
        <w:autoSpaceDN w:val="0"/>
        <w:adjustRightInd w:val="0"/>
        <w:spacing w:after="0" w:line="240" w:lineRule="auto"/>
        <w:jc w:val="center"/>
        <w:rPr>
          <w:rFonts w:ascii="Times New Roman" w:hAnsi="Times New Roman" w:cs="Times New Roman"/>
          <w:bCs/>
        </w:rPr>
      </w:pPr>
    </w:p>
    <w:tbl>
      <w:tblPr>
        <w:tblStyle w:val="a3"/>
        <w:tblW w:w="0" w:type="auto"/>
        <w:tblLayout w:type="fixed"/>
        <w:tblLook w:val="04A0"/>
      </w:tblPr>
      <w:tblGrid>
        <w:gridCol w:w="534"/>
        <w:gridCol w:w="2835"/>
        <w:gridCol w:w="850"/>
        <w:gridCol w:w="992"/>
        <w:gridCol w:w="993"/>
        <w:gridCol w:w="992"/>
        <w:gridCol w:w="992"/>
        <w:gridCol w:w="992"/>
        <w:gridCol w:w="993"/>
        <w:gridCol w:w="4613"/>
      </w:tblGrid>
      <w:tr w:rsidR="00784908" w:rsidRPr="00B34A65" w:rsidTr="00784908">
        <w:tc>
          <w:tcPr>
            <w:tcW w:w="534" w:type="dxa"/>
            <w:vMerge w:val="restart"/>
          </w:tcPr>
          <w:p w:rsidR="00784908" w:rsidRPr="00B34A65" w:rsidRDefault="00784908">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w:t>
            </w:r>
          </w:p>
          <w:p w:rsidR="00784908" w:rsidRPr="00B34A65" w:rsidRDefault="00784908">
            <w:pPr>
              <w:widowControl w:val="0"/>
              <w:autoSpaceDE w:val="0"/>
              <w:autoSpaceDN w:val="0"/>
              <w:adjustRightInd w:val="0"/>
              <w:jc w:val="center"/>
              <w:rPr>
                <w:rFonts w:ascii="Times New Roman" w:hAnsi="Times New Roman" w:cs="Times New Roman"/>
                <w:bCs/>
              </w:rPr>
            </w:pPr>
            <w:proofErr w:type="spellStart"/>
            <w:proofErr w:type="gramStart"/>
            <w:r w:rsidRPr="00B34A65">
              <w:rPr>
                <w:rFonts w:ascii="Times New Roman" w:hAnsi="Times New Roman" w:cs="Times New Roman"/>
                <w:bCs/>
              </w:rPr>
              <w:t>п</w:t>
            </w:r>
            <w:proofErr w:type="spellEnd"/>
            <w:proofErr w:type="gramEnd"/>
            <w:r w:rsidRPr="00B34A65">
              <w:rPr>
                <w:rFonts w:ascii="Times New Roman" w:hAnsi="Times New Roman" w:cs="Times New Roman"/>
                <w:bCs/>
              </w:rPr>
              <w:t>/</w:t>
            </w:r>
            <w:proofErr w:type="spellStart"/>
            <w:r w:rsidRPr="00B34A65">
              <w:rPr>
                <w:rFonts w:ascii="Times New Roman" w:hAnsi="Times New Roman" w:cs="Times New Roman"/>
                <w:bCs/>
              </w:rPr>
              <w:t>п</w:t>
            </w:r>
            <w:proofErr w:type="spellEnd"/>
          </w:p>
        </w:tc>
        <w:tc>
          <w:tcPr>
            <w:tcW w:w="2835" w:type="dxa"/>
            <w:vMerge w:val="restart"/>
          </w:tcPr>
          <w:p w:rsidR="00784908" w:rsidRPr="00B34A65" w:rsidRDefault="00784908" w:rsidP="00784908">
            <w:pPr>
              <w:widowControl w:val="0"/>
              <w:autoSpaceDE w:val="0"/>
              <w:autoSpaceDN w:val="0"/>
              <w:adjustRightInd w:val="0"/>
              <w:jc w:val="both"/>
              <w:rPr>
                <w:rFonts w:ascii="Times New Roman" w:hAnsi="Times New Roman" w:cs="Times New Roman"/>
                <w:bCs/>
              </w:rPr>
            </w:pPr>
            <w:r w:rsidRPr="00B34A65">
              <w:rPr>
                <w:rFonts w:ascii="Times New Roman" w:hAnsi="Times New Roman" w:cs="Times New Roman"/>
                <w:bCs/>
              </w:rPr>
              <w:t>Наименование показателя эффективности реализации муниципальной программы</w:t>
            </w:r>
          </w:p>
        </w:tc>
        <w:tc>
          <w:tcPr>
            <w:tcW w:w="850" w:type="dxa"/>
            <w:vMerge w:val="restart"/>
          </w:tcPr>
          <w:p w:rsidR="00784908" w:rsidRPr="00B34A65" w:rsidRDefault="00784908">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rPr>
              <w:t xml:space="preserve">Единица </w:t>
            </w:r>
            <w:r w:rsidRPr="00B34A65">
              <w:rPr>
                <w:rFonts w:ascii="Times New Roman" w:hAnsi="Times New Roman" w:cs="Times New Roman"/>
              </w:rPr>
              <w:br/>
              <w:t>измерения</w:t>
            </w:r>
          </w:p>
        </w:tc>
        <w:tc>
          <w:tcPr>
            <w:tcW w:w="5954" w:type="dxa"/>
            <w:gridSpan w:val="6"/>
          </w:tcPr>
          <w:p w:rsidR="00784908" w:rsidRPr="00B34A65" w:rsidRDefault="00784908">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Значение показателя эффективности реализации муниципальной программы</w:t>
            </w:r>
          </w:p>
        </w:tc>
        <w:tc>
          <w:tcPr>
            <w:tcW w:w="4613" w:type="dxa"/>
            <w:vMerge w:val="restart"/>
          </w:tcPr>
          <w:p w:rsidR="00784908" w:rsidRPr="00B34A65" w:rsidRDefault="00784908">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Источник получения информации, методика расчета показателя</w:t>
            </w:r>
          </w:p>
        </w:tc>
      </w:tr>
      <w:tr w:rsidR="00784908" w:rsidRPr="00B34A65" w:rsidTr="00784908">
        <w:tc>
          <w:tcPr>
            <w:tcW w:w="534" w:type="dxa"/>
            <w:vMerge/>
          </w:tcPr>
          <w:p w:rsidR="00784908" w:rsidRPr="00B34A65" w:rsidRDefault="00784908">
            <w:pPr>
              <w:widowControl w:val="0"/>
              <w:autoSpaceDE w:val="0"/>
              <w:autoSpaceDN w:val="0"/>
              <w:adjustRightInd w:val="0"/>
              <w:jc w:val="center"/>
              <w:rPr>
                <w:rFonts w:ascii="Times New Roman" w:hAnsi="Times New Roman" w:cs="Times New Roman"/>
                <w:bCs/>
              </w:rPr>
            </w:pPr>
          </w:p>
        </w:tc>
        <w:tc>
          <w:tcPr>
            <w:tcW w:w="2835" w:type="dxa"/>
            <w:vMerge/>
          </w:tcPr>
          <w:p w:rsidR="00784908" w:rsidRPr="00B34A65" w:rsidRDefault="00784908">
            <w:pPr>
              <w:widowControl w:val="0"/>
              <w:autoSpaceDE w:val="0"/>
              <w:autoSpaceDN w:val="0"/>
              <w:adjustRightInd w:val="0"/>
              <w:jc w:val="center"/>
              <w:rPr>
                <w:rFonts w:ascii="Times New Roman" w:hAnsi="Times New Roman" w:cs="Times New Roman"/>
                <w:bCs/>
              </w:rPr>
            </w:pPr>
          </w:p>
        </w:tc>
        <w:tc>
          <w:tcPr>
            <w:tcW w:w="850" w:type="dxa"/>
            <w:vMerge/>
          </w:tcPr>
          <w:p w:rsidR="00784908" w:rsidRPr="00B34A65" w:rsidRDefault="00784908">
            <w:pPr>
              <w:widowControl w:val="0"/>
              <w:autoSpaceDE w:val="0"/>
              <w:autoSpaceDN w:val="0"/>
              <w:adjustRightInd w:val="0"/>
              <w:jc w:val="center"/>
              <w:rPr>
                <w:rFonts w:ascii="Times New Roman" w:hAnsi="Times New Roman" w:cs="Times New Roman"/>
                <w:bCs/>
              </w:rPr>
            </w:pPr>
          </w:p>
        </w:tc>
        <w:tc>
          <w:tcPr>
            <w:tcW w:w="992" w:type="dxa"/>
          </w:tcPr>
          <w:p w:rsidR="00784908" w:rsidRPr="00B34A65" w:rsidRDefault="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2020 год</w:t>
            </w:r>
          </w:p>
        </w:tc>
        <w:tc>
          <w:tcPr>
            <w:tcW w:w="993" w:type="dxa"/>
          </w:tcPr>
          <w:p w:rsidR="00784908" w:rsidRPr="00B34A65" w:rsidRDefault="00DC58A6" w:rsidP="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2021 год</w:t>
            </w:r>
          </w:p>
        </w:tc>
        <w:tc>
          <w:tcPr>
            <w:tcW w:w="992" w:type="dxa"/>
          </w:tcPr>
          <w:p w:rsidR="00784908" w:rsidRPr="00B34A65" w:rsidRDefault="00DC58A6" w:rsidP="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2022 год</w:t>
            </w:r>
          </w:p>
        </w:tc>
        <w:tc>
          <w:tcPr>
            <w:tcW w:w="992" w:type="dxa"/>
          </w:tcPr>
          <w:p w:rsidR="00784908" w:rsidRPr="00B34A65" w:rsidRDefault="00DC58A6" w:rsidP="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2023 год</w:t>
            </w:r>
          </w:p>
        </w:tc>
        <w:tc>
          <w:tcPr>
            <w:tcW w:w="992" w:type="dxa"/>
          </w:tcPr>
          <w:p w:rsidR="00784908" w:rsidRPr="00B34A65" w:rsidRDefault="00DC58A6" w:rsidP="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2024 год</w:t>
            </w:r>
          </w:p>
        </w:tc>
        <w:tc>
          <w:tcPr>
            <w:tcW w:w="993" w:type="dxa"/>
          </w:tcPr>
          <w:p w:rsidR="00784908" w:rsidRPr="00B34A65" w:rsidRDefault="00DC58A6" w:rsidP="00DC58A6">
            <w:pPr>
              <w:widowControl w:val="0"/>
              <w:autoSpaceDE w:val="0"/>
              <w:autoSpaceDN w:val="0"/>
              <w:adjustRightInd w:val="0"/>
              <w:jc w:val="center"/>
              <w:rPr>
                <w:rFonts w:ascii="Times New Roman" w:hAnsi="Times New Roman" w:cs="Times New Roman"/>
                <w:bCs/>
              </w:rPr>
            </w:pPr>
            <w:r w:rsidRPr="00B34A65">
              <w:rPr>
                <w:rFonts w:ascii="Times New Roman" w:hAnsi="Times New Roman" w:cs="Times New Roman"/>
                <w:bCs/>
              </w:rPr>
              <w:t>2025 год</w:t>
            </w:r>
          </w:p>
        </w:tc>
        <w:tc>
          <w:tcPr>
            <w:tcW w:w="4613" w:type="dxa"/>
            <w:vMerge/>
          </w:tcPr>
          <w:p w:rsidR="00784908" w:rsidRPr="00B34A65" w:rsidRDefault="00784908">
            <w:pPr>
              <w:widowControl w:val="0"/>
              <w:autoSpaceDE w:val="0"/>
              <w:autoSpaceDN w:val="0"/>
              <w:adjustRightInd w:val="0"/>
              <w:jc w:val="center"/>
              <w:rPr>
                <w:rFonts w:ascii="Times New Roman" w:hAnsi="Times New Roman" w:cs="Times New Roman"/>
                <w:bCs/>
              </w:rPr>
            </w:pPr>
          </w:p>
        </w:tc>
      </w:tr>
      <w:tr w:rsidR="00784908" w:rsidRPr="00B34A65" w:rsidTr="00784908">
        <w:tc>
          <w:tcPr>
            <w:tcW w:w="534"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2835" w:type="dxa"/>
          </w:tcPr>
          <w:p w:rsidR="000A1686" w:rsidRPr="00B34A65" w:rsidRDefault="00B34A65" w:rsidP="00B34A65">
            <w:pPr>
              <w:widowControl w:val="0"/>
              <w:autoSpaceDE w:val="0"/>
              <w:autoSpaceDN w:val="0"/>
              <w:adjustRightInd w:val="0"/>
              <w:jc w:val="both"/>
              <w:rPr>
                <w:rFonts w:ascii="Times New Roman" w:hAnsi="Times New Roman" w:cs="Times New Roman"/>
                <w:bCs/>
              </w:rPr>
            </w:pPr>
            <w:r w:rsidRPr="00B34A65">
              <w:rPr>
                <w:rFonts w:ascii="Times New Roman" w:hAnsi="Times New Roman" w:cs="Times New Roman"/>
              </w:rPr>
              <w:t>Цель «Проведение финансовой, бюджетной, налоговой политики на территории муниципального округа»</w:t>
            </w:r>
          </w:p>
        </w:tc>
        <w:tc>
          <w:tcPr>
            <w:tcW w:w="850"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3"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3"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4613" w:type="dxa"/>
          </w:tcPr>
          <w:p w:rsidR="000A1686" w:rsidRPr="00B34A65" w:rsidRDefault="000A1686">
            <w:pPr>
              <w:widowControl w:val="0"/>
              <w:autoSpaceDE w:val="0"/>
              <w:autoSpaceDN w:val="0"/>
              <w:adjustRightInd w:val="0"/>
              <w:jc w:val="center"/>
              <w:rPr>
                <w:rFonts w:ascii="Times New Roman" w:hAnsi="Times New Roman" w:cs="Times New Roman"/>
                <w:bCs/>
              </w:rPr>
            </w:pPr>
          </w:p>
        </w:tc>
      </w:tr>
      <w:tr w:rsidR="00784908" w:rsidRPr="00B34A65" w:rsidTr="00784908">
        <w:tc>
          <w:tcPr>
            <w:tcW w:w="534"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2835" w:type="dxa"/>
          </w:tcPr>
          <w:p w:rsidR="000A1686" w:rsidRPr="00B34A65" w:rsidRDefault="00B34A65" w:rsidP="00BA06EA">
            <w:pPr>
              <w:widowControl w:val="0"/>
              <w:autoSpaceDE w:val="0"/>
              <w:autoSpaceDN w:val="0"/>
              <w:adjustRightInd w:val="0"/>
              <w:jc w:val="both"/>
              <w:rPr>
                <w:rFonts w:ascii="Times New Roman" w:hAnsi="Times New Roman" w:cs="Times New Roman"/>
                <w:bCs/>
              </w:rPr>
            </w:pPr>
            <w:r w:rsidRPr="00B34A65">
              <w:rPr>
                <w:rFonts w:ascii="Times New Roman" w:hAnsi="Times New Roman" w:cs="Times New Roman"/>
              </w:rPr>
              <w:t xml:space="preserve">Задача </w:t>
            </w:r>
            <w:r w:rsidR="00BA06EA">
              <w:rPr>
                <w:rFonts w:ascii="Times New Roman" w:hAnsi="Times New Roman" w:cs="Times New Roman"/>
              </w:rPr>
              <w:t>«</w:t>
            </w:r>
            <w:r w:rsidRPr="00B34A65">
              <w:rPr>
                <w:rFonts w:ascii="Times New Roman" w:hAnsi="Times New Roman" w:cs="Times New Roman"/>
              </w:rPr>
              <w:t>Организация бюджетного процесса</w:t>
            </w:r>
            <w:r w:rsidR="00BA06EA">
              <w:rPr>
                <w:rFonts w:ascii="Times New Roman" w:hAnsi="Times New Roman" w:cs="Times New Roman"/>
              </w:rPr>
              <w:t>»</w:t>
            </w:r>
          </w:p>
        </w:tc>
        <w:tc>
          <w:tcPr>
            <w:tcW w:w="850"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3"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2"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993" w:type="dxa"/>
          </w:tcPr>
          <w:p w:rsidR="000A1686" w:rsidRPr="00B34A65" w:rsidRDefault="000A1686">
            <w:pPr>
              <w:widowControl w:val="0"/>
              <w:autoSpaceDE w:val="0"/>
              <w:autoSpaceDN w:val="0"/>
              <w:adjustRightInd w:val="0"/>
              <w:jc w:val="center"/>
              <w:rPr>
                <w:rFonts w:ascii="Times New Roman" w:hAnsi="Times New Roman" w:cs="Times New Roman"/>
                <w:bCs/>
              </w:rPr>
            </w:pPr>
          </w:p>
        </w:tc>
        <w:tc>
          <w:tcPr>
            <w:tcW w:w="4613" w:type="dxa"/>
          </w:tcPr>
          <w:p w:rsidR="000A1686" w:rsidRPr="00B34A65" w:rsidRDefault="000A1686">
            <w:pPr>
              <w:widowControl w:val="0"/>
              <w:autoSpaceDE w:val="0"/>
              <w:autoSpaceDN w:val="0"/>
              <w:adjustRightInd w:val="0"/>
              <w:jc w:val="center"/>
              <w:rPr>
                <w:rFonts w:ascii="Times New Roman" w:hAnsi="Times New Roman" w:cs="Times New Roman"/>
                <w:bCs/>
              </w:rPr>
            </w:pPr>
          </w:p>
        </w:tc>
      </w:tr>
      <w:tr w:rsidR="00B34A65" w:rsidRPr="00B34A65" w:rsidTr="00784908">
        <w:tc>
          <w:tcPr>
            <w:tcW w:w="534" w:type="dxa"/>
          </w:tcPr>
          <w:p w:rsidR="00B34A65" w:rsidRPr="00B34A65" w:rsidRDefault="00B34A65">
            <w:pPr>
              <w:widowControl w:val="0"/>
              <w:autoSpaceDE w:val="0"/>
              <w:autoSpaceDN w:val="0"/>
              <w:adjustRightInd w:val="0"/>
              <w:jc w:val="center"/>
              <w:rPr>
                <w:rFonts w:ascii="Times New Roman" w:hAnsi="Times New Roman" w:cs="Times New Roman"/>
                <w:bCs/>
              </w:rPr>
            </w:pPr>
          </w:p>
        </w:tc>
        <w:tc>
          <w:tcPr>
            <w:tcW w:w="2835" w:type="dxa"/>
          </w:tcPr>
          <w:p w:rsidR="00B34A65" w:rsidRPr="00B34A65" w:rsidRDefault="00B34A65" w:rsidP="00B34A65">
            <w:pPr>
              <w:widowControl w:val="0"/>
              <w:autoSpaceDE w:val="0"/>
              <w:autoSpaceDN w:val="0"/>
              <w:adjustRightInd w:val="0"/>
              <w:jc w:val="both"/>
              <w:rPr>
                <w:rFonts w:ascii="Times New Roman" w:hAnsi="Times New Roman" w:cs="Times New Roman"/>
                <w:bCs/>
              </w:rPr>
            </w:pPr>
            <w:r w:rsidRPr="00B34A65">
              <w:rPr>
                <w:rFonts w:ascii="Times New Roman" w:hAnsi="Times New Roman" w:cs="Times New Roman"/>
              </w:rPr>
              <w:t>соблюдение установленных законодательством требований к структуре и содержанию решений о бюджете муниципального округа и отчетов о его исполнении</w:t>
            </w:r>
          </w:p>
        </w:tc>
        <w:tc>
          <w:tcPr>
            <w:tcW w:w="850"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 (нет)</w:t>
            </w:r>
          </w:p>
        </w:tc>
        <w:tc>
          <w:tcPr>
            <w:tcW w:w="992"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993"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992"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992"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992"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993" w:type="dxa"/>
          </w:tcPr>
          <w:p w:rsidR="00B34A65" w:rsidRPr="00B34A65" w:rsidRDefault="00B34A65" w:rsidP="009438FF">
            <w:pPr>
              <w:pStyle w:val="ConsPlusNormal"/>
              <w:jc w:val="center"/>
              <w:rPr>
                <w:rFonts w:ascii="Times New Roman" w:hAnsi="Times New Roman" w:cs="Times New Roman"/>
              </w:rPr>
            </w:pPr>
            <w:r w:rsidRPr="00B34A65">
              <w:rPr>
                <w:rFonts w:ascii="Times New Roman" w:hAnsi="Times New Roman" w:cs="Times New Roman"/>
              </w:rPr>
              <w:t>да</w:t>
            </w:r>
          </w:p>
        </w:tc>
        <w:tc>
          <w:tcPr>
            <w:tcW w:w="4613" w:type="dxa"/>
          </w:tcPr>
          <w:p w:rsidR="00B34A65" w:rsidRPr="00E60E66" w:rsidRDefault="00E60E66" w:rsidP="00E60E66">
            <w:pPr>
              <w:widowControl w:val="0"/>
              <w:autoSpaceDE w:val="0"/>
              <w:autoSpaceDN w:val="0"/>
              <w:adjustRightInd w:val="0"/>
              <w:jc w:val="both"/>
              <w:rPr>
                <w:rFonts w:ascii="Times New Roman" w:hAnsi="Times New Roman" w:cs="Times New Roman"/>
                <w:bCs/>
              </w:rPr>
            </w:pPr>
            <w:r w:rsidRPr="00E60E66">
              <w:rPr>
                <w:rFonts w:ascii="Times New Roman" w:hAnsi="Times New Roman" w:cs="Times New Roman"/>
              </w:rPr>
              <w:t>значение показателя определяется по данным финансового управления</w:t>
            </w:r>
          </w:p>
        </w:tc>
      </w:tr>
      <w:tr w:rsidR="00EE2BF1" w:rsidRPr="00B34A65" w:rsidTr="00784908">
        <w:tc>
          <w:tcPr>
            <w:tcW w:w="534" w:type="dxa"/>
            <w:vMerge w:val="restart"/>
          </w:tcPr>
          <w:p w:rsidR="00EE2BF1" w:rsidRPr="00B34A65" w:rsidRDefault="00EE2BF1">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1</w:t>
            </w:r>
            <w:r w:rsidR="008F4D46">
              <w:rPr>
                <w:rFonts w:ascii="Times New Roman" w:hAnsi="Times New Roman" w:cs="Times New Roman"/>
                <w:bCs/>
              </w:rPr>
              <w:t>.</w:t>
            </w:r>
          </w:p>
        </w:tc>
        <w:tc>
          <w:tcPr>
            <w:tcW w:w="2835" w:type="dxa"/>
          </w:tcPr>
          <w:p w:rsidR="00EE2BF1" w:rsidRPr="00EE2BF1" w:rsidRDefault="00EE2BF1" w:rsidP="00EE2BF1">
            <w:pPr>
              <w:pStyle w:val="ConsPlusNormal"/>
              <w:jc w:val="both"/>
              <w:rPr>
                <w:rFonts w:ascii="Times New Roman" w:hAnsi="Times New Roman" w:cs="Times New Roman"/>
              </w:rPr>
            </w:pPr>
            <w:r w:rsidRPr="00EE2BF1">
              <w:rPr>
                <w:rFonts w:ascii="Times New Roman" w:hAnsi="Times New Roman" w:cs="Times New Roman"/>
              </w:rPr>
              <w:t xml:space="preserve">Отдельное мероприятие </w:t>
            </w:r>
            <w:r>
              <w:rPr>
                <w:rFonts w:ascii="Times New Roman" w:hAnsi="Times New Roman" w:cs="Times New Roman"/>
              </w:rPr>
              <w:t>«</w:t>
            </w:r>
            <w:r w:rsidRPr="00EE2BF1">
              <w:rPr>
                <w:rFonts w:ascii="Times New Roman" w:hAnsi="Times New Roman" w:cs="Times New Roman"/>
              </w:rPr>
              <w:t>Составление проекта бюджета</w:t>
            </w:r>
            <w:r>
              <w:rPr>
                <w:rFonts w:ascii="Times New Roman" w:hAnsi="Times New Roman" w:cs="Times New Roman"/>
              </w:rPr>
              <w:t xml:space="preserve"> муниципального округа»</w:t>
            </w:r>
          </w:p>
        </w:tc>
        <w:tc>
          <w:tcPr>
            <w:tcW w:w="850" w:type="dxa"/>
          </w:tcPr>
          <w:p w:rsidR="00EE2BF1" w:rsidRPr="00EE2BF1" w:rsidRDefault="00EE2BF1" w:rsidP="009438FF">
            <w:pPr>
              <w:pStyle w:val="ConsPlusNormal"/>
              <w:rPr>
                <w:rFonts w:ascii="Times New Roman" w:hAnsi="Times New Roman" w:cs="Times New Roman"/>
              </w:rPr>
            </w:pPr>
          </w:p>
        </w:tc>
        <w:tc>
          <w:tcPr>
            <w:tcW w:w="992" w:type="dxa"/>
          </w:tcPr>
          <w:p w:rsidR="00EE2BF1" w:rsidRPr="00EE2BF1" w:rsidRDefault="00EE2BF1" w:rsidP="009438FF">
            <w:pPr>
              <w:pStyle w:val="ConsPlusNormal"/>
              <w:rPr>
                <w:rFonts w:ascii="Times New Roman" w:hAnsi="Times New Roman" w:cs="Times New Roman"/>
              </w:rPr>
            </w:pPr>
          </w:p>
        </w:tc>
        <w:tc>
          <w:tcPr>
            <w:tcW w:w="993" w:type="dxa"/>
          </w:tcPr>
          <w:p w:rsidR="00EE2BF1" w:rsidRPr="00EE2BF1" w:rsidRDefault="00EE2BF1" w:rsidP="009438FF">
            <w:pPr>
              <w:pStyle w:val="ConsPlusNormal"/>
              <w:rPr>
                <w:rFonts w:ascii="Times New Roman" w:hAnsi="Times New Roman" w:cs="Times New Roman"/>
              </w:rPr>
            </w:pPr>
          </w:p>
        </w:tc>
        <w:tc>
          <w:tcPr>
            <w:tcW w:w="992" w:type="dxa"/>
          </w:tcPr>
          <w:p w:rsidR="00EE2BF1" w:rsidRPr="00EE2BF1" w:rsidRDefault="00EE2BF1" w:rsidP="009438FF">
            <w:pPr>
              <w:pStyle w:val="ConsPlusNormal"/>
              <w:rPr>
                <w:rFonts w:ascii="Times New Roman" w:hAnsi="Times New Roman" w:cs="Times New Roman"/>
              </w:rPr>
            </w:pPr>
          </w:p>
        </w:tc>
        <w:tc>
          <w:tcPr>
            <w:tcW w:w="992" w:type="dxa"/>
          </w:tcPr>
          <w:p w:rsidR="00EE2BF1" w:rsidRPr="00EE2BF1" w:rsidRDefault="00EE2BF1" w:rsidP="009438FF">
            <w:pPr>
              <w:pStyle w:val="ConsPlusNormal"/>
              <w:rPr>
                <w:rFonts w:ascii="Times New Roman" w:hAnsi="Times New Roman" w:cs="Times New Roman"/>
              </w:rPr>
            </w:pPr>
          </w:p>
        </w:tc>
        <w:tc>
          <w:tcPr>
            <w:tcW w:w="992" w:type="dxa"/>
          </w:tcPr>
          <w:p w:rsidR="00EE2BF1" w:rsidRPr="00EE2BF1" w:rsidRDefault="00EE2BF1" w:rsidP="009438FF">
            <w:pPr>
              <w:pStyle w:val="ConsPlusNormal"/>
              <w:rPr>
                <w:rFonts w:ascii="Times New Roman" w:hAnsi="Times New Roman" w:cs="Times New Roman"/>
              </w:rPr>
            </w:pPr>
          </w:p>
        </w:tc>
        <w:tc>
          <w:tcPr>
            <w:tcW w:w="993" w:type="dxa"/>
          </w:tcPr>
          <w:p w:rsidR="00EE2BF1" w:rsidRPr="00EE2BF1" w:rsidRDefault="00EE2BF1" w:rsidP="009438FF">
            <w:pPr>
              <w:pStyle w:val="ConsPlusNormal"/>
              <w:rPr>
                <w:rFonts w:ascii="Times New Roman" w:hAnsi="Times New Roman" w:cs="Times New Roman"/>
              </w:rPr>
            </w:pPr>
          </w:p>
        </w:tc>
        <w:tc>
          <w:tcPr>
            <w:tcW w:w="4613" w:type="dxa"/>
          </w:tcPr>
          <w:p w:rsidR="00EE2BF1" w:rsidRPr="00B34A65" w:rsidRDefault="00EE2BF1">
            <w:pPr>
              <w:widowControl w:val="0"/>
              <w:autoSpaceDE w:val="0"/>
              <w:autoSpaceDN w:val="0"/>
              <w:adjustRightInd w:val="0"/>
              <w:jc w:val="center"/>
              <w:rPr>
                <w:rFonts w:ascii="Times New Roman" w:hAnsi="Times New Roman" w:cs="Times New Roman"/>
                <w:bCs/>
              </w:rPr>
            </w:pPr>
          </w:p>
        </w:tc>
      </w:tr>
      <w:tr w:rsidR="00EE2BF1" w:rsidRPr="00B34A65" w:rsidTr="00784908">
        <w:tc>
          <w:tcPr>
            <w:tcW w:w="534" w:type="dxa"/>
            <w:vMerge/>
          </w:tcPr>
          <w:p w:rsidR="00EE2BF1" w:rsidRPr="00B34A65" w:rsidRDefault="00EE2BF1">
            <w:pPr>
              <w:widowControl w:val="0"/>
              <w:autoSpaceDE w:val="0"/>
              <w:autoSpaceDN w:val="0"/>
              <w:adjustRightInd w:val="0"/>
              <w:jc w:val="center"/>
              <w:rPr>
                <w:rFonts w:ascii="Times New Roman" w:hAnsi="Times New Roman" w:cs="Times New Roman"/>
                <w:bCs/>
              </w:rPr>
            </w:pPr>
          </w:p>
        </w:tc>
        <w:tc>
          <w:tcPr>
            <w:tcW w:w="2835" w:type="dxa"/>
          </w:tcPr>
          <w:p w:rsidR="00EE2BF1" w:rsidRPr="00EE2BF1" w:rsidRDefault="00EE2BF1" w:rsidP="00EE2BF1">
            <w:pPr>
              <w:pStyle w:val="ConsPlusNormal"/>
              <w:jc w:val="both"/>
              <w:rPr>
                <w:rFonts w:ascii="Times New Roman" w:hAnsi="Times New Roman" w:cs="Times New Roman"/>
              </w:rPr>
            </w:pPr>
            <w:r w:rsidRPr="00EE2BF1">
              <w:rPr>
                <w:rFonts w:ascii="Times New Roman" w:hAnsi="Times New Roman" w:cs="Times New Roman"/>
              </w:rPr>
              <w:t xml:space="preserve">составление проекта бюджета </w:t>
            </w:r>
            <w:r>
              <w:rPr>
                <w:rFonts w:ascii="Times New Roman" w:hAnsi="Times New Roman" w:cs="Times New Roman"/>
              </w:rPr>
              <w:t xml:space="preserve">муниципального округа </w:t>
            </w:r>
            <w:r w:rsidRPr="00EE2BF1">
              <w:rPr>
                <w:rFonts w:ascii="Times New Roman" w:hAnsi="Times New Roman" w:cs="Times New Roman"/>
              </w:rPr>
              <w:t>в установленные сроки в соответствии с бюджетным законодательством</w:t>
            </w:r>
          </w:p>
        </w:tc>
        <w:tc>
          <w:tcPr>
            <w:tcW w:w="850"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 (нет)</w:t>
            </w:r>
          </w:p>
        </w:tc>
        <w:tc>
          <w:tcPr>
            <w:tcW w:w="992"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993"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992"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992"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992"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993" w:type="dxa"/>
          </w:tcPr>
          <w:p w:rsidR="00EE2BF1" w:rsidRPr="00EE2BF1" w:rsidRDefault="00EE2BF1" w:rsidP="009438FF">
            <w:pPr>
              <w:pStyle w:val="ConsPlusNormal"/>
              <w:jc w:val="center"/>
              <w:rPr>
                <w:rFonts w:ascii="Times New Roman" w:hAnsi="Times New Roman" w:cs="Times New Roman"/>
              </w:rPr>
            </w:pPr>
            <w:r w:rsidRPr="00EE2BF1">
              <w:rPr>
                <w:rFonts w:ascii="Times New Roman" w:hAnsi="Times New Roman" w:cs="Times New Roman"/>
              </w:rPr>
              <w:t>да</w:t>
            </w:r>
          </w:p>
        </w:tc>
        <w:tc>
          <w:tcPr>
            <w:tcW w:w="4613" w:type="dxa"/>
          </w:tcPr>
          <w:p w:rsidR="00EE2BF1" w:rsidRPr="00B34A65" w:rsidRDefault="00F410A0" w:rsidP="00F410A0">
            <w:pPr>
              <w:widowControl w:val="0"/>
              <w:autoSpaceDE w:val="0"/>
              <w:autoSpaceDN w:val="0"/>
              <w:adjustRightInd w:val="0"/>
              <w:jc w:val="both"/>
              <w:rPr>
                <w:rFonts w:ascii="Times New Roman" w:hAnsi="Times New Roman" w:cs="Times New Roman"/>
                <w:bCs/>
              </w:rPr>
            </w:pPr>
            <w:r w:rsidRPr="00E60E66">
              <w:rPr>
                <w:rFonts w:ascii="Times New Roman" w:hAnsi="Times New Roman" w:cs="Times New Roman"/>
              </w:rPr>
              <w:t>значение показателя определяется по данным финансового управления</w:t>
            </w:r>
          </w:p>
        </w:tc>
      </w:tr>
      <w:tr w:rsidR="0099165B" w:rsidRPr="00B34A65" w:rsidTr="00784908">
        <w:tc>
          <w:tcPr>
            <w:tcW w:w="534" w:type="dxa"/>
            <w:vMerge w:val="restart"/>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2.</w:t>
            </w:r>
          </w:p>
        </w:tc>
        <w:tc>
          <w:tcPr>
            <w:tcW w:w="2835" w:type="dxa"/>
          </w:tcPr>
          <w:p w:rsidR="0099165B" w:rsidRPr="0099165B" w:rsidRDefault="0099165B" w:rsidP="005E6FB0">
            <w:pPr>
              <w:pStyle w:val="ConsPlusNormal"/>
              <w:jc w:val="both"/>
              <w:rPr>
                <w:rFonts w:ascii="Times New Roman" w:hAnsi="Times New Roman" w:cs="Times New Roman"/>
              </w:rPr>
            </w:pPr>
            <w:r w:rsidRPr="0099165B">
              <w:rPr>
                <w:rFonts w:ascii="Times New Roman" w:hAnsi="Times New Roman" w:cs="Times New Roman"/>
              </w:rPr>
              <w:t xml:space="preserve">Отдельное мероприятие </w:t>
            </w:r>
            <w:r w:rsidR="005E6FB0">
              <w:rPr>
                <w:rFonts w:ascii="Times New Roman" w:hAnsi="Times New Roman" w:cs="Times New Roman"/>
              </w:rPr>
              <w:t>«</w:t>
            </w:r>
            <w:r w:rsidRPr="0099165B">
              <w:rPr>
                <w:rFonts w:ascii="Times New Roman" w:hAnsi="Times New Roman" w:cs="Times New Roman"/>
              </w:rPr>
              <w:t>Исполнение бюджета</w:t>
            </w:r>
            <w:r>
              <w:rPr>
                <w:rFonts w:ascii="Times New Roman" w:hAnsi="Times New Roman" w:cs="Times New Roman"/>
              </w:rPr>
              <w:t xml:space="preserve"> муниципального округа</w:t>
            </w:r>
            <w:r w:rsidR="005E6FB0">
              <w:rPr>
                <w:rFonts w:ascii="Times New Roman" w:hAnsi="Times New Roman" w:cs="Times New Roman"/>
              </w:rPr>
              <w:t>»</w:t>
            </w:r>
          </w:p>
        </w:tc>
        <w:tc>
          <w:tcPr>
            <w:tcW w:w="850" w:type="dxa"/>
          </w:tcPr>
          <w:p w:rsidR="0099165B" w:rsidRPr="0099165B" w:rsidRDefault="0099165B" w:rsidP="009438FF">
            <w:pPr>
              <w:pStyle w:val="ConsPlusNormal"/>
              <w:rPr>
                <w:rFonts w:ascii="Times New Roman" w:hAnsi="Times New Roman" w:cs="Times New Roman"/>
              </w:rPr>
            </w:pPr>
          </w:p>
        </w:tc>
        <w:tc>
          <w:tcPr>
            <w:tcW w:w="992" w:type="dxa"/>
          </w:tcPr>
          <w:p w:rsidR="0099165B" w:rsidRPr="0099165B" w:rsidRDefault="0099165B" w:rsidP="009438FF">
            <w:pPr>
              <w:pStyle w:val="ConsPlusNormal"/>
              <w:rPr>
                <w:rFonts w:ascii="Times New Roman" w:hAnsi="Times New Roman" w:cs="Times New Roman"/>
              </w:rPr>
            </w:pPr>
          </w:p>
        </w:tc>
        <w:tc>
          <w:tcPr>
            <w:tcW w:w="993" w:type="dxa"/>
          </w:tcPr>
          <w:p w:rsidR="0099165B" w:rsidRPr="0099165B" w:rsidRDefault="0099165B" w:rsidP="009438FF">
            <w:pPr>
              <w:pStyle w:val="ConsPlusNormal"/>
              <w:rPr>
                <w:rFonts w:ascii="Times New Roman" w:hAnsi="Times New Roman" w:cs="Times New Roman"/>
              </w:rPr>
            </w:pPr>
          </w:p>
        </w:tc>
        <w:tc>
          <w:tcPr>
            <w:tcW w:w="992" w:type="dxa"/>
          </w:tcPr>
          <w:p w:rsidR="0099165B" w:rsidRPr="0099165B" w:rsidRDefault="0099165B" w:rsidP="009438FF">
            <w:pPr>
              <w:pStyle w:val="ConsPlusNormal"/>
              <w:rPr>
                <w:rFonts w:ascii="Times New Roman" w:hAnsi="Times New Roman" w:cs="Times New Roman"/>
              </w:rPr>
            </w:pPr>
          </w:p>
        </w:tc>
        <w:tc>
          <w:tcPr>
            <w:tcW w:w="992" w:type="dxa"/>
          </w:tcPr>
          <w:p w:rsidR="0099165B" w:rsidRPr="0099165B" w:rsidRDefault="0099165B" w:rsidP="009438FF">
            <w:pPr>
              <w:pStyle w:val="ConsPlusNormal"/>
              <w:rPr>
                <w:rFonts w:ascii="Times New Roman" w:hAnsi="Times New Roman" w:cs="Times New Roman"/>
              </w:rPr>
            </w:pPr>
          </w:p>
        </w:tc>
        <w:tc>
          <w:tcPr>
            <w:tcW w:w="992" w:type="dxa"/>
          </w:tcPr>
          <w:p w:rsidR="0099165B" w:rsidRPr="0099165B" w:rsidRDefault="0099165B" w:rsidP="009438FF">
            <w:pPr>
              <w:pStyle w:val="ConsPlusNormal"/>
              <w:rPr>
                <w:rFonts w:ascii="Times New Roman" w:hAnsi="Times New Roman" w:cs="Times New Roman"/>
              </w:rPr>
            </w:pPr>
          </w:p>
        </w:tc>
        <w:tc>
          <w:tcPr>
            <w:tcW w:w="993" w:type="dxa"/>
          </w:tcPr>
          <w:p w:rsidR="0099165B" w:rsidRPr="0099165B" w:rsidRDefault="0099165B" w:rsidP="009438FF">
            <w:pPr>
              <w:pStyle w:val="ConsPlusNormal"/>
              <w:rPr>
                <w:rFonts w:ascii="Times New Roman" w:hAnsi="Times New Roman" w:cs="Times New Roman"/>
              </w:rPr>
            </w:pPr>
          </w:p>
        </w:tc>
        <w:tc>
          <w:tcPr>
            <w:tcW w:w="4613" w:type="dxa"/>
          </w:tcPr>
          <w:p w:rsidR="0099165B" w:rsidRPr="00B34A65" w:rsidRDefault="0099165B">
            <w:pPr>
              <w:widowControl w:val="0"/>
              <w:autoSpaceDE w:val="0"/>
              <w:autoSpaceDN w:val="0"/>
              <w:adjustRightInd w:val="0"/>
              <w:jc w:val="center"/>
              <w:rPr>
                <w:rFonts w:ascii="Times New Roman" w:hAnsi="Times New Roman" w:cs="Times New Roman"/>
                <w:bCs/>
              </w:rPr>
            </w:pPr>
          </w:p>
        </w:tc>
      </w:tr>
      <w:tr w:rsidR="0099165B" w:rsidRPr="00B34A65" w:rsidTr="00784908">
        <w:tc>
          <w:tcPr>
            <w:tcW w:w="534" w:type="dxa"/>
            <w:vMerge/>
          </w:tcPr>
          <w:p w:rsidR="0099165B" w:rsidRPr="0099165B" w:rsidRDefault="0099165B" w:rsidP="009438FF">
            <w:pPr>
              <w:rPr>
                <w:rFonts w:ascii="Times New Roman" w:hAnsi="Times New Roman" w:cs="Times New Roman"/>
              </w:rPr>
            </w:pPr>
          </w:p>
        </w:tc>
        <w:tc>
          <w:tcPr>
            <w:tcW w:w="2835" w:type="dxa"/>
          </w:tcPr>
          <w:p w:rsidR="0099165B" w:rsidRPr="0099165B" w:rsidRDefault="0099165B" w:rsidP="0099165B">
            <w:pPr>
              <w:pStyle w:val="ConsPlusNormal"/>
              <w:jc w:val="both"/>
              <w:rPr>
                <w:rFonts w:ascii="Times New Roman" w:hAnsi="Times New Roman" w:cs="Times New Roman"/>
              </w:rPr>
            </w:pPr>
            <w:r w:rsidRPr="0099165B">
              <w:rPr>
                <w:rFonts w:ascii="Times New Roman" w:hAnsi="Times New Roman" w:cs="Times New Roman"/>
              </w:rPr>
              <w:t xml:space="preserve">соблюдение </w:t>
            </w:r>
            <w:proofErr w:type="gramStart"/>
            <w:r w:rsidRPr="0099165B">
              <w:rPr>
                <w:rFonts w:ascii="Times New Roman" w:hAnsi="Times New Roman" w:cs="Times New Roman"/>
              </w:rPr>
              <w:t>сроков утверждения сводной бюджетной росписи бюджета</w:t>
            </w:r>
            <w:r>
              <w:rPr>
                <w:rFonts w:ascii="Times New Roman" w:hAnsi="Times New Roman" w:cs="Times New Roman"/>
              </w:rPr>
              <w:t xml:space="preserve"> муниципального округа</w:t>
            </w:r>
            <w:proofErr w:type="gramEnd"/>
          </w:p>
        </w:tc>
        <w:tc>
          <w:tcPr>
            <w:tcW w:w="850"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 (нет)</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3"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3"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4613" w:type="dxa"/>
          </w:tcPr>
          <w:p w:rsidR="0099165B" w:rsidRPr="00B34A65" w:rsidRDefault="00F410A0" w:rsidP="00F410A0">
            <w:pPr>
              <w:widowControl w:val="0"/>
              <w:autoSpaceDE w:val="0"/>
              <w:autoSpaceDN w:val="0"/>
              <w:adjustRightInd w:val="0"/>
              <w:jc w:val="both"/>
              <w:rPr>
                <w:rFonts w:ascii="Times New Roman" w:hAnsi="Times New Roman" w:cs="Times New Roman"/>
                <w:bCs/>
              </w:rPr>
            </w:pPr>
            <w:r w:rsidRPr="00E60E66">
              <w:rPr>
                <w:rFonts w:ascii="Times New Roman" w:hAnsi="Times New Roman" w:cs="Times New Roman"/>
              </w:rPr>
              <w:t>значение показателя определяется по данным финансового управления</w:t>
            </w:r>
          </w:p>
        </w:tc>
      </w:tr>
      <w:tr w:rsidR="0099165B" w:rsidRPr="00B34A65" w:rsidTr="00784908">
        <w:tc>
          <w:tcPr>
            <w:tcW w:w="534" w:type="dxa"/>
            <w:vMerge/>
          </w:tcPr>
          <w:p w:rsidR="0099165B" w:rsidRPr="0099165B" w:rsidRDefault="0099165B" w:rsidP="009438FF">
            <w:pPr>
              <w:rPr>
                <w:rFonts w:ascii="Times New Roman" w:hAnsi="Times New Roman" w:cs="Times New Roman"/>
              </w:rPr>
            </w:pPr>
          </w:p>
        </w:tc>
        <w:tc>
          <w:tcPr>
            <w:tcW w:w="2835" w:type="dxa"/>
          </w:tcPr>
          <w:p w:rsidR="0099165B" w:rsidRPr="0099165B" w:rsidRDefault="0099165B" w:rsidP="009438FF">
            <w:pPr>
              <w:pStyle w:val="ConsPlusNormal"/>
              <w:jc w:val="both"/>
              <w:rPr>
                <w:rFonts w:ascii="Times New Roman" w:hAnsi="Times New Roman" w:cs="Times New Roman"/>
              </w:rPr>
            </w:pPr>
            <w:r w:rsidRPr="0099165B">
              <w:rPr>
                <w:rFonts w:ascii="Times New Roman" w:hAnsi="Times New Roman" w:cs="Times New Roman"/>
              </w:rPr>
              <w:t>своевременное доведение лимитов бюджетных обязательств до главных распорядителей бюджетных средств</w:t>
            </w:r>
          </w:p>
        </w:tc>
        <w:tc>
          <w:tcPr>
            <w:tcW w:w="850"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 (нет)</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3"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2"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993" w:type="dxa"/>
          </w:tcPr>
          <w:p w:rsidR="0099165B" w:rsidRPr="0099165B" w:rsidRDefault="0099165B" w:rsidP="009438FF">
            <w:pPr>
              <w:pStyle w:val="ConsPlusNormal"/>
              <w:jc w:val="center"/>
              <w:rPr>
                <w:rFonts w:ascii="Times New Roman" w:hAnsi="Times New Roman" w:cs="Times New Roman"/>
              </w:rPr>
            </w:pPr>
            <w:r w:rsidRPr="0099165B">
              <w:rPr>
                <w:rFonts w:ascii="Times New Roman" w:hAnsi="Times New Roman" w:cs="Times New Roman"/>
              </w:rPr>
              <w:t>да</w:t>
            </w:r>
          </w:p>
        </w:tc>
        <w:tc>
          <w:tcPr>
            <w:tcW w:w="4613" w:type="dxa"/>
          </w:tcPr>
          <w:p w:rsidR="0099165B" w:rsidRPr="00B34A65" w:rsidRDefault="00F410A0" w:rsidP="00F410A0">
            <w:pPr>
              <w:widowControl w:val="0"/>
              <w:autoSpaceDE w:val="0"/>
              <w:autoSpaceDN w:val="0"/>
              <w:adjustRightInd w:val="0"/>
              <w:jc w:val="both"/>
              <w:rPr>
                <w:rFonts w:ascii="Times New Roman" w:hAnsi="Times New Roman" w:cs="Times New Roman"/>
                <w:bCs/>
              </w:rPr>
            </w:pPr>
            <w:r w:rsidRPr="00E60E66">
              <w:rPr>
                <w:rFonts w:ascii="Times New Roman" w:hAnsi="Times New Roman" w:cs="Times New Roman"/>
              </w:rPr>
              <w:t>значение показателя определяется по данным финансового управления</w:t>
            </w:r>
          </w:p>
        </w:tc>
      </w:tr>
      <w:tr w:rsidR="008F4D46" w:rsidRPr="00B34A65" w:rsidTr="00784908">
        <w:tc>
          <w:tcPr>
            <w:tcW w:w="534" w:type="dxa"/>
            <w:vMerge w:val="restart"/>
          </w:tcPr>
          <w:p w:rsidR="008F4D46" w:rsidRPr="005E6FB0" w:rsidRDefault="008F4D46" w:rsidP="009438FF">
            <w:pPr>
              <w:pStyle w:val="ConsPlusNormal"/>
              <w:jc w:val="center"/>
              <w:rPr>
                <w:rFonts w:ascii="Times New Roman" w:hAnsi="Times New Roman" w:cs="Times New Roman"/>
              </w:rPr>
            </w:pPr>
            <w:r w:rsidRPr="005E6FB0">
              <w:rPr>
                <w:rFonts w:ascii="Times New Roman" w:hAnsi="Times New Roman" w:cs="Times New Roman"/>
              </w:rPr>
              <w:t>3.</w:t>
            </w:r>
          </w:p>
        </w:tc>
        <w:tc>
          <w:tcPr>
            <w:tcW w:w="2835" w:type="dxa"/>
          </w:tcPr>
          <w:p w:rsidR="008F4D46" w:rsidRPr="005E6FB0" w:rsidRDefault="008F4D46" w:rsidP="005E6FB0">
            <w:pPr>
              <w:pStyle w:val="ConsPlusNormal"/>
              <w:jc w:val="both"/>
              <w:rPr>
                <w:rFonts w:ascii="Times New Roman" w:hAnsi="Times New Roman" w:cs="Times New Roman"/>
              </w:rPr>
            </w:pPr>
            <w:r w:rsidRPr="005E6FB0">
              <w:rPr>
                <w:rFonts w:ascii="Times New Roman" w:hAnsi="Times New Roman" w:cs="Times New Roman"/>
              </w:rPr>
              <w:t>Отдельное мероприятие «Управление муниципальным долгом»</w:t>
            </w:r>
          </w:p>
        </w:tc>
        <w:tc>
          <w:tcPr>
            <w:tcW w:w="850" w:type="dxa"/>
          </w:tcPr>
          <w:p w:rsidR="008F4D46" w:rsidRPr="005E6FB0" w:rsidRDefault="008F4D46" w:rsidP="009438FF">
            <w:pPr>
              <w:pStyle w:val="ConsPlusNormal"/>
              <w:rPr>
                <w:rFonts w:ascii="Times New Roman" w:hAnsi="Times New Roman" w:cs="Times New Roman"/>
              </w:rPr>
            </w:pPr>
          </w:p>
        </w:tc>
        <w:tc>
          <w:tcPr>
            <w:tcW w:w="992" w:type="dxa"/>
          </w:tcPr>
          <w:p w:rsidR="008F4D46" w:rsidRPr="005E6FB0" w:rsidRDefault="008F4D46" w:rsidP="009438FF">
            <w:pPr>
              <w:pStyle w:val="ConsPlusNormal"/>
              <w:rPr>
                <w:rFonts w:ascii="Times New Roman" w:hAnsi="Times New Roman" w:cs="Times New Roman"/>
              </w:rPr>
            </w:pPr>
          </w:p>
        </w:tc>
        <w:tc>
          <w:tcPr>
            <w:tcW w:w="993" w:type="dxa"/>
          </w:tcPr>
          <w:p w:rsidR="008F4D46" w:rsidRPr="005E6FB0" w:rsidRDefault="008F4D46" w:rsidP="009438FF">
            <w:pPr>
              <w:pStyle w:val="ConsPlusNormal"/>
              <w:rPr>
                <w:rFonts w:ascii="Times New Roman" w:hAnsi="Times New Roman" w:cs="Times New Roman"/>
              </w:rPr>
            </w:pPr>
          </w:p>
        </w:tc>
        <w:tc>
          <w:tcPr>
            <w:tcW w:w="992" w:type="dxa"/>
          </w:tcPr>
          <w:p w:rsidR="008F4D46" w:rsidRPr="005E6FB0" w:rsidRDefault="008F4D46" w:rsidP="009438FF">
            <w:pPr>
              <w:pStyle w:val="ConsPlusNormal"/>
              <w:rPr>
                <w:rFonts w:ascii="Times New Roman" w:hAnsi="Times New Roman" w:cs="Times New Roman"/>
              </w:rPr>
            </w:pPr>
          </w:p>
        </w:tc>
        <w:tc>
          <w:tcPr>
            <w:tcW w:w="992" w:type="dxa"/>
          </w:tcPr>
          <w:p w:rsidR="008F4D46" w:rsidRPr="005E6FB0" w:rsidRDefault="008F4D46" w:rsidP="009438FF">
            <w:pPr>
              <w:pStyle w:val="ConsPlusNormal"/>
              <w:rPr>
                <w:rFonts w:ascii="Times New Roman" w:hAnsi="Times New Roman" w:cs="Times New Roman"/>
              </w:rPr>
            </w:pPr>
          </w:p>
        </w:tc>
        <w:tc>
          <w:tcPr>
            <w:tcW w:w="992" w:type="dxa"/>
          </w:tcPr>
          <w:p w:rsidR="008F4D46" w:rsidRPr="005E6FB0" w:rsidRDefault="008F4D46" w:rsidP="009438FF">
            <w:pPr>
              <w:pStyle w:val="ConsPlusNormal"/>
              <w:rPr>
                <w:rFonts w:ascii="Times New Roman" w:hAnsi="Times New Roman" w:cs="Times New Roman"/>
              </w:rPr>
            </w:pPr>
          </w:p>
        </w:tc>
        <w:tc>
          <w:tcPr>
            <w:tcW w:w="993" w:type="dxa"/>
          </w:tcPr>
          <w:p w:rsidR="008F4D46" w:rsidRPr="005E6FB0" w:rsidRDefault="008F4D46" w:rsidP="009438FF">
            <w:pPr>
              <w:pStyle w:val="ConsPlusNormal"/>
              <w:rPr>
                <w:rFonts w:ascii="Times New Roman" w:hAnsi="Times New Roman" w:cs="Times New Roman"/>
              </w:rPr>
            </w:pPr>
          </w:p>
        </w:tc>
        <w:tc>
          <w:tcPr>
            <w:tcW w:w="4613" w:type="dxa"/>
          </w:tcPr>
          <w:p w:rsidR="008F4D46" w:rsidRPr="005E6FB0" w:rsidRDefault="008F4D46">
            <w:pPr>
              <w:widowControl w:val="0"/>
              <w:autoSpaceDE w:val="0"/>
              <w:autoSpaceDN w:val="0"/>
              <w:adjustRightInd w:val="0"/>
              <w:jc w:val="center"/>
              <w:rPr>
                <w:rFonts w:ascii="Times New Roman" w:hAnsi="Times New Roman" w:cs="Times New Roman"/>
                <w:b/>
                <w:bCs/>
              </w:rPr>
            </w:pPr>
          </w:p>
        </w:tc>
      </w:tr>
      <w:tr w:rsidR="008F4D46" w:rsidRPr="00B34A65" w:rsidTr="00784908">
        <w:tc>
          <w:tcPr>
            <w:tcW w:w="534" w:type="dxa"/>
            <w:vMerge/>
          </w:tcPr>
          <w:p w:rsidR="008F4D46" w:rsidRPr="005E6FB0" w:rsidRDefault="008F4D46" w:rsidP="009438FF">
            <w:pPr>
              <w:rPr>
                <w:rFonts w:ascii="Times New Roman" w:hAnsi="Times New Roman" w:cs="Times New Roman"/>
                <w:color w:val="FF0000"/>
              </w:rPr>
            </w:pPr>
          </w:p>
        </w:tc>
        <w:tc>
          <w:tcPr>
            <w:tcW w:w="2835" w:type="dxa"/>
          </w:tcPr>
          <w:p w:rsidR="008F4D46" w:rsidRPr="00BC76ED" w:rsidRDefault="008F4D46" w:rsidP="00BC76ED">
            <w:pPr>
              <w:pStyle w:val="ConsPlusNormal"/>
              <w:jc w:val="both"/>
              <w:rPr>
                <w:rFonts w:ascii="Times New Roman" w:hAnsi="Times New Roman" w:cs="Times New Roman"/>
              </w:rPr>
            </w:pPr>
            <w:r w:rsidRPr="00BC76ED">
              <w:rPr>
                <w:rFonts w:ascii="Times New Roman" w:hAnsi="Times New Roman" w:cs="Times New Roman"/>
              </w:rPr>
              <w:t>доля общего объема муниципального долга к общему объему доходов бюджета муниципального округа без учета объема безвозмездных поступлений</w:t>
            </w:r>
          </w:p>
        </w:tc>
        <w:tc>
          <w:tcPr>
            <w:tcW w:w="850" w:type="dxa"/>
          </w:tcPr>
          <w:p w:rsidR="008F4D46" w:rsidRPr="00BC76ED" w:rsidRDefault="008F4D46" w:rsidP="009438FF">
            <w:pPr>
              <w:pStyle w:val="ConsPlusNormal"/>
              <w:jc w:val="center"/>
              <w:rPr>
                <w:rFonts w:ascii="Times New Roman" w:hAnsi="Times New Roman" w:cs="Times New Roman"/>
              </w:rPr>
            </w:pPr>
            <w:r w:rsidRPr="00BC76ED">
              <w:rPr>
                <w:rFonts w:ascii="Times New Roman" w:hAnsi="Times New Roman" w:cs="Times New Roman"/>
              </w:rPr>
              <w:t>процентов</w:t>
            </w:r>
          </w:p>
        </w:tc>
        <w:tc>
          <w:tcPr>
            <w:tcW w:w="992" w:type="dxa"/>
          </w:tcPr>
          <w:p w:rsidR="008F4D46" w:rsidRPr="007D711B" w:rsidRDefault="008F4D46" w:rsidP="00365DE6">
            <w:pPr>
              <w:pStyle w:val="ConsPlusNormal"/>
              <w:jc w:val="center"/>
              <w:rPr>
                <w:rFonts w:ascii="Times New Roman" w:hAnsi="Times New Roman" w:cs="Times New Roman"/>
              </w:rPr>
            </w:pPr>
            <w:r w:rsidRPr="007D711B">
              <w:rPr>
                <w:rFonts w:ascii="Times New Roman" w:hAnsi="Times New Roman" w:cs="Times New Roman"/>
              </w:rPr>
              <w:t>33</w:t>
            </w:r>
          </w:p>
        </w:tc>
        <w:tc>
          <w:tcPr>
            <w:tcW w:w="993" w:type="dxa"/>
          </w:tcPr>
          <w:p w:rsidR="008F4D46" w:rsidRPr="00BC76ED" w:rsidRDefault="008F4D46" w:rsidP="00365DE6">
            <w:pPr>
              <w:pStyle w:val="ConsPlusNormal"/>
              <w:jc w:val="center"/>
              <w:rPr>
                <w:rFonts w:ascii="Times New Roman" w:hAnsi="Times New Roman" w:cs="Times New Roman"/>
              </w:rPr>
            </w:pPr>
            <w:r w:rsidRPr="00BC76ED">
              <w:rPr>
                <w:rFonts w:ascii="Times New Roman" w:hAnsi="Times New Roman" w:cs="Times New Roman"/>
              </w:rPr>
              <w:t xml:space="preserve">не более </w:t>
            </w:r>
            <w:r>
              <w:rPr>
                <w:rFonts w:ascii="Times New Roman" w:hAnsi="Times New Roman" w:cs="Times New Roman"/>
              </w:rPr>
              <w:t>50</w:t>
            </w:r>
          </w:p>
        </w:tc>
        <w:tc>
          <w:tcPr>
            <w:tcW w:w="992" w:type="dxa"/>
          </w:tcPr>
          <w:p w:rsidR="008F4D46" w:rsidRPr="00BC76ED" w:rsidRDefault="008F4D46" w:rsidP="00365DE6">
            <w:pPr>
              <w:pStyle w:val="ConsPlusNormal"/>
              <w:jc w:val="center"/>
              <w:rPr>
                <w:rFonts w:ascii="Times New Roman" w:hAnsi="Times New Roman" w:cs="Times New Roman"/>
              </w:rPr>
            </w:pPr>
            <w:r w:rsidRPr="00BC76ED">
              <w:rPr>
                <w:rFonts w:ascii="Times New Roman" w:hAnsi="Times New Roman" w:cs="Times New Roman"/>
              </w:rPr>
              <w:t xml:space="preserve">не более </w:t>
            </w:r>
            <w:r>
              <w:rPr>
                <w:rFonts w:ascii="Times New Roman" w:hAnsi="Times New Roman" w:cs="Times New Roman"/>
              </w:rPr>
              <w:t>50</w:t>
            </w:r>
          </w:p>
        </w:tc>
        <w:tc>
          <w:tcPr>
            <w:tcW w:w="992" w:type="dxa"/>
          </w:tcPr>
          <w:p w:rsidR="008F4D46" w:rsidRPr="00BC76ED" w:rsidRDefault="008F4D46" w:rsidP="00365DE6">
            <w:pPr>
              <w:pStyle w:val="ConsPlusNormal"/>
              <w:jc w:val="center"/>
              <w:rPr>
                <w:rFonts w:ascii="Times New Roman" w:hAnsi="Times New Roman" w:cs="Times New Roman"/>
              </w:rPr>
            </w:pPr>
            <w:r w:rsidRPr="00BC76ED">
              <w:rPr>
                <w:rFonts w:ascii="Times New Roman" w:hAnsi="Times New Roman" w:cs="Times New Roman"/>
              </w:rPr>
              <w:t xml:space="preserve">не более </w:t>
            </w:r>
            <w:r>
              <w:rPr>
                <w:rFonts w:ascii="Times New Roman" w:hAnsi="Times New Roman" w:cs="Times New Roman"/>
              </w:rPr>
              <w:t>50</w:t>
            </w:r>
          </w:p>
        </w:tc>
        <w:tc>
          <w:tcPr>
            <w:tcW w:w="992" w:type="dxa"/>
          </w:tcPr>
          <w:p w:rsidR="008F4D46" w:rsidRPr="00BC76ED" w:rsidRDefault="008F4D46" w:rsidP="00365DE6">
            <w:pPr>
              <w:pStyle w:val="ConsPlusNormal"/>
              <w:jc w:val="center"/>
              <w:rPr>
                <w:rFonts w:ascii="Times New Roman" w:hAnsi="Times New Roman" w:cs="Times New Roman"/>
              </w:rPr>
            </w:pPr>
            <w:r w:rsidRPr="00BC76ED">
              <w:rPr>
                <w:rFonts w:ascii="Times New Roman" w:hAnsi="Times New Roman" w:cs="Times New Roman"/>
              </w:rPr>
              <w:t xml:space="preserve">не более </w:t>
            </w:r>
            <w:r>
              <w:rPr>
                <w:rFonts w:ascii="Times New Roman" w:hAnsi="Times New Roman" w:cs="Times New Roman"/>
              </w:rPr>
              <w:t>50</w:t>
            </w:r>
          </w:p>
        </w:tc>
        <w:tc>
          <w:tcPr>
            <w:tcW w:w="993" w:type="dxa"/>
          </w:tcPr>
          <w:p w:rsidR="008F4D46" w:rsidRPr="00BC76ED" w:rsidRDefault="008F4D46" w:rsidP="00365DE6">
            <w:pPr>
              <w:pStyle w:val="ConsPlusNormal"/>
              <w:jc w:val="center"/>
              <w:rPr>
                <w:rFonts w:ascii="Times New Roman" w:hAnsi="Times New Roman" w:cs="Times New Roman"/>
              </w:rPr>
            </w:pPr>
            <w:r w:rsidRPr="00BC76ED">
              <w:rPr>
                <w:rFonts w:ascii="Times New Roman" w:hAnsi="Times New Roman" w:cs="Times New Roman"/>
              </w:rPr>
              <w:t xml:space="preserve">не более </w:t>
            </w:r>
            <w:r>
              <w:rPr>
                <w:rFonts w:ascii="Times New Roman" w:hAnsi="Times New Roman" w:cs="Times New Roman"/>
              </w:rPr>
              <w:t>50</w:t>
            </w:r>
          </w:p>
        </w:tc>
        <w:tc>
          <w:tcPr>
            <w:tcW w:w="4613" w:type="dxa"/>
          </w:tcPr>
          <w:p w:rsidR="00C22FEC" w:rsidRPr="00C22FEC" w:rsidRDefault="00C22FEC" w:rsidP="00C22FEC">
            <w:pPr>
              <w:pStyle w:val="ConsPlusNormal"/>
              <w:jc w:val="both"/>
              <w:rPr>
                <w:rFonts w:ascii="Times New Roman" w:hAnsi="Times New Roman" w:cs="Times New Roman"/>
              </w:rPr>
            </w:pPr>
            <w:r w:rsidRPr="00C22FEC">
              <w:rPr>
                <w:rFonts w:ascii="Times New Roman" w:hAnsi="Times New Roman" w:cs="Times New Roman"/>
              </w:rPr>
              <w:t>значение показателя рассчитывается по формуле:</w:t>
            </w:r>
          </w:p>
          <w:p w:rsidR="00C22FEC" w:rsidRPr="00021D97" w:rsidRDefault="00C22FEC" w:rsidP="00C22FE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1C29">
              <w:rPr>
                <w:rFonts w:ascii="Times New Roman" w:hAnsi="Times New Roman" w:cs="Times New Roman"/>
                <w:sz w:val="24"/>
                <w:szCs w:val="24"/>
              </w:rPr>
              <w:t>М</w:t>
            </w:r>
            <w:r w:rsidRPr="00021D97">
              <w:rPr>
                <w:rFonts w:ascii="Times New Roman" w:hAnsi="Times New Roman" w:cs="Times New Roman"/>
                <w:sz w:val="24"/>
                <w:szCs w:val="24"/>
              </w:rPr>
              <w:t>д</w:t>
            </w:r>
            <w:proofErr w:type="spellEnd"/>
          </w:p>
          <w:p w:rsidR="00C22FEC" w:rsidRPr="00021D97" w:rsidRDefault="00C22FEC" w:rsidP="00C22FEC">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proofErr w:type="spellStart"/>
            <w:r w:rsidRPr="00021D97">
              <w:rPr>
                <w:rFonts w:ascii="Times New Roman" w:hAnsi="Times New Roman" w:cs="Times New Roman"/>
                <w:sz w:val="24"/>
                <w:szCs w:val="24"/>
              </w:rPr>
              <w:t>О</w:t>
            </w:r>
            <w:r>
              <w:rPr>
                <w:rFonts w:ascii="Times New Roman" w:hAnsi="Times New Roman" w:cs="Times New Roman"/>
                <w:sz w:val="24"/>
                <w:szCs w:val="24"/>
              </w:rPr>
              <w:t>м</w:t>
            </w:r>
            <w:r w:rsidRPr="00021D97">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21D97">
              <w:rPr>
                <w:rFonts w:ascii="Times New Roman" w:hAnsi="Times New Roman" w:cs="Times New Roman"/>
                <w:sz w:val="24"/>
                <w:szCs w:val="24"/>
              </w:rPr>
              <w:t xml:space="preserve"> = ----- </w:t>
            </w:r>
            <w:proofErr w:type="spellStart"/>
            <w:r w:rsidRPr="00021D97">
              <w:rPr>
                <w:rFonts w:ascii="Times New Roman" w:hAnsi="Times New Roman" w:cs="Times New Roman"/>
                <w:sz w:val="24"/>
                <w:szCs w:val="24"/>
              </w:rPr>
              <w:t>x</w:t>
            </w:r>
            <w:proofErr w:type="spellEnd"/>
            <w:r w:rsidRPr="00021D97">
              <w:rPr>
                <w:rFonts w:ascii="Times New Roman" w:hAnsi="Times New Roman" w:cs="Times New Roman"/>
                <w:sz w:val="24"/>
                <w:szCs w:val="24"/>
              </w:rPr>
              <w:t xml:space="preserve"> 100%, где:</w:t>
            </w:r>
          </w:p>
          <w:p w:rsidR="00C22FEC" w:rsidRPr="00021D97" w:rsidRDefault="00C22FEC" w:rsidP="00C22FEC">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8B7">
              <w:rPr>
                <w:rFonts w:ascii="Times New Roman" w:hAnsi="Times New Roman" w:cs="Times New Roman"/>
                <w:sz w:val="24"/>
                <w:szCs w:val="24"/>
              </w:rPr>
              <w:t xml:space="preserve">    </w:t>
            </w:r>
            <w:r w:rsidR="00871C29">
              <w:rPr>
                <w:rFonts w:ascii="Times New Roman" w:hAnsi="Times New Roman" w:cs="Times New Roman"/>
                <w:sz w:val="24"/>
                <w:szCs w:val="24"/>
              </w:rPr>
              <w:t>Д</w:t>
            </w:r>
          </w:p>
          <w:p w:rsidR="00C22FEC" w:rsidRPr="00C22FEC" w:rsidRDefault="00C22FEC" w:rsidP="00C22FEC">
            <w:pPr>
              <w:pStyle w:val="ConsPlusNormal"/>
              <w:jc w:val="both"/>
              <w:rPr>
                <w:rFonts w:ascii="Times New Roman" w:hAnsi="Times New Roman" w:cs="Times New Roman"/>
              </w:rPr>
            </w:pPr>
            <w:proofErr w:type="spellStart"/>
            <w:r w:rsidRPr="00C22FEC">
              <w:rPr>
                <w:rFonts w:ascii="Times New Roman" w:hAnsi="Times New Roman" w:cs="Times New Roman"/>
              </w:rPr>
              <w:t>Омд</w:t>
            </w:r>
            <w:proofErr w:type="spellEnd"/>
            <w:r w:rsidRPr="00C22FEC">
              <w:rPr>
                <w:rFonts w:ascii="Times New Roman" w:hAnsi="Times New Roman" w:cs="Times New Roman"/>
              </w:rPr>
              <w:t xml:space="preserve"> - доля общего объема муниципального долга муниципального округа к общему объему доходов бюджета муниципального округа без учета объема безвозмездных поступлений</w:t>
            </w:r>
            <w:proofErr w:type="gramStart"/>
            <w:r w:rsidRPr="00C22FEC">
              <w:rPr>
                <w:rFonts w:ascii="Times New Roman" w:hAnsi="Times New Roman" w:cs="Times New Roman"/>
              </w:rPr>
              <w:t xml:space="preserve"> (%);</w:t>
            </w:r>
            <w:proofErr w:type="gramEnd"/>
          </w:p>
          <w:p w:rsidR="00C22FEC" w:rsidRPr="00871C29" w:rsidRDefault="00871C29" w:rsidP="00C22FEC">
            <w:pPr>
              <w:pStyle w:val="ConsPlusNormal"/>
              <w:jc w:val="both"/>
              <w:rPr>
                <w:rFonts w:ascii="Times New Roman" w:hAnsi="Times New Roman" w:cs="Times New Roman"/>
              </w:rPr>
            </w:pPr>
            <w:proofErr w:type="spellStart"/>
            <w:r w:rsidRPr="00871C29">
              <w:rPr>
                <w:rFonts w:ascii="Times New Roman" w:hAnsi="Times New Roman" w:cs="Times New Roman"/>
              </w:rPr>
              <w:t>М</w:t>
            </w:r>
            <w:r w:rsidR="00C22FEC" w:rsidRPr="00871C29">
              <w:rPr>
                <w:rFonts w:ascii="Times New Roman" w:hAnsi="Times New Roman" w:cs="Times New Roman"/>
              </w:rPr>
              <w:t>д</w:t>
            </w:r>
            <w:proofErr w:type="spellEnd"/>
            <w:r w:rsidR="00C22FEC" w:rsidRPr="00871C29">
              <w:rPr>
                <w:rFonts w:ascii="Times New Roman" w:hAnsi="Times New Roman" w:cs="Times New Roman"/>
              </w:rPr>
              <w:t xml:space="preserve"> - объем </w:t>
            </w:r>
            <w:r w:rsidRPr="00871C29">
              <w:rPr>
                <w:rFonts w:ascii="Times New Roman" w:hAnsi="Times New Roman" w:cs="Times New Roman"/>
              </w:rPr>
              <w:t>муниципального</w:t>
            </w:r>
            <w:r w:rsidR="00C22FEC" w:rsidRPr="00871C29">
              <w:rPr>
                <w:rFonts w:ascii="Times New Roman" w:hAnsi="Times New Roman" w:cs="Times New Roman"/>
              </w:rPr>
              <w:t xml:space="preserve"> долга в отчетном периоде согласно долговой книге (тыс. рублей);</w:t>
            </w:r>
          </w:p>
          <w:p w:rsidR="00C22FEC" w:rsidRPr="00BC76ED" w:rsidRDefault="00C22FEC" w:rsidP="00871C29">
            <w:pPr>
              <w:widowControl w:val="0"/>
              <w:autoSpaceDE w:val="0"/>
              <w:autoSpaceDN w:val="0"/>
              <w:adjustRightInd w:val="0"/>
              <w:rPr>
                <w:rFonts w:ascii="Times New Roman" w:hAnsi="Times New Roman" w:cs="Times New Roman"/>
                <w:b/>
                <w:bCs/>
              </w:rPr>
            </w:pPr>
            <w:r w:rsidRPr="00871C29">
              <w:rPr>
                <w:rFonts w:ascii="Times New Roman" w:hAnsi="Times New Roman" w:cs="Times New Roman"/>
              </w:rPr>
              <w:t xml:space="preserve">Д - объем доходов бюджета </w:t>
            </w:r>
            <w:r w:rsidR="00871C29" w:rsidRPr="00871C29">
              <w:rPr>
                <w:rFonts w:ascii="Times New Roman" w:hAnsi="Times New Roman" w:cs="Times New Roman"/>
              </w:rPr>
              <w:t xml:space="preserve">муниципального </w:t>
            </w:r>
            <w:r w:rsidR="00871C29" w:rsidRPr="00871C29">
              <w:rPr>
                <w:rFonts w:ascii="Times New Roman" w:hAnsi="Times New Roman" w:cs="Times New Roman"/>
              </w:rPr>
              <w:lastRenderedPageBreak/>
              <w:t xml:space="preserve">округа </w:t>
            </w:r>
            <w:r w:rsidRPr="00871C29">
              <w:rPr>
                <w:rFonts w:ascii="Times New Roman" w:hAnsi="Times New Roman" w:cs="Times New Roman"/>
              </w:rPr>
              <w:t xml:space="preserve">в отчетном периоде без учета объема безвозмездных поступлений согласно отчету об исполнении бюджета </w:t>
            </w:r>
            <w:r w:rsidR="00871C29" w:rsidRPr="00871C29">
              <w:rPr>
                <w:rFonts w:ascii="Times New Roman" w:hAnsi="Times New Roman" w:cs="Times New Roman"/>
              </w:rPr>
              <w:t>муниципального округа</w:t>
            </w:r>
            <w:r w:rsidR="00871C29">
              <w:rPr>
                <w:rFonts w:ascii="Times New Roman" w:hAnsi="Times New Roman" w:cs="Times New Roman"/>
              </w:rPr>
              <w:t xml:space="preserve"> </w:t>
            </w:r>
            <w:r w:rsidRPr="00871C29">
              <w:rPr>
                <w:rFonts w:ascii="Times New Roman" w:hAnsi="Times New Roman" w:cs="Times New Roman"/>
              </w:rPr>
              <w:t>(тыс. рублей)</w:t>
            </w:r>
          </w:p>
        </w:tc>
      </w:tr>
      <w:tr w:rsidR="008F4D46" w:rsidRPr="00B34A65" w:rsidTr="00784908">
        <w:tc>
          <w:tcPr>
            <w:tcW w:w="534" w:type="dxa"/>
            <w:vMerge/>
          </w:tcPr>
          <w:p w:rsidR="008F4D46" w:rsidRPr="005E6FB0" w:rsidRDefault="008F4D46" w:rsidP="009438FF">
            <w:pPr>
              <w:rPr>
                <w:rFonts w:ascii="Times New Roman" w:hAnsi="Times New Roman" w:cs="Times New Roman"/>
                <w:color w:val="FF0000"/>
              </w:rPr>
            </w:pPr>
          </w:p>
        </w:tc>
        <w:tc>
          <w:tcPr>
            <w:tcW w:w="2835" w:type="dxa"/>
          </w:tcPr>
          <w:p w:rsidR="008F4D46" w:rsidRPr="00365DE6" w:rsidRDefault="008F4D46" w:rsidP="00365DE6">
            <w:pPr>
              <w:pStyle w:val="ConsPlusNormal"/>
              <w:jc w:val="both"/>
              <w:rPr>
                <w:rFonts w:ascii="Times New Roman" w:hAnsi="Times New Roman" w:cs="Times New Roman"/>
              </w:rPr>
            </w:pPr>
            <w:r w:rsidRPr="00365DE6">
              <w:rPr>
                <w:rFonts w:ascii="Times New Roman" w:hAnsi="Times New Roman" w:cs="Times New Roman"/>
              </w:rPr>
              <w:t>отношение объема расходов на обслуживание муниципального долга к общему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w:t>
            </w:r>
          </w:p>
        </w:tc>
        <w:tc>
          <w:tcPr>
            <w:tcW w:w="850" w:type="dxa"/>
          </w:tcPr>
          <w:p w:rsidR="008F4D46" w:rsidRPr="00365DE6" w:rsidRDefault="008F4D46" w:rsidP="009438FF">
            <w:pPr>
              <w:pStyle w:val="ConsPlusNormal"/>
              <w:jc w:val="center"/>
              <w:rPr>
                <w:rFonts w:ascii="Times New Roman" w:hAnsi="Times New Roman" w:cs="Times New Roman"/>
              </w:rPr>
            </w:pPr>
            <w:r w:rsidRPr="00365DE6">
              <w:rPr>
                <w:rFonts w:ascii="Times New Roman" w:hAnsi="Times New Roman" w:cs="Times New Roman"/>
              </w:rPr>
              <w:t>процентов</w:t>
            </w:r>
          </w:p>
        </w:tc>
        <w:tc>
          <w:tcPr>
            <w:tcW w:w="992" w:type="dxa"/>
          </w:tcPr>
          <w:p w:rsidR="008F4D46" w:rsidRPr="007D711B" w:rsidRDefault="008F4D46" w:rsidP="00365DE6">
            <w:pPr>
              <w:pStyle w:val="ConsPlusNormal"/>
              <w:jc w:val="center"/>
              <w:rPr>
                <w:rFonts w:ascii="Times New Roman" w:hAnsi="Times New Roman" w:cs="Times New Roman"/>
              </w:rPr>
            </w:pPr>
            <w:r w:rsidRPr="007D711B">
              <w:rPr>
                <w:rFonts w:ascii="Times New Roman" w:hAnsi="Times New Roman" w:cs="Times New Roman"/>
              </w:rPr>
              <w:t>1,0</w:t>
            </w:r>
          </w:p>
        </w:tc>
        <w:tc>
          <w:tcPr>
            <w:tcW w:w="993" w:type="dxa"/>
          </w:tcPr>
          <w:p w:rsidR="008F4D46" w:rsidRPr="00365DE6" w:rsidRDefault="008F4D46" w:rsidP="00365DE6">
            <w:pPr>
              <w:pStyle w:val="ConsPlusNormal"/>
              <w:jc w:val="center"/>
              <w:rPr>
                <w:rFonts w:ascii="Times New Roman" w:hAnsi="Times New Roman" w:cs="Times New Roman"/>
              </w:rPr>
            </w:pPr>
            <w:r w:rsidRPr="00365DE6">
              <w:rPr>
                <w:rFonts w:ascii="Times New Roman" w:hAnsi="Times New Roman" w:cs="Times New Roman"/>
              </w:rPr>
              <w:t>не более 15</w:t>
            </w:r>
          </w:p>
        </w:tc>
        <w:tc>
          <w:tcPr>
            <w:tcW w:w="992" w:type="dxa"/>
          </w:tcPr>
          <w:p w:rsidR="008F4D46" w:rsidRPr="00365DE6" w:rsidRDefault="008F4D46" w:rsidP="00365DE6">
            <w:pPr>
              <w:pStyle w:val="ConsPlusNormal"/>
              <w:jc w:val="center"/>
              <w:rPr>
                <w:rFonts w:ascii="Times New Roman" w:hAnsi="Times New Roman" w:cs="Times New Roman"/>
              </w:rPr>
            </w:pPr>
            <w:r w:rsidRPr="00365DE6">
              <w:rPr>
                <w:rFonts w:ascii="Times New Roman" w:hAnsi="Times New Roman" w:cs="Times New Roman"/>
              </w:rPr>
              <w:t>не более 15</w:t>
            </w:r>
          </w:p>
        </w:tc>
        <w:tc>
          <w:tcPr>
            <w:tcW w:w="992" w:type="dxa"/>
          </w:tcPr>
          <w:p w:rsidR="008F4D46" w:rsidRPr="00365DE6" w:rsidRDefault="008F4D46" w:rsidP="00365DE6">
            <w:pPr>
              <w:pStyle w:val="ConsPlusNormal"/>
              <w:jc w:val="center"/>
              <w:rPr>
                <w:rFonts w:ascii="Times New Roman" w:hAnsi="Times New Roman" w:cs="Times New Roman"/>
              </w:rPr>
            </w:pPr>
            <w:r w:rsidRPr="00365DE6">
              <w:rPr>
                <w:rFonts w:ascii="Times New Roman" w:hAnsi="Times New Roman" w:cs="Times New Roman"/>
              </w:rPr>
              <w:t>не более 15</w:t>
            </w:r>
          </w:p>
        </w:tc>
        <w:tc>
          <w:tcPr>
            <w:tcW w:w="992" w:type="dxa"/>
          </w:tcPr>
          <w:p w:rsidR="008F4D46" w:rsidRPr="00365DE6" w:rsidRDefault="008F4D46" w:rsidP="00365DE6">
            <w:pPr>
              <w:pStyle w:val="ConsPlusNormal"/>
              <w:jc w:val="center"/>
              <w:rPr>
                <w:rFonts w:ascii="Times New Roman" w:hAnsi="Times New Roman" w:cs="Times New Roman"/>
              </w:rPr>
            </w:pPr>
            <w:r w:rsidRPr="00365DE6">
              <w:rPr>
                <w:rFonts w:ascii="Times New Roman" w:hAnsi="Times New Roman" w:cs="Times New Roman"/>
              </w:rPr>
              <w:t>не более 15</w:t>
            </w:r>
          </w:p>
        </w:tc>
        <w:tc>
          <w:tcPr>
            <w:tcW w:w="993" w:type="dxa"/>
          </w:tcPr>
          <w:p w:rsidR="008F4D46" w:rsidRPr="00365DE6" w:rsidRDefault="008F4D46" w:rsidP="00365DE6">
            <w:pPr>
              <w:pStyle w:val="ConsPlusNormal"/>
              <w:jc w:val="center"/>
              <w:rPr>
                <w:rFonts w:ascii="Times New Roman" w:hAnsi="Times New Roman" w:cs="Times New Roman"/>
              </w:rPr>
            </w:pPr>
            <w:r w:rsidRPr="00365DE6">
              <w:rPr>
                <w:rFonts w:ascii="Times New Roman" w:hAnsi="Times New Roman" w:cs="Times New Roman"/>
              </w:rPr>
              <w:t>не более 15</w:t>
            </w:r>
          </w:p>
        </w:tc>
        <w:tc>
          <w:tcPr>
            <w:tcW w:w="4613" w:type="dxa"/>
          </w:tcPr>
          <w:p w:rsidR="00C178B7" w:rsidRPr="002A1883" w:rsidRDefault="00C178B7" w:rsidP="00C178B7">
            <w:pPr>
              <w:pStyle w:val="ConsPlusNormal"/>
              <w:jc w:val="both"/>
              <w:rPr>
                <w:rFonts w:ascii="Times New Roman" w:hAnsi="Times New Roman" w:cs="Times New Roman"/>
              </w:rPr>
            </w:pPr>
            <w:r w:rsidRPr="002A1883">
              <w:rPr>
                <w:rFonts w:ascii="Times New Roman" w:hAnsi="Times New Roman" w:cs="Times New Roman"/>
              </w:rPr>
              <w:t>значение показателя рассчитывается по формуле:</w:t>
            </w:r>
          </w:p>
          <w:p w:rsidR="00C178B7" w:rsidRPr="00021D97" w:rsidRDefault="00C178B7" w:rsidP="00C178B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E3606">
              <w:rPr>
                <w:rFonts w:ascii="Times New Roman" w:hAnsi="Times New Roman" w:cs="Times New Roman"/>
                <w:sz w:val="24"/>
                <w:szCs w:val="24"/>
              </w:rPr>
              <w:t>Рм</w:t>
            </w:r>
            <w:r w:rsidRPr="00021D97">
              <w:rPr>
                <w:rFonts w:ascii="Times New Roman" w:hAnsi="Times New Roman" w:cs="Times New Roman"/>
                <w:sz w:val="24"/>
                <w:szCs w:val="24"/>
              </w:rPr>
              <w:t>д</w:t>
            </w:r>
            <w:proofErr w:type="spellEnd"/>
          </w:p>
          <w:p w:rsidR="00C178B7" w:rsidRPr="00021D97" w:rsidRDefault="00C178B7" w:rsidP="00C178B7">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proofErr w:type="spellStart"/>
            <w:r w:rsidRPr="00021D97">
              <w:rPr>
                <w:rFonts w:ascii="Times New Roman" w:hAnsi="Times New Roman" w:cs="Times New Roman"/>
                <w:sz w:val="24"/>
                <w:szCs w:val="24"/>
              </w:rPr>
              <w:t>О</w:t>
            </w:r>
            <w:r w:rsidR="000B1F54">
              <w:rPr>
                <w:rFonts w:ascii="Times New Roman" w:hAnsi="Times New Roman" w:cs="Times New Roman"/>
                <w:sz w:val="24"/>
                <w:szCs w:val="24"/>
              </w:rPr>
              <w:t>р</w:t>
            </w:r>
            <w:r>
              <w:rPr>
                <w:rFonts w:ascii="Times New Roman" w:hAnsi="Times New Roman" w:cs="Times New Roman"/>
                <w:sz w:val="24"/>
                <w:szCs w:val="24"/>
              </w:rPr>
              <w:t>м</w:t>
            </w:r>
            <w:r w:rsidRPr="00021D97">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21D97">
              <w:rPr>
                <w:rFonts w:ascii="Times New Roman" w:hAnsi="Times New Roman" w:cs="Times New Roman"/>
                <w:sz w:val="24"/>
                <w:szCs w:val="24"/>
              </w:rPr>
              <w:t xml:space="preserve"> = ----- </w:t>
            </w:r>
            <w:proofErr w:type="spellStart"/>
            <w:r w:rsidRPr="00021D97">
              <w:rPr>
                <w:rFonts w:ascii="Times New Roman" w:hAnsi="Times New Roman" w:cs="Times New Roman"/>
                <w:sz w:val="24"/>
                <w:szCs w:val="24"/>
              </w:rPr>
              <w:t>x</w:t>
            </w:r>
            <w:proofErr w:type="spellEnd"/>
            <w:r w:rsidRPr="00021D97">
              <w:rPr>
                <w:rFonts w:ascii="Times New Roman" w:hAnsi="Times New Roman" w:cs="Times New Roman"/>
                <w:sz w:val="24"/>
                <w:szCs w:val="24"/>
              </w:rPr>
              <w:t xml:space="preserve"> 100%, где:</w:t>
            </w:r>
          </w:p>
          <w:p w:rsidR="00C178B7" w:rsidRPr="00021D97" w:rsidRDefault="00C178B7" w:rsidP="00C178B7">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6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B83683">
              <w:rPr>
                <w:rFonts w:ascii="Times New Roman" w:hAnsi="Times New Roman" w:cs="Times New Roman"/>
                <w:sz w:val="24"/>
                <w:szCs w:val="24"/>
              </w:rPr>
              <w:t>Р</w:t>
            </w:r>
            <w:proofErr w:type="gramEnd"/>
          </w:p>
          <w:p w:rsidR="00C178B7" w:rsidRPr="00C178B7" w:rsidRDefault="00C178B7" w:rsidP="00C178B7">
            <w:pPr>
              <w:pStyle w:val="ConsPlusNormal"/>
              <w:rPr>
                <w:rFonts w:ascii="Times New Roman" w:hAnsi="Times New Roman" w:cs="Times New Roman"/>
                <w:color w:val="FF0000"/>
              </w:rPr>
            </w:pPr>
          </w:p>
          <w:p w:rsidR="00C178B7" w:rsidRPr="000B1F54" w:rsidRDefault="00C178B7" w:rsidP="00C178B7">
            <w:pPr>
              <w:pStyle w:val="ConsPlusNormal"/>
              <w:jc w:val="both"/>
              <w:rPr>
                <w:rFonts w:ascii="Times New Roman" w:hAnsi="Times New Roman" w:cs="Times New Roman"/>
              </w:rPr>
            </w:pPr>
            <w:proofErr w:type="spellStart"/>
            <w:r w:rsidRPr="000B1F54">
              <w:rPr>
                <w:rFonts w:ascii="Times New Roman" w:hAnsi="Times New Roman" w:cs="Times New Roman"/>
              </w:rPr>
              <w:t>Ор</w:t>
            </w:r>
            <w:r w:rsidR="000B1F54" w:rsidRPr="000B1F54">
              <w:rPr>
                <w:rFonts w:ascii="Times New Roman" w:hAnsi="Times New Roman" w:cs="Times New Roman"/>
              </w:rPr>
              <w:t>м</w:t>
            </w:r>
            <w:r w:rsidRPr="000B1F54">
              <w:rPr>
                <w:rFonts w:ascii="Times New Roman" w:hAnsi="Times New Roman" w:cs="Times New Roman"/>
              </w:rPr>
              <w:t>д</w:t>
            </w:r>
            <w:proofErr w:type="spellEnd"/>
            <w:r w:rsidRPr="000B1F54">
              <w:rPr>
                <w:rFonts w:ascii="Times New Roman" w:hAnsi="Times New Roman" w:cs="Times New Roman"/>
              </w:rPr>
              <w:t xml:space="preserve"> - отношение объема расходов на обслуживание </w:t>
            </w:r>
            <w:r w:rsidR="000B1F54" w:rsidRPr="000B1F54">
              <w:rPr>
                <w:rFonts w:ascii="Times New Roman" w:hAnsi="Times New Roman" w:cs="Times New Roman"/>
              </w:rPr>
              <w:t>муниципального</w:t>
            </w:r>
            <w:r w:rsidRPr="000B1F54">
              <w:rPr>
                <w:rFonts w:ascii="Times New Roman" w:hAnsi="Times New Roman" w:cs="Times New Roman"/>
              </w:rPr>
              <w:t xml:space="preserve"> долга </w:t>
            </w:r>
            <w:r w:rsidR="000B1F54" w:rsidRPr="000B1F54">
              <w:rPr>
                <w:rFonts w:ascii="Times New Roman" w:hAnsi="Times New Roman" w:cs="Times New Roman"/>
              </w:rPr>
              <w:t>муниципального округа</w:t>
            </w:r>
            <w:r w:rsidRPr="000B1F54">
              <w:rPr>
                <w:rFonts w:ascii="Times New Roman" w:hAnsi="Times New Roman" w:cs="Times New Roman"/>
              </w:rPr>
              <w:t xml:space="preserve"> к общему объему расходов бюджета</w:t>
            </w:r>
            <w:r w:rsidR="000B1F54" w:rsidRPr="000B1F54">
              <w:rPr>
                <w:rFonts w:ascii="Times New Roman" w:hAnsi="Times New Roman" w:cs="Times New Roman"/>
              </w:rPr>
              <w:t xml:space="preserve"> муниципального округа</w:t>
            </w:r>
            <w:r w:rsidRPr="000B1F54">
              <w:rPr>
                <w:rFonts w:ascii="Times New Roman" w:hAnsi="Times New Roman" w:cs="Times New Roman"/>
              </w:rPr>
              <w:t xml:space="preserve">, за исключением объема расходов, которые осуществляются за счет субвенций, предоставляемых из </w:t>
            </w:r>
            <w:r w:rsidR="000B1F54" w:rsidRPr="000B1F54">
              <w:rPr>
                <w:rFonts w:ascii="Times New Roman" w:hAnsi="Times New Roman" w:cs="Times New Roman"/>
              </w:rPr>
              <w:t>областного</w:t>
            </w:r>
            <w:r w:rsidRPr="000B1F54">
              <w:rPr>
                <w:rFonts w:ascii="Times New Roman" w:hAnsi="Times New Roman" w:cs="Times New Roman"/>
              </w:rPr>
              <w:t xml:space="preserve"> бюджета</w:t>
            </w:r>
            <w:proofErr w:type="gramStart"/>
            <w:r w:rsidRPr="000B1F54">
              <w:rPr>
                <w:rFonts w:ascii="Times New Roman" w:hAnsi="Times New Roman" w:cs="Times New Roman"/>
              </w:rPr>
              <w:t xml:space="preserve"> (%);</w:t>
            </w:r>
            <w:proofErr w:type="gramEnd"/>
          </w:p>
          <w:p w:rsidR="00C178B7" w:rsidRPr="003E3606" w:rsidRDefault="00C178B7" w:rsidP="00C178B7">
            <w:pPr>
              <w:pStyle w:val="ConsPlusNormal"/>
              <w:jc w:val="both"/>
              <w:rPr>
                <w:rFonts w:ascii="Times New Roman" w:hAnsi="Times New Roman" w:cs="Times New Roman"/>
              </w:rPr>
            </w:pPr>
            <w:proofErr w:type="spellStart"/>
            <w:r w:rsidRPr="003E3606">
              <w:rPr>
                <w:rFonts w:ascii="Times New Roman" w:hAnsi="Times New Roman" w:cs="Times New Roman"/>
              </w:rPr>
              <w:t>Р</w:t>
            </w:r>
            <w:r w:rsidR="003E3606" w:rsidRPr="003E3606">
              <w:rPr>
                <w:rFonts w:ascii="Times New Roman" w:hAnsi="Times New Roman" w:cs="Times New Roman"/>
              </w:rPr>
              <w:t>м</w:t>
            </w:r>
            <w:r w:rsidRPr="003E3606">
              <w:rPr>
                <w:rFonts w:ascii="Times New Roman" w:hAnsi="Times New Roman" w:cs="Times New Roman"/>
              </w:rPr>
              <w:t>д</w:t>
            </w:r>
            <w:proofErr w:type="spellEnd"/>
            <w:r w:rsidRPr="003E3606">
              <w:rPr>
                <w:rFonts w:ascii="Times New Roman" w:hAnsi="Times New Roman" w:cs="Times New Roman"/>
              </w:rPr>
              <w:t xml:space="preserve"> - объем расходов на обслуживание </w:t>
            </w:r>
            <w:r w:rsidR="003E3606" w:rsidRPr="003E3606">
              <w:rPr>
                <w:rFonts w:ascii="Times New Roman" w:hAnsi="Times New Roman" w:cs="Times New Roman"/>
              </w:rPr>
              <w:t>муниципального</w:t>
            </w:r>
            <w:r w:rsidRPr="003E3606">
              <w:rPr>
                <w:rFonts w:ascii="Times New Roman" w:hAnsi="Times New Roman" w:cs="Times New Roman"/>
              </w:rPr>
              <w:t xml:space="preserve"> долга </w:t>
            </w:r>
            <w:r w:rsidR="003E3606" w:rsidRPr="003E3606">
              <w:rPr>
                <w:rFonts w:ascii="Times New Roman" w:hAnsi="Times New Roman" w:cs="Times New Roman"/>
              </w:rPr>
              <w:t>муниципального округа</w:t>
            </w:r>
            <w:r w:rsidRPr="003E3606">
              <w:rPr>
                <w:rFonts w:ascii="Times New Roman" w:hAnsi="Times New Roman" w:cs="Times New Roman"/>
              </w:rPr>
              <w:t xml:space="preserve"> в отчетном периоде согласно отчету об исполнении бюджета </w:t>
            </w:r>
            <w:r w:rsidR="003E3606" w:rsidRPr="003E3606">
              <w:rPr>
                <w:rFonts w:ascii="Times New Roman" w:hAnsi="Times New Roman" w:cs="Times New Roman"/>
              </w:rPr>
              <w:t xml:space="preserve">муниципального округа </w:t>
            </w:r>
            <w:r w:rsidRPr="003E3606">
              <w:rPr>
                <w:rFonts w:ascii="Times New Roman" w:hAnsi="Times New Roman" w:cs="Times New Roman"/>
              </w:rPr>
              <w:t>(тыс. рублей);</w:t>
            </w:r>
          </w:p>
          <w:p w:rsidR="008F4D46" w:rsidRPr="00A1619C" w:rsidRDefault="00C178B7" w:rsidP="00A1619C">
            <w:pPr>
              <w:widowControl w:val="0"/>
              <w:autoSpaceDE w:val="0"/>
              <w:autoSpaceDN w:val="0"/>
              <w:adjustRightInd w:val="0"/>
              <w:jc w:val="both"/>
              <w:rPr>
                <w:rFonts w:ascii="Times New Roman" w:hAnsi="Times New Roman" w:cs="Times New Roman"/>
                <w:b/>
                <w:bCs/>
              </w:rPr>
            </w:pPr>
            <w:proofErr w:type="gramStart"/>
            <w:r w:rsidRPr="00A1619C">
              <w:rPr>
                <w:rFonts w:ascii="Times New Roman" w:hAnsi="Times New Roman" w:cs="Times New Roman"/>
              </w:rPr>
              <w:t>Р</w:t>
            </w:r>
            <w:proofErr w:type="gramEnd"/>
            <w:r w:rsidRPr="00A1619C">
              <w:rPr>
                <w:rFonts w:ascii="Times New Roman" w:hAnsi="Times New Roman" w:cs="Times New Roman"/>
              </w:rPr>
              <w:t xml:space="preserve"> - объем расходов бюджета</w:t>
            </w:r>
            <w:r w:rsidR="00A1619C" w:rsidRPr="00A1619C">
              <w:rPr>
                <w:rFonts w:ascii="Times New Roman" w:hAnsi="Times New Roman" w:cs="Times New Roman"/>
              </w:rPr>
              <w:t xml:space="preserve"> муниципального округа</w:t>
            </w:r>
            <w:r w:rsidRPr="00A1619C">
              <w:rPr>
                <w:rFonts w:ascii="Times New Roman" w:hAnsi="Times New Roman" w:cs="Times New Roman"/>
              </w:rPr>
              <w:t xml:space="preserve"> в отчетном периоде, за исключением объема расходов, которые осуществляются за счет субвенций, предоставляемых из </w:t>
            </w:r>
            <w:r w:rsidR="00A1619C" w:rsidRPr="00A1619C">
              <w:rPr>
                <w:rFonts w:ascii="Times New Roman" w:hAnsi="Times New Roman" w:cs="Times New Roman"/>
              </w:rPr>
              <w:t>областного</w:t>
            </w:r>
            <w:r w:rsidRPr="00A1619C">
              <w:rPr>
                <w:rFonts w:ascii="Times New Roman" w:hAnsi="Times New Roman" w:cs="Times New Roman"/>
              </w:rPr>
              <w:t xml:space="preserve"> бюджета, согласно отчету об исполнении бюджета </w:t>
            </w:r>
            <w:r w:rsidR="00A1619C" w:rsidRPr="00A1619C">
              <w:rPr>
                <w:rFonts w:ascii="Times New Roman" w:hAnsi="Times New Roman" w:cs="Times New Roman"/>
              </w:rPr>
              <w:t xml:space="preserve">муниципального округа </w:t>
            </w:r>
            <w:r w:rsidRPr="00A1619C">
              <w:rPr>
                <w:rFonts w:ascii="Times New Roman" w:hAnsi="Times New Roman" w:cs="Times New Roman"/>
              </w:rPr>
              <w:t>(тыс. рублей)</w:t>
            </w:r>
          </w:p>
        </w:tc>
      </w:tr>
      <w:tr w:rsidR="008F4D46" w:rsidRPr="00B34A65" w:rsidTr="00784908">
        <w:tc>
          <w:tcPr>
            <w:tcW w:w="534" w:type="dxa"/>
            <w:vMerge/>
          </w:tcPr>
          <w:p w:rsidR="008F4D46" w:rsidRPr="005E6FB0" w:rsidRDefault="008F4D46" w:rsidP="009438FF">
            <w:pPr>
              <w:rPr>
                <w:rFonts w:ascii="Times New Roman" w:hAnsi="Times New Roman" w:cs="Times New Roman"/>
                <w:color w:val="FF0000"/>
              </w:rPr>
            </w:pPr>
          </w:p>
        </w:tc>
        <w:tc>
          <w:tcPr>
            <w:tcW w:w="2835" w:type="dxa"/>
          </w:tcPr>
          <w:p w:rsidR="008F4D46" w:rsidRPr="00571953" w:rsidRDefault="008F4D46" w:rsidP="00571953">
            <w:pPr>
              <w:pStyle w:val="ConsPlusNormal"/>
              <w:jc w:val="both"/>
              <w:rPr>
                <w:rFonts w:ascii="Times New Roman" w:hAnsi="Times New Roman" w:cs="Times New Roman"/>
              </w:rPr>
            </w:pPr>
            <w:r w:rsidRPr="00571953">
              <w:rPr>
                <w:rFonts w:ascii="Times New Roman" w:hAnsi="Times New Roman" w:cs="Times New Roman"/>
              </w:rPr>
              <w:t xml:space="preserve">отсутствие просроченной задолженности по муниципальному долгу </w:t>
            </w:r>
          </w:p>
        </w:tc>
        <w:tc>
          <w:tcPr>
            <w:tcW w:w="850"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 (нет)</w:t>
            </w:r>
          </w:p>
        </w:tc>
        <w:tc>
          <w:tcPr>
            <w:tcW w:w="992"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993"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992"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992"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992"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993" w:type="dxa"/>
          </w:tcPr>
          <w:p w:rsidR="008F4D46" w:rsidRPr="00571953" w:rsidRDefault="008F4D46" w:rsidP="009438FF">
            <w:pPr>
              <w:pStyle w:val="ConsPlusNormal"/>
              <w:jc w:val="center"/>
              <w:rPr>
                <w:rFonts w:ascii="Times New Roman" w:hAnsi="Times New Roman" w:cs="Times New Roman"/>
              </w:rPr>
            </w:pPr>
            <w:r w:rsidRPr="00571953">
              <w:rPr>
                <w:rFonts w:ascii="Times New Roman" w:hAnsi="Times New Roman" w:cs="Times New Roman"/>
              </w:rPr>
              <w:t>да</w:t>
            </w:r>
          </w:p>
        </w:tc>
        <w:tc>
          <w:tcPr>
            <w:tcW w:w="4613" w:type="dxa"/>
          </w:tcPr>
          <w:p w:rsidR="008F4D46" w:rsidRPr="00571953" w:rsidRDefault="00897FFB" w:rsidP="00897FFB">
            <w:pPr>
              <w:widowControl w:val="0"/>
              <w:autoSpaceDE w:val="0"/>
              <w:autoSpaceDN w:val="0"/>
              <w:adjustRightInd w:val="0"/>
              <w:jc w:val="both"/>
              <w:rPr>
                <w:rFonts w:ascii="Times New Roman" w:hAnsi="Times New Roman" w:cs="Times New Roman"/>
                <w:b/>
                <w:bCs/>
              </w:rPr>
            </w:pPr>
            <w:r w:rsidRPr="00E60E66">
              <w:rPr>
                <w:rFonts w:ascii="Times New Roman" w:hAnsi="Times New Roman" w:cs="Times New Roman"/>
              </w:rPr>
              <w:t>значение показателя определяется по данным финансового управления</w:t>
            </w:r>
          </w:p>
        </w:tc>
      </w:tr>
      <w:tr w:rsidR="008F4D46" w:rsidRPr="00B34A65" w:rsidTr="00784908">
        <w:tc>
          <w:tcPr>
            <w:tcW w:w="534" w:type="dxa"/>
            <w:vMerge w:val="restart"/>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4.</w:t>
            </w:r>
          </w:p>
        </w:tc>
        <w:tc>
          <w:tcPr>
            <w:tcW w:w="2835" w:type="dxa"/>
          </w:tcPr>
          <w:p w:rsidR="008F4D46" w:rsidRPr="008F4D46" w:rsidRDefault="008F4D46" w:rsidP="008F4D46">
            <w:pPr>
              <w:pStyle w:val="ConsPlusNormal"/>
              <w:jc w:val="both"/>
              <w:rPr>
                <w:rFonts w:ascii="Times New Roman" w:hAnsi="Times New Roman" w:cs="Times New Roman"/>
              </w:rPr>
            </w:pPr>
            <w:r w:rsidRPr="008F4D46">
              <w:rPr>
                <w:rFonts w:ascii="Times New Roman" w:hAnsi="Times New Roman" w:cs="Times New Roman"/>
              </w:rPr>
              <w:t xml:space="preserve">Отдельное мероприятие </w:t>
            </w:r>
            <w:r>
              <w:rPr>
                <w:rFonts w:ascii="Times New Roman" w:hAnsi="Times New Roman" w:cs="Times New Roman"/>
              </w:rPr>
              <w:t>«</w:t>
            </w:r>
            <w:r w:rsidRPr="008F4D46">
              <w:rPr>
                <w:rFonts w:ascii="Times New Roman" w:hAnsi="Times New Roman" w:cs="Times New Roman"/>
              </w:rPr>
              <w:t>Составление бюджетной отчетности об исполнении бюджета</w:t>
            </w:r>
            <w:r>
              <w:rPr>
                <w:rFonts w:ascii="Times New Roman" w:hAnsi="Times New Roman" w:cs="Times New Roman"/>
              </w:rPr>
              <w:t xml:space="preserve"> муниципального </w:t>
            </w:r>
            <w:r>
              <w:rPr>
                <w:rFonts w:ascii="Times New Roman" w:hAnsi="Times New Roman" w:cs="Times New Roman"/>
              </w:rPr>
              <w:lastRenderedPageBreak/>
              <w:t>округа»</w:t>
            </w:r>
          </w:p>
        </w:tc>
        <w:tc>
          <w:tcPr>
            <w:tcW w:w="850" w:type="dxa"/>
          </w:tcPr>
          <w:p w:rsidR="008F4D46" w:rsidRPr="008F4D46" w:rsidRDefault="008F4D46" w:rsidP="009438FF">
            <w:pPr>
              <w:pStyle w:val="ConsPlusNormal"/>
              <w:rPr>
                <w:rFonts w:ascii="Times New Roman" w:hAnsi="Times New Roman" w:cs="Times New Roman"/>
              </w:rPr>
            </w:pPr>
          </w:p>
        </w:tc>
        <w:tc>
          <w:tcPr>
            <w:tcW w:w="992" w:type="dxa"/>
          </w:tcPr>
          <w:p w:rsidR="008F4D46" w:rsidRPr="008F4D46" w:rsidRDefault="008F4D46" w:rsidP="009438FF">
            <w:pPr>
              <w:pStyle w:val="ConsPlusNormal"/>
              <w:rPr>
                <w:rFonts w:ascii="Times New Roman" w:hAnsi="Times New Roman" w:cs="Times New Roman"/>
              </w:rPr>
            </w:pPr>
          </w:p>
        </w:tc>
        <w:tc>
          <w:tcPr>
            <w:tcW w:w="993" w:type="dxa"/>
          </w:tcPr>
          <w:p w:rsidR="008F4D46" w:rsidRPr="008F4D46" w:rsidRDefault="008F4D46" w:rsidP="009438FF">
            <w:pPr>
              <w:pStyle w:val="ConsPlusNormal"/>
              <w:rPr>
                <w:rFonts w:ascii="Times New Roman" w:hAnsi="Times New Roman" w:cs="Times New Roman"/>
              </w:rPr>
            </w:pPr>
          </w:p>
        </w:tc>
        <w:tc>
          <w:tcPr>
            <w:tcW w:w="992" w:type="dxa"/>
          </w:tcPr>
          <w:p w:rsidR="008F4D46" w:rsidRPr="008F4D46" w:rsidRDefault="008F4D46" w:rsidP="009438FF">
            <w:pPr>
              <w:pStyle w:val="ConsPlusNormal"/>
              <w:rPr>
                <w:rFonts w:ascii="Times New Roman" w:hAnsi="Times New Roman" w:cs="Times New Roman"/>
              </w:rPr>
            </w:pPr>
          </w:p>
        </w:tc>
        <w:tc>
          <w:tcPr>
            <w:tcW w:w="992" w:type="dxa"/>
          </w:tcPr>
          <w:p w:rsidR="008F4D46" w:rsidRPr="008F4D46" w:rsidRDefault="008F4D46" w:rsidP="009438FF">
            <w:pPr>
              <w:pStyle w:val="ConsPlusNormal"/>
              <w:rPr>
                <w:rFonts w:ascii="Times New Roman" w:hAnsi="Times New Roman" w:cs="Times New Roman"/>
              </w:rPr>
            </w:pPr>
          </w:p>
        </w:tc>
        <w:tc>
          <w:tcPr>
            <w:tcW w:w="992" w:type="dxa"/>
          </w:tcPr>
          <w:p w:rsidR="008F4D46" w:rsidRPr="008F4D46" w:rsidRDefault="008F4D46" w:rsidP="009438FF">
            <w:pPr>
              <w:pStyle w:val="ConsPlusNormal"/>
              <w:rPr>
                <w:rFonts w:ascii="Times New Roman" w:hAnsi="Times New Roman" w:cs="Times New Roman"/>
              </w:rPr>
            </w:pPr>
          </w:p>
        </w:tc>
        <w:tc>
          <w:tcPr>
            <w:tcW w:w="993" w:type="dxa"/>
          </w:tcPr>
          <w:p w:rsidR="008F4D46" w:rsidRPr="008F4D46" w:rsidRDefault="008F4D46" w:rsidP="009438FF">
            <w:pPr>
              <w:pStyle w:val="ConsPlusNormal"/>
              <w:rPr>
                <w:rFonts w:ascii="Times New Roman" w:hAnsi="Times New Roman" w:cs="Times New Roman"/>
              </w:rPr>
            </w:pPr>
          </w:p>
        </w:tc>
        <w:tc>
          <w:tcPr>
            <w:tcW w:w="4613" w:type="dxa"/>
          </w:tcPr>
          <w:p w:rsidR="008F4D46" w:rsidRPr="00B34A65" w:rsidRDefault="008F4D46">
            <w:pPr>
              <w:widowControl w:val="0"/>
              <w:autoSpaceDE w:val="0"/>
              <w:autoSpaceDN w:val="0"/>
              <w:adjustRightInd w:val="0"/>
              <w:jc w:val="center"/>
              <w:rPr>
                <w:rFonts w:ascii="Times New Roman" w:hAnsi="Times New Roman" w:cs="Times New Roman"/>
                <w:b/>
                <w:bCs/>
              </w:rPr>
            </w:pPr>
          </w:p>
        </w:tc>
      </w:tr>
      <w:tr w:rsidR="008F4D46" w:rsidRPr="00B34A65" w:rsidTr="00784908">
        <w:tc>
          <w:tcPr>
            <w:tcW w:w="534" w:type="dxa"/>
            <w:vMerge/>
          </w:tcPr>
          <w:p w:rsidR="008F4D46" w:rsidRPr="00B34A65" w:rsidRDefault="008F4D46">
            <w:pPr>
              <w:widowControl w:val="0"/>
              <w:autoSpaceDE w:val="0"/>
              <w:autoSpaceDN w:val="0"/>
              <w:adjustRightInd w:val="0"/>
              <w:jc w:val="center"/>
              <w:rPr>
                <w:rFonts w:ascii="Times New Roman" w:hAnsi="Times New Roman" w:cs="Times New Roman"/>
                <w:b/>
                <w:bCs/>
              </w:rPr>
            </w:pPr>
          </w:p>
        </w:tc>
        <w:tc>
          <w:tcPr>
            <w:tcW w:w="2835" w:type="dxa"/>
          </w:tcPr>
          <w:p w:rsidR="008F4D46" w:rsidRPr="008F4D46" w:rsidRDefault="008F4D46" w:rsidP="008F4D46">
            <w:pPr>
              <w:pStyle w:val="ConsPlusNormal"/>
              <w:jc w:val="both"/>
              <w:rPr>
                <w:rFonts w:ascii="Times New Roman" w:hAnsi="Times New Roman" w:cs="Times New Roman"/>
              </w:rPr>
            </w:pPr>
            <w:r w:rsidRPr="008F4D46">
              <w:rPr>
                <w:rFonts w:ascii="Times New Roman" w:hAnsi="Times New Roman" w:cs="Times New Roman"/>
              </w:rPr>
              <w:t xml:space="preserve">составление годового отчета об исполнении бюджета </w:t>
            </w:r>
            <w:r>
              <w:rPr>
                <w:rFonts w:ascii="Times New Roman" w:hAnsi="Times New Roman" w:cs="Times New Roman"/>
              </w:rPr>
              <w:t>муниципального округа</w:t>
            </w:r>
            <w:r w:rsidRPr="008F4D46">
              <w:rPr>
                <w:rFonts w:ascii="Times New Roman" w:hAnsi="Times New Roman" w:cs="Times New Roman"/>
              </w:rPr>
              <w:t xml:space="preserve"> в установленный срок</w:t>
            </w:r>
          </w:p>
        </w:tc>
        <w:tc>
          <w:tcPr>
            <w:tcW w:w="850"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 (нет)</w:t>
            </w:r>
          </w:p>
        </w:tc>
        <w:tc>
          <w:tcPr>
            <w:tcW w:w="992"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993"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992"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992"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992"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993" w:type="dxa"/>
          </w:tcPr>
          <w:p w:rsidR="008F4D46" w:rsidRPr="008F4D46" w:rsidRDefault="008F4D46" w:rsidP="009438FF">
            <w:pPr>
              <w:pStyle w:val="ConsPlusNormal"/>
              <w:jc w:val="center"/>
              <w:rPr>
                <w:rFonts w:ascii="Times New Roman" w:hAnsi="Times New Roman" w:cs="Times New Roman"/>
              </w:rPr>
            </w:pPr>
            <w:r w:rsidRPr="008F4D46">
              <w:rPr>
                <w:rFonts w:ascii="Times New Roman" w:hAnsi="Times New Roman" w:cs="Times New Roman"/>
              </w:rPr>
              <w:t>да</w:t>
            </w:r>
          </w:p>
        </w:tc>
        <w:tc>
          <w:tcPr>
            <w:tcW w:w="4613" w:type="dxa"/>
          </w:tcPr>
          <w:p w:rsidR="008F4D46" w:rsidRPr="00B34A65" w:rsidRDefault="00897FFB" w:rsidP="00897FFB">
            <w:pPr>
              <w:widowControl w:val="0"/>
              <w:autoSpaceDE w:val="0"/>
              <w:autoSpaceDN w:val="0"/>
              <w:adjustRightInd w:val="0"/>
              <w:jc w:val="both"/>
              <w:rPr>
                <w:rFonts w:ascii="Times New Roman" w:hAnsi="Times New Roman" w:cs="Times New Roman"/>
                <w:b/>
                <w:bCs/>
              </w:rPr>
            </w:pPr>
            <w:r w:rsidRPr="00E60E66">
              <w:rPr>
                <w:rFonts w:ascii="Times New Roman" w:hAnsi="Times New Roman" w:cs="Times New Roman"/>
              </w:rPr>
              <w:t>значение показателя определяется по данным финансового управления</w:t>
            </w:r>
          </w:p>
        </w:tc>
      </w:tr>
      <w:tr w:rsidR="00452A9C" w:rsidRPr="00B34A65" w:rsidTr="00784908">
        <w:tc>
          <w:tcPr>
            <w:tcW w:w="534" w:type="dxa"/>
            <w:vMerge w:val="restart"/>
          </w:tcPr>
          <w:p w:rsidR="00452A9C" w:rsidRPr="00452A9C" w:rsidRDefault="00452A9C">
            <w:pPr>
              <w:widowControl w:val="0"/>
              <w:autoSpaceDE w:val="0"/>
              <w:autoSpaceDN w:val="0"/>
              <w:adjustRightInd w:val="0"/>
              <w:jc w:val="center"/>
              <w:rPr>
                <w:rFonts w:ascii="Times New Roman" w:hAnsi="Times New Roman" w:cs="Times New Roman"/>
                <w:bCs/>
              </w:rPr>
            </w:pPr>
            <w:r w:rsidRPr="00452A9C">
              <w:rPr>
                <w:rFonts w:ascii="Times New Roman" w:hAnsi="Times New Roman" w:cs="Times New Roman"/>
                <w:bCs/>
              </w:rPr>
              <w:t>5.</w:t>
            </w:r>
          </w:p>
        </w:tc>
        <w:tc>
          <w:tcPr>
            <w:tcW w:w="2835" w:type="dxa"/>
          </w:tcPr>
          <w:p w:rsidR="00452A9C" w:rsidRPr="00452A9C" w:rsidRDefault="00452A9C" w:rsidP="009438FF">
            <w:pPr>
              <w:pStyle w:val="ConsPlusNormal"/>
              <w:jc w:val="both"/>
              <w:rPr>
                <w:rFonts w:ascii="Times New Roman" w:hAnsi="Times New Roman" w:cs="Times New Roman"/>
              </w:rPr>
            </w:pPr>
            <w:r w:rsidRPr="00452A9C">
              <w:rPr>
                <w:rFonts w:ascii="Times New Roman" w:hAnsi="Times New Roman" w:cs="Times New Roman"/>
              </w:rPr>
              <w:t>Отдельное мероприятие "Повышение финансовой грамотности населения"</w:t>
            </w:r>
          </w:p>
        </w:tc>
        <w:tc>
          <w:tcPr>
            <w:tcW w:w="850" w:type="dxa"/>
          </w:tcPr>
          <w:p w:rsidR="00452A9C" w:rsidRPr="00452A9C" w:rsidRDefault="00452A9C" w:rsidP="009438FF">
            <w:pPr>
              <w:pStyle w:val="ConsPlusNormal"/>
              <w:rPr>
                <w:rFonts w:ascii="Times New Roman" w:hAnsi="Times New Roman" w:cs="Times New Roman"/>
              </w:rPr>
            </w:pPr>
          </w:p>
        </w:tc>
        <w:tc>
          <w:tcPr>
            <w:tcW w:w="992" w:type="dxa"/>
          </w:tcPr>
          <w:p w:rsidR="00452A9C" w:rsidRPr="00452A9C" w:rsidRDefault="00452A9C" w:rsidP="009438FF">
            <w:pPr>
              <w:pStyle w:val="ConsPlusNormal"/>
              <w:rPr>
                <w:rFonts w:ascii="Times New Roman" w:hAnsi="Times New Roman" w:cs="Times New Roman"/>
              </w:rPr>
            </w:pPr>
          </w:p>
        </w:tc>
        <w:tc>
          <w:tcPr>
            <w:tcW w:w="993" w:type="dxa"/>
          </w:tcPr>
          <w:p w:rsidR="00452A9C" w:rsidRPr="00452A9C" w:rsidRDefault="00452A9C" w:rsidP="009438FF">
            <w:pPr>
              <w:pStyle w:val="ConsPlusNormal"/>
              <w:rPr>
                <w:rFonts w:ascii="Times New Roman" w:hAnsi="Times New Roman" w:cs="Times New Roman"/>
              </w:rPr>
            </w:pPr>
          </w:p>
        </w:tc>
        <w:tc>
          <w:tcPr>
            <w:tcW w:w="992" w:type="dxa"/>
          </w:tcPr>
          <w:p w:rsidR="00452A9C" w:rsidRPr="00452A9C" w:rsidRDefault="00452A9C" w:rsidP="009438FF">
            <w:pPr>
              <w:pStyle w:val="ConsPlusNormal"/>
              <w:rPr>
                <w:rFonts w:ascii="Times New Roman" w:hAnsi="Times New Roman" w:cs="Times New Roman"/>
              </w:rPr>
            </w:pPr>
          </w:p>
        </w:tc>
        <w:tc>
          <w:tcPr>
            <w:tcW w:w="992" w:type="dxa"/>
          </w:tcPr>
          <w:p w:rsidR="00452A9C" w:rsidRPr="00452A9C" w:rsidRDefault="00452A9C" w:rsidP="009438FF">
            <w:pPr>
              <w:pStyle w:val="ConsPlusNormal"/>
              <w:rPr>
                <w:rFonts w:ascii="Times New Roman" w:hAnsi="Times New Roman" w:cs="Times New Roman"/>
              </w:rPr>
            </w:pPr>
          </w:p>
        </w:tc>
        <w:tc>
          <w:tcPr>
            <w:tcW w:w="992" w:type="dxa"/>
          </w:tcPr>
          <w:p w:rsidR="00452A9C" w:rsidRPr="00452A9C" w:rsidRDefault="00452A9C" w:rsidP="009438FF">
            <w:pPr>
              <w:pStyle w:val="ConsPlusNormal"/>
              <w:rPr>
                <w:rFonts w:ascii="Times New Roman" w:hAnsi="Times New Roman" w:cs="Times New Roman"/>
              </w:rPr>
            </w:pPr>
          </w:p>
        </w:tc>
        <w:tc>
          <w:tcPr>
            <w:tcW w:w="993" w:type="dxa"/>
          </w:tcPr>
          <w:p w:rsidR="00452A9C" w:rsidRPr="00452A9C" w:rsidRDefault="00452A9C" w:rsidP="009438FF">
            <w:pPr>
              <w:pStyle w:val="ConsPlusNormal"/>
              <w:rPr>
                <w:rFonts w:ascii="Times New Roman" w:hAnsi="Times New Roman" w:cs="Times New Roman"/>
              </w:rPr>
            </w:pPr>
          </w:p>
        </w:tc>
        <w:tc>
          <w:tcPr>
            <w:tcW w:w="4613" w:type="dxa"/>
          </w:tcPr>
          <w:p w:rsidR="00452A9C" w:rsidRPr="00452A9C" w:rsidRDefault="00452A9C" w:rsidP="00897FFB">
            <w:pPr>
              <w:widowControl w:val="0"/>
              <w:autoSpaceDE w:val="0"/>
              <w:autoSpaceDN w:val="0"/>
              <w:adjustRightInd w:val="0"/>
              <w:jc w:val="both"/>
              <w:rPr>
                <w:rFonts w:ascii="Times New Roman" w:hAnsi="Times New Roman" w:cs="Times New Roman"/>
              </w:rPr>
            </w:pPr>
          </w:p>
        </w:tc>
      </w:tr>
      <w:tr w:rsidR="00452A9C" w:rsidRPr="00B34A65" w:rsidTr="00784908">
        <w:tc>
          <w:tcPr>
            <w:tcW w:w="534" w:type="dxa"/>
            <w:vMerge/>
          </w:tcPr>
          <w:p w:rsidR="00452A9C" w:rsidRPr="00452A9C" w:rsidRDefault="00452A9C">
            <w:pPr>
              <w:widowControl w:val="0"/>
              <w:autoSpaceDE w:val="0"/>
              <w:autoSpaceDN w:val="0"/>
              <w:adjustRightInd w:val="0"/>
              <w:jc w:val="center"/>
              <w:rPr>
                <w:rFonts w:ascii="Times New Roman" w:hAnsi="Times New Roman" w:cs="Times New Roman"/>
                <w:bCs/>
              </w:rPr>
            </w:pPr>
          </w:p>
        </w:tc>
        <w:tc>
          <w:tcPr>
            <w:tcW w:w="2835" w:type="dxa"/>
          </w:tcPr>
          <w:p w:rsidR="00452A9C" w:rsidRPr="00452A9C" w:rsidRDefault="00452A9C" w:rsidP="00452A9C">
            <w:pPr>
              <w:pStyle w:val="ConsPlusNormal"/>
              <w:jc w:val="both"/>
              <w:rPr>
                <w:rFonts w:ascii="Times New Roman" w:hAnsi="Times New Roman" w:cs="Times New Roman"/>
              </w:rPr>
            </w:pPr>
            <w:r w:rsidRPr="00452A9C">
              <w:rPr>
                <w:rFonts w:ascii="Times New Roman" w:hAnsi="Times New Roman" w:cs="Times New Roman"/>
              </w:rPr>
              <w:t>размещение на сайте муниципального образования "Бюджета для граждан"</w:t>
            </w:r>
          </w:p>
        </w:tc>
        <w:tc>
          <w:tcPr>
            <w:tcW w:w="850"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 (нет)</w:t>
            </w:r>
          </w:p>
        </w:tc>
        <w:tc>
          <w:tcPr>
            <w:tcW w:w="992"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993"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992"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992"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992"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993" w:type="dxa"/>
          </w:tcPr>
          <w:p w:rsidR="00452A9C" w:rsidRPr="00452A9C" w:rsidRDefault="00452A9C" w:rsidP="009438FF">
            <w:pPr>
              <w:pStyle w:val="ConsPlusNormal"/>
              <w:jc w:val="center"/>
              <w:rPr>
                <w:rFonts w:ascii="Times New Roman" w:hAnsi="Times New Roman" w:cs="Times New Roman"/>
              </w:rPr>
            </w:pPr>
            <w:r w:rsidRPr="00452A9C">
              <w:rPr>
                <w:rFonts w:ascii="Times New Roman" w:hAnsi="Times New Roman" w:cs="Times New Roman"/>
              </w:rPr>
              <w:t>да</w:t>
            </w:r>
          </w:p>
        </w:tc>
        <w:tc>
          <w:tcPr>
            <w:tcW w:w="4613" w:type="dxa"/>
          </w:tcPr>
          <w:p w:rsidR="00452A9C" w:rsidRPr="00452A9C" w:rsidRDefault="00452A9C" w:rsidP="00897FFB">
            <w:pPr>
              <w:widowControl w:val="0"/>
              <w:autoSpaceDE w:val="0"/>
              <w:autoSpaceDN w:val="0"/>
              <w:adjustRightInd w:val="0"/>
              <w:jc w:val="both"/>
              <w:rPr>
                <w:rFonts w:ascii="Times New Roman" w:hAnsi="Times New Roman" w:cs="Times New Roman"/>
              </w:rPr>
            </w:pPr>
            <w:r w:rsidRPr="00E60E66">
              <w:rPr>
                <w:rFonts w:ascii="Times New Roman" w:hAnsi="Times New Roman" w:cs="Times New Roman"/>
              </w:rPr>
              <w:t>значение показателя определяется по данным финансового управления</w:t>
            </w:r>
          </w:p>
        </w:tc>
      </w:tr>
      <w:tr w:rsidR="001D633F" w:rsidRPr="00B34A65" w:rsidTr="00784908">
        <w:tc>
          <w:tcPr>
            <w:tcW w:w="534" w:type="dxa"/>
            <w:vMerge w:val="restart"/>
          </w:tcPr>
          <w:p w:rsidR="001D633F" w:rsidRPr="00FA7406" w:rsidRDefault="00452A9C">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6</w:t>
            </w:r>
            <w:r w:rsidR="001D633F" w:rsidRPr="00FA7406">
              <w:rPr>
                <w:rFonts w:ascii="Times New Roman" w:hAnsi="Times New Roman" w:cs="Times New Roman"/>
                <w:bCs/>
              </w:rPr>
              <w:t>.</w:t>
            </w:r>
          </w:p>
        </w:tc>
        <w:tc>
          <w:tcPr>
            <w:tcW w:w="2835" w:type="dxa"/>
          </w:tcPr>
          <w:p w:rsidR="001D633F" w:rsidRPr="00FA7406" w:rsidRDefault="001D633F" w:rsidP="00F815F4">
            <w:pPr>
              <w:pStyle w:val="ConsPlusNormal"/>
              <w:jc w:val="both"/>
              <w:rPr>
                <w:rFonts w:ascii="Times New Roman" w:hAnsi="Times New Roman" w:cs="Times New Roman"/>
              </w:rPr>
            </w:pPr>
            <w:r w:rsidRPr="00FA7406">
              <w:rPr>
                <w:rFonts w:ascii="Times New Roman" w:hAnsi="Times New Roman" w:cs="Times New Roman"/>
              </w:rPr>
              <w:t xml:space="preserve">Отдельное мероприятие «Осуществление </w:t>
            </w:r>
            <w:proofErr w:type="gramStart"/>
            <w:r w:rsidRPr="00FA7406">
              <w:rPr>
                <w:rFonts w:ascii="Times New Roman" w:hAnsi="Times New Roman" w:cs="Times New Roman"/>
              </w:rPr>
              <w:t>контроля за</w:t>
            </w:r>
            <w:proofErr w:type="gramEnd"/>
            <w:r w:rsidRPr="00FA7406">
              <w:rPr>
                <w:rFonts w:ascii="Times New Roman" w:hAnsi="Times New Roman" w:cs="Times New Roman"/>
              </w:rPr>
              <w:t xml:space="preserve"> исполнением бюджета муниципального округа»</w:t>
            </w:r>
          </w:p>
        </w:tc>
        <w:tc>
          <w:tcPr>
            <w:tcW w:w="850" w:type="dxa"/>
          </w:tcPr>
          <w:p w:rsidR="001D633F" w:rsidRPr="00FA7406" w:rsidRDefault="001D633F" w:rsidP="009438FF">
            <w:pPr>
              <w:pStyle w:val="ConsPlusNormal"/>
              <w:rPr>
                <w:rFonts w:ascii="Times New Roman" w:hAnsi="Times New Roman" w:cs="Times New Roman"/>
              </w:rPr>
            </w:pPr>
          </w:p>
        </w:tc>
        <w:tc>
          <w:tcPr>
            <w:tcW w:w="992" w:type="dxa"/>
          </w:tcPr>
          <w:p w:rsidR="001D633F" w:rsidRPr="00FA7406" w:rsidRDefault="001D633F" w:rsidP="009438FF">
            <w:pPr>
              <w:pStyle w:val="ConsPlusNormal"/>
              <w:rPr>
                <w:rFonts w:ascii="Times New Roman" w:hAnsi="Times New Roman" w:cs="Times New Roman"/>
              </w:rPr>
            </w:pPr>
          </w:p>
        </w:tc>
        <w:tc>
          <w:tcPr>
            <w:tcW w:w="993" w:type="dxa"/>
          </w:tcPr>
          <w:p w:rsidR="001D633F" w:rsidRPr="00FA7406" w:rsidRDefault="001D633F" w:rsidP="009438FF">
            <w:pPr>
              <w:pStyle w:val="ConsPlusNormal"/>
              <w:rPr>
                <w:rFonts w:ascii="Times New Roman" w:hAnsi="Times New Roman" w:cs="Times New Roman"/>
              </w:rPr>
            </w:pPr>
          </w:p>
        </w:tc>
        <w:tc>
          <w:tcPr>
            <w:tcW w:w="992" w:type="dxa"/>
          </w:tcPr>
          <w:p w:rsidR="001D633F" w:rsidRPr="00FA7406" w:rsidRDefault="001D633F" w:rsidP="009438FF">
            <w:pPr>
              <w:pStyle w:val="ConsPlusNormal"/>
              <w:rPr>
                <w:rFonts w:ascii="Times New Roman" w:hAnsi="Times New Roman" w:cs="Times New Roman"/>
              </w:rPr>
            </w:pPr>
          </w:p>
        </w:tc>
        <w:tc>
          <w:tcPr>
            <w:tcW w:w="992" w:type="dxa"/>
          </w:tcPr>
          <w:p w:rsidR="001D633F" w:rsidRPr="00FA7406" w:rsidRDefault="001D633F" w:rsidP="009438FF">
            <w:pPr>
              <w:pStyle w:val="ConsPlusNormal"/>
              <w:rPr>
                <w:rFonts w:ascii="Times New Roman" w:hAnsi="Times New Roman" w:cs="Times New Roman"/>
              </w:rPr>
            </w:pPr>
          </w:p>
        </w:tc>
        <w:tc>
          <w:tcPr>
            <w:tcW w:w="992" w:type="dxa"/>
          </w:tcPr>
          <w:p w:rsidR="001D633F" w:rsidRPr="00FA7406" w:rsidRDefault="001D633F" w:rsidP="009438FF">
            <w:pPr>
              <w:pStyle w:val="ConsPlusNormal"/>
              <w:rPr>
                <w:rFonts w:ascii="Times New Roman" w:hAnsi="Times New Roman" w:cs="Times New Roman"/>
              </w:rPr>
            </w:pPr>
          </w:p>
        </w:tc>
        <w:tc>
          <w:tcPr>
            <w:tcW w:w="993" w:type="dxa"/>
          </w:tcPr>
          <w:p w:rsidR="001D633F" w:rsidRPr="00FA7406" w:rsidRDefault="001D633F" w:rsidP="009438FF">
            <w:pPr>
              <w:pStyle w:val="ConsPlusNormal"/>
              <w:rPr>
                <w:rFonts w:ascii="Times New Roman" w:hAnsi="Times New Roman" w:cs="Times New Roman"/>
              </w:rPr>
            </w:pPr>
          </w:p>
        </w:tc>
        <w:tc>
          <w:tcPr>
            <w:tcW w:w="4613" w:type="dxa"/>
          </w:tcPr>
          <w:p w:rsidR="001D633F" w:rsidRPr="00FA7406" w:rsidRDefault="001D633F">
            <w:pPr>
              <w:widowControl w:val="0"/>
              <w:autoSpaceDE w:val="0"/>
              <w:autoSpaceDN w:val="0"/>
              <w:adjustRightInd w:val="0"/>
              <w:jc w:val="center"/>
              <w:rPr>
                <w:rFonts w:ascii="Times New Roman" w:hAnsi="Times New Roman" w:cs="Times New Roman"/>
                <w:bCs/>
              </w:rPr>
            </w:pPr>
          </w:p>
        </w:tc>
      </w:tr>
      <w:tr w:rsidR="001D633F" w:rsidRPr="00B34A65" w:rsidTr="00784908">
        <w:tc>
          <w:tcPr>
            <w:tcW w:w="534" w:type="dxa"/>
            <w:vMerge/>
          </w:tcPr>
          <w:p w:rsidR="001D633F" w:rsidRPr="00FA7406" w:rsidRDefault="001D633F">
            <w:pPr>
              <w:widowControl w:val="0"/>
              <w:autoSpaceDE w:val="0"/>
              <w:autoSpaceDN w:val="0"/>
              <w:adjustRightInd w:val="0"/>
              <w:jc w:val="center"/>
              <w:rPr>
                <w:rFonts w:ascii="Times New Roman" w:hAnsi="Times New Roman" w:cs="Times New Roman"/>
                <w:bCs/>
              </w:rPr>
            </w:pPr>
          </w:p>
        </w:tc>
        <w:tc>
          <w:tcPr>
            <w:tcW w:w="2835" w:type="dxa"/>
          </w:tcPr>
          <w:p w:rsidR="001D633F" w:rsidRPr="00FA7406" w:rsidRDefault="001D633F" w:rsidP="001D633F">
            <w:pPr>
              <w:pStyle w:val="ConsPlusNormal"/>
              <w:jc w:val="both"/>
              <w:rPr>
                <w:rFonts w:ascii="Times New Roman" w:hAnsi="Times New Roman" w:cs="Times New Roman"/>
              </w:rPr>
            </w:pPr>
            <w:r w:rsidRPr="00FA7406">
              <w:rPr>
                <w:rFonts w:ascii="Times New Roman" w:hAnsi="Times New Roman" w:cs="Times New Roman"/>
              </w:rPr>
              <w:t>удельный вес проведенных контрольных мероприятий по внутреннему муниципальному финансовому контролю к общему числу запланированных мероприятий</w:t>
            </w:r>
          </w:p>
        </w:tc>
        <w:tc>
          <w:tcPr>
            <w:tcW w:w="850"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процентов</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993"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993"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100</w:t>
            </w:r>
          </w:p>
        </w:tc>
        <w:tc>
          <w:tcPr>
            <w:tcW w:w="4613" w:type="dxa"/>
          </w:tcPr>
          <w:p w:rsidR="00A8443A" w:rsidRPr="00A8443A" w:rsidRDefault="00A8443A" w:rsidP="00A8443A">
            <w:pPr>
              <w:pStyle w:val="ConsPlusNormal"/>
              <w:jc w:val="both"/>
              <w:rPr>
                <w:rFonts w:ascii="Times New Roman" w:hAnsi="Times New Roman" w:cs="Times New Roman"/>
              </w:rPr>
            </w:pPr>
            <w:r w:rsidRPr="00A8443A">
              <w:rPr>
                <w:rFonts w:ascii="Times New Roman" w:hAnsi="Times New Roman" w:cs="Times New Roman"/>
              </w:rPr>
              <w:t>значение показателя рассчитывается по формуле:</w:t>
            </w:r>
          </w:p>
          <w:p w:rsidR="00A8443A" w:rsidRPr="00021D97" w:rsidRDefault="00A8443A" w:rsidP="00A8443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F4B5A">
              <w:rPr>
                <w:rFonts w:ascii="Times New Roman" w:hAnsi="Times New Roman" w:cs="Times New Roman"/>
                <w:sz w:val="24"/>
                <w:szCs w:val="24"/>
              </w:rPr>
              <w:t>Кф</w:t>
            </w:r>
            <w:proofErr w:type="spellEnd"/>
          </w:p>
          <w:p w:rsidR="00A8443A" w:rsidRPr="00021D97" w:rsidRDefault="00A8443A" w:rsidP="00A8443A">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proofErr w:type="spellStart"/>
            <w:r w:rsidR="006A0EDF">
              <w:rPr>
                <w:rFonts w:ascii="Times New Roman" w:hAnsi="Times New Roman" w:cs="Times New Roman"/>
                <w:sz w:val="24"/>
                <w:szCs w:val="24"/>
              </w:rPr>
              <w:t>Пкр</w:t>
            </w:r>
            <w:proofErr w:type="spellEnd"/>
            <w:r>
              <w:rPr>
                <w:rFonts w:ascii="Times New Roman" w:hAnsi="Times New Roman" w:cs="Times New Roman"/>
                <w:sz w:val="24"/>
                <w:szCs w:val="24"/>
              </w:rPr>
              <w:t xml:space="preserve">  </w:t>
            </w:r>
            <w:r w:rsidRPr="00021D97">
              <w:rPr>
                <w:rFonts w:ascii="Times New Roman" w:hAnsi="Times New Roman" w:cs="Times New Roman"/>
                <w:sz w:val="24"/>
                <w:szCs w:val="24"/>
              </w:rPr>
              <w:t xml:space="preserve"> = ----- </w:t>
            </w:r>
            <w:proofErr w:type="spellStart"/>
            <w:r w:rsidRPr="00021D97">
              <w:rPr>
                <w:rFonts w:ascii="Times New Roman" w:hAnsi="Times New Roman" w:cs="Times New Roman"/>
                <w:sz w:val="24"/>
                <w:szCs w:val="24"/>
              </w:rPr>
              <w:t>x</w:t>
            </w:r>
            <w:proofErr w:type="spellEnd"/>
            <w:r w:rsidRPr="00021D97">
              <w:rPr>
                <w:rFonts w:ascii="Times New Roman" w:hAnsi="Times New Roman" w:cs="Times New Roman"/>
                <w:sz w:val="24"/>
                <w:szCs w:val="24"/>
              </w:rPr>
              <w:t xml:space="preserve"> 100%, где:</w:t>
            </w:r>
          </w:p>
          <w:p w:rsidR="00A8443A" w:rsidRPr="00021D97" w:rsidRDefault="00A8443A" w:rsidP="00A8443A">
            <w:pPr>
              <w:pStyle w:val="ConsPlusNonformat"/>
              <w:rPr>
                <w:rFonts w:ascii="Times New Roman" w:hAnsi="Times New Roman" w:cs="Times New Roman"/>
                <w:sz w:val="24"/>
                <w:szCs w:val="24"/>
              </w:rPr>
            </w:pPr>
            <w:r w:rsidRPr="00021D97">
              <w:rPr>
                <w:rFonts w:ascii="Times New Roman" w:hAnsi="Times New Roman" w:cs="Times New Roman"/>
                <w:sz w:val="24"/>
                <w:szCs w:val="24"/>
              </w:rPr>
              <w:t xml:space="preserve">                                 </w:t>
            </w:r>
            <w:proofErr w:type="spellStart"/>
            <w:r w:rsidR="00C86AD3">
              <w:rPr>
                <w:rFonts w:ascii="Times New Roman" w:hAnsi="Times New Roman" w:cs="Times New Roman"/>
                <w:sz w:val="24"/>
                <w:szCs w:val="24"/>
              </w:rPr>
              <w:t>Кп</w:t>
            </w:r>
            <w:proofErr w:type="spellEnd"/>
          </w:p>
          <w:p w:rsidR="00A8443A" w:rsidRPr="00A8443A" w:rsidRDefault="00A8443A" w:rsidP="00A8443A">
            <w:pPr>
              <w:pStyle w:val="ConsPlusNormal"/>
              <w:jc w:val="both"/>
              <w:rPr>
                <w:rFonts w:ascii="Times New Roman" w:hAnsi="Times New Roman" w:cs="Times New Roman"/>
                <w:color w:val="FF0000"/>
              </w:rPr>
            </w:pPr>
          </w:p>
          <w:p w:rsidR="00A8443A" w:rsidRPr="006A0EDF" w:rsidRDefault="00A8443A" w:rsidP="00A8443A">
            <w:pPr>
              <w:pStyle w:val="ConsPlusNormal"/>
              <w:jc w:val="both"/>
              <w:rPr>
                <w:rFonts w:ascii="Times New Roman" w:hAnsi="Times New Roman" w:cs="Times New Roman"/>
              </w:rPr>
            </w:pPr>
            <w:proofErr w:type="spellStart"/>
            <w:r w:rsidRPr="006A0EDF">
              <w:rPr>
                <w:rFonts w:ascii="Times New Roman" w:hAnsi="Times New Roman" w:cs="Times New Roman"/>
              </w:rPr>
              <w:t>Пкр</w:t>
            </w:r>
            <w:proofErr w:type="spellEnd"/>
            <w:r w:rsidRPr="006A0EDF">
              <w:rPr>
                <w:rFonts w:ascii="Times New Roman" w:hAnsi="Times New Roman" w:cs="Times New Roman"/>
              </w:rPr>
              <w:t xml:space="preserve"> - удельный вес проведенных </w:t>
            </w:r>
            <w:r w:rsidR="006A0EDF" w:rsidRPr="006A0EDF">
              <w:rPr>
                <w:rFonts w:ascii="Times New Roman" w:hAnsi="Times New Roman" w:cs="Times New Roman"/>
              </w:rPr>
              <w:t>финансовым управлением</w:t>
            </w:r>
            <w:r w:rsidRPr="006A0EDF">
              <w:rPr>
                <w:rFonts w:ascii="Times New Roman" w:hAnsi="Times New Roman" w:cs="Times New Roman"/>
              </w:rPr>
              <w:t xml:space="preserve"> контрольных мероприятий по внутреннему </w:t>
            </w:r>
            <w:r w:rsidR="006A0EDF" w:rsidRPr="006A0EDF">
              <w:rPr>
                <w:rFonts w:ascii="Times New Roman" w:hAnsi="Times New Roman" w:cs="Times New Roman"/>
              </w:rPr>
              <w:t>муниципальному</w:t>
            </w:r>
            <w:r w:rsidRPr="006A0EDF">
              <w:rPr>
                <w:rFonts w:ascii="Times New Roman" w:hAnsi="Times New Roman" w:cs="Times New Roman"/>
              </w:rPr>
              <w:t xml:space="preserve"> финансовому контролю к общему числу запланированных мероприятий</w:t>
            </w:r>
            <w:proofErr w:type="gramStart"/>
            <w:r w:rsidRPr="006A0EDF">
              <w:rPr>
                <w:rFonts w:ascii="Times New Roman" w:hAnsi="Times New Roman" w:cs="Times New Roman"/>
              </w:rPr>
              <w:t xml:space="preserve"> (%);</w:t>
            </w:r>
            <w:proofErr w:type="gramEnd"/>
          </w:p>
          <w:p w:rsidR="00A8443A" w:rsidRPr="003F4B5A" w:rsidRDefault="00A8443A" w:rsidP="00A8443A">
            <w:pPr>
              <w:pStyle w:val="ConsPlusNormal"/>
              <w:jc w:val="both"/>
              <w:rPr>
                <w:rFonts w:ascii="Times New Roman" w:hAnsi="Times New Roman" w:cs="Times New Roman"/>
              </w:rPr>
            </w:pPr>
            <w:proofErr w:type="spellStart"/>
            <w:r w:rsidRPr="003F4B5A">
              <w:rPr>
                <w:rFonts w:ascii="Times New Roman" w:hAnsi="Times New Roman" w:cs="Times New Roman"/>
              </w:rPr>
              <w:t>Кф</w:t>
            </w:r>
            <w:proofErr w:type="spellEnd"/>
            <w:r w:rsidRPr="003F4B5A">
              <w:rPr>
                <w:rFonts w:ascii="Times New Roman" w:hAnsi="Times New Roman" w:cs="Times New Roman"/>
              </w:rPr>
              <w:t xml:space="preserve"> - количество проведенных</w:t>
            </w:r>
            <w:r w:rsidR="003F4B5A" w:rsidRPr="003F4B5A">
              <w:rPr>
                <w:rFonts w:ascii="Times New Roman" w:hAnsi="Times New Roman" w:cs="Times New Roman"/>
              </w:rPr>
              <w:t xml:space="preserve"> финансовым управлением</w:t>
            </w:r>
            <w:r w:rsidRPr="003F4B5A">
              <w:rPr>
                <w:rFonts w:ascii="Times New Roman" w:hAnsi="Times New Roman" w:cs="Times New Roman"/>
              </w:rPr>
              <w:t xml:space="preserve"> контрольных мероприятий в отчетном периоде согласно сведениям </w:t>
            </w:r>
            <w:r w:rsidR="003F4B5A" w:rsidRPr="003F4B5A">
              <w:rPr>
                <w:rFonts w:ascii="Times New Roman" w:hAnsi="Times New Roman" w:cs="Times New Roman"/>
              </w:rPr>
              <w:t>финансового управления</w:t>
            </w:r>
            <w:r w:rsidRPr="003F4B5A">
              <w:rPr>
                <w:rFonts w:ascii="Times New Roman" w:hAnsi="Times New Roman" w:cs="Times New Roman"/>
              </w:rPr>
              <w:t xml:space="preserve"> (единиц);</w:t>
            </w:r>
          </w:p>
          <w:p w:rsidR="001D633F" w:rsidRPr="00C86AD3" w:rsidRDefault="00A8443A" w:rsidP="00C86AD3">
            <w:pPr>
              <w:widowControl w:val="0"/>
              <w:autoSpaceDE w:val="0"/>
              <w:autoSpaceDN w:val="0"/>
              <w:adjustRightInd w:val="0"/>
              <w:jc w:val="both"/>
              <w:rPr>
                <w:rFonts w:ascii="Times New Roman" w:hAnsi="Times New Roman" w:cs="Times New Roman"/>
                <w:bCs/>
              </w:rPr>
            </w:pPr>
            <w:proofErr w:type="spellStart"/>
            <w:r w:rsidRPr="00C86AD3">
              <w:rPr>
                <w:rFonts w:ascii="Times New Roman" w:hAnsi="Times New Roman" w:cs="Times New Roman"/>
              </w:rPr>
              <w:t>Кп</w:t>
            </w:r>
            <w:proofErr w:type="spellEnd"/>
            <w:r w:rsidRPr="00C86AD3">
              <w:rPr>
                <w:rFonts w:ascii="Times New Roman" w:hAnsi="Times New Roman" w:cs="Times New Roman"/>
              </w:rPr>
              <w:t xml:space="preserve"> - количество контрольных мероприятий, утвержденных годовым планом контрольной работы </w:t>
            </w:r>
            <w:r w:rsidR="00C86AD3" w:rsidRPr="00C86AD3">
              <w:rPr>
                <w:rFonts w:ascii="Times New Roman" w:hAnsi="Times New Roman" w:cs="Times New Roman"/>
              </w:rPr>
              <w:t xml:space="preserve">финансового управления </w:t>
            </w:r>
            <w:r w:rsidRPr="00C86AD3">
              <w:rPr>
                <w:rFonts w:ascii="Times New Roman" w:hAnsi="Times New Roman" w:cs="Times New Roman"/>
              </w:rPr>
              <w:t>на соответствующий год, согласно сведениям</w:t>
            </w:r>
            <w:r w:rsidR="00C86AD3" w:rsidRPr="00C86AD3">
              <w:rPr>
                <w:rFonts w:ascii="Times New Roman" w:hAnsi="Times New Roman" w:cs="Times New Roman"/>
              </w:rPr>
              <w:t xml:space="preserve"> </w:t>
            </w:r>
            <w:r w:rsidR="00C86AD3" w:rsidRPr="00C86AD3">
              <w:rPr>
                <w:rFonts w:ascii="Times New Roman" w:hAnsi="Times New Roman" w:cs="Times New Roman"/>
              </w:rPr>
              <w:lastRenderedPageBreak/>
              <w:t>финансового управления</w:t>
            </w:r>
            <w:r w:rsidRPr="00C86AD3">
              <w:rPr>
                <w:rFonts w:ascii="Times New Roman" w:hAnsi="Times New Roman" w:cs="Times New Roman"/>
              </w:rPr>
              <w:t xml:space="preserve"> (единиц)</w:t>
            </w:r>
          </w:p>
        </w:tc>
      </w:tr>
      <w:tr w:rsidR="001D633F" w:rsidRPr="00B34A65" w:rsidTr="00784908">
        <w:tc>
          <w:tcPr>
            <w:tcW w:w="534" w:type="dxa"/>
            <w:vMerge/>
          </w:tcPr>
          <w:p w:rsidR="001D633F" w:rsidRPr="00FA7406" w:rsidRDefault="001D633F">
            <w:pPr>
              <w:widowControl w:val="0"/>
              <w:autoSpaceDE w:val="0"/>
              <w:autoSpaceDN w:val="0"/>
              <w:adjustRightInd w:val="0"/>
              <w:jc w:val="center"/>
              <w:rPr>
                <w:rFonts w:ascii="Times New Roman" w:hAnsi="Times New Roman" w:cs="Times New Roman"/>
                <w:bCs/>
              </w:rPr>
            </w:pPr>
          </w:p>
        </w:tc>
        <w:tc>
          <w:tcPr>
            <w:tcW w:w="2835" w:type="dxa"/>
          </w:tcPr>
          <w:p w:rsidR="001D633F" w:rsidRPr="00FA7406" w:rsidRDefault="001D633F" w:rsidP="001D633F">
            <w:pPr>
              <w:pStyle w:val="ConsPlusNormal"/>
              <w:jc w:val="both"/>
              <w:rPr>
                <w:rFonts w:ascii="Times New Roman" w:hAnsi="Times New Roman" w:cs="Times New Roman"/>
              </w:rPr>
            </w:pPr>
            <w:r w:rsidRPr="00FA7406">
              <w:rPr>
                <w:rFonts w:ascii="Times New Roman" w:hAnsi="Times New Roman" w:cs="Times New Roman"/>
              </w:rPr>
              <w:t>наличие результатов оценки мониторинга качества финансового менеджмента, осуществляемого главными распорядителями бюджета муниципального округа (составление таблицы ранжирования в установленный срок)</w:t>
            </w:r>
          </w:p>
        </w:tc>
        <w:tc>
          <w:tcPr>
            <w:tcW w:w="850"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 (нет)</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993"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992"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993" w:type="dxa"/>
          </w:tcPr>
          <w:p w:rsidR="001D633F" w:rsidRPr="00FA7406" w:rsidRDefault="001D633F" w:rsidP="009438FF">
            <w:pPr>
              <w:pStyle w:val="ConsPlusNormal"/>
              <w:jc w:val="center"/>
              <w:rPr>
                <w:rFonts w:ascii="Times New Roman" w:hAnsi="Times New Roman" w:cs="Times New Roman"/>
              </w:rPr>
            </w:pPr>
            <w:r w:rsidRPr="00FA7406">
              <w:rPr>
                <w:rFonts w:ascii="Times New Roman" w:hAnsi="Times New Roman" w:cs="Times New Roman"/>
              </w:rPr>
              <w:t>да</w:t>
            </w:r>
          </w:p>
        </w:tc>
        <w:tc>
          <w:tcPr>
            <w:tcW w:w="4613" w:type="dxa"/>
          </w:tcPr>
          <w:p w:rsidR="001D633F" w:rsidRPr="00FA7406" w:rsidRDefault="00A448B4" w:rsidP="00A448B4">
            <w:pPr>
              <w:widowControl w:val="0"/>
              <w:autoSpaceDE w:val="0"/>
              <w:autoSpaceDN w:val="0"/>
              <w:adjustRightInd w:val="0"/>
              <w:jc w:val="both"/>
              <w:rPr>
                <w:rFonts w:ascii="Times New Roman" w:hAnsi="Times New Roman" w:cs="Times New Roman"/>
                <w:bCs/>
              </w:rPr>
            </w:pPr>
            <w:r w:rsidRPr="00E60E66">
              <w:rPr>
                <w:rFonts w:ascii="Times New Roman" w:hAnsi="Times New Roman" w:cs="Times New Roman"/>
              </w:rPr>
              <w:t>значение показателя определяется по данным финансового управления</w:t>
            </w:r>
          </w:p>
        </w:tc>
      </w:tr>
    </w:tbl>
    <w:p w:rsidR="000A1686" w:rsidRPr="00B34A65" w:rsidRDefault="000A1686">
      <w:pPr>
        <w:widowControl w:val="0"/>
        <w:autoSpaceDE w:val="0"/>
        <w:autoSpaceDN w:val="0"/>
        <w:adjustRightInd w:val="0"/>
        <w:spacing w:after="0" w:line="240" w:lineRule="auto"/>
        <w:jc w:val="center"/>
        <w:rPr>
          <w:rFonts w:ascii="Times New Roman" w:hAnsi="Times New Roman" w:cs="Times New Roman"/>
          <w:b/>
          <w:bCs/>
        </w:rPr>
      </w:pPr>
    </w:p>
    <w:p w:rsidR="001815C5" w:rsidRPr="00916769" w:rsidRDefault="001815C5">
      <w:pPr>
        <w:widowControl w:val="0"/>
        <w:autoSpaceDE w:val="0"/>
        <w:autoSpaceDN w:val="0"/>
        <w:adjustRightInd w:val="0"/>
        <w:spacing w:after="0" w:line="240" w:lineRule="auto"/>
        <w:jc w:val="center"/>
        <w:rPr>
          <w:rFonts w:ascii="Times New Roman" w:hAnsi="Times New Roman" w:cs="Times New Roman"/>
          <w:sz w:val="28"/>
          <w:szCs w:val="28"/>
        </w:rPr>
      </w:pPr>
    </w:p>
    <w:p w:rsidR="000A1686" w:rsidRDefault="000A1686">
      <w:pPr>
        <w:widowControl w:val="0"/>
        <w:autoSpaceDE w:val="0"/>
        <w:autoSpaceDN w:val="0"/>
        <w:adjustRightInd w:val="0"/>
        <w:spacing w:after="0" w:line="240" w:lineRule="auto"/>
        <w:rPr>
          <w:rFonts w:ascii="Calibri" w:hAnsi="Calibri" w:cs="Calibri"/>
          <w:color w:val="FF0000"/>
          <w:sz w:val="28"/>
          <w:szCs w:val="28"/>
        </w:rPr>
      </w:pPr>
    </w:p>
    <w:p w:rsidR="009438FF" w:rsidRDefault="009438FF">
      <w:pPr>
        <w:widowControl w:val="0"/>
        <w:autoSpaceDE w:val="0"/>
        <w:autoSpaceDN w:val="0"/>
        <w:adjustRightInd w:val="0"/>
        <w:spacing w:after="0" w:line="240" w:lineRule="auto"/>
        <w:rPr>
          <w:rFonts w:ascii="Calibri" w:hAnsi="Calibri" w:cs="Calibri"/>
          <w:color w:val="FF0000"/>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5151" w:rsidRDefault="00515151"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38FF" w:rsidRPr="00916769" w:rsidRDefault="009438FF" w:rsidP="009438F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1676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9438FF" w:rsidRPr="00916769" w:rsidRDefault="009438FF" w:rsidP="009438FF">
      <w:pPr>
        <w:widowControl w:val="0"/>
        <w:autoSpaceDE w:val="0"/>
        <w:autoSpaceDN w:val="0"/>
        <w:adjustRightInd w:val="0"/>
        <w:spacing w:after="0" w:line="240" w:lineRule="auto"/>
        <w:jc w:val="right"/>
        <w:rPr>
          <w:rFonts w:ascii="Times New Roman" w:hAnsi="Times New Roman" w:cs="Times New Roman"/>
          <w:sz w:val="28"/>
          <w:szCs w:val="28"/>
        </w:rPr>
      </w:pPr>
      <w:r w:rsidRPr="00916769">
        <w:rPr>
          <w:rFonts w:ascii="Times New Roman" w:hAnsi="Times New Roman" w:cs="Times New Roman"/>
          <w:sz w:val="28"/>
          <w:szCs w:val="28"/>
        </w:rPr>
        <w:t>к муниципальной программе</w:t>
      </w:r>
    </w:p>
    <w:p w:rsidR="009438FF" w:rsidRPr="009438FF" w:rsidRDefault="009438FF" w:rsidP="009438FF">
      <w:pPr>
        <w:widowControl w:val="0"/>
        <w:autoSpaceDE w:val="0"/>
        <w:autoSpaceDN w:val="0"/>
        <w:adjustRightInd w:val="0"/>
        <w:spacing w:line="240" w:lineRule="auto"/>
        <w:jc w:val="right"/>
        <w:rPr>
          <w:rFonts w:ascii="Times New Roman" w:hAnsi="Times New Roman" w:cs="Times New Roman"/>
          <w:color w:val="FF0000"/>
          <w:sz w:val="28"/>
          <w:szCs w:val="28"/>
        </w:rPr>
      </w:pPr>
    </w:p>
    <w:p w:rsidR="009438FF" w:rsidRPr="009438FF" w:rsidRDefault="009438FF" w:rsidP="009438FF">
      <w:pPr>
        <w:widowControl w:val="0"/>
        <w:autoSpaceDE w:val="0"/>
        <w:autoSpaceDN w:val="0"/>
        <w:adjustRightInd w:val="0"/>
        <w:spacing w:line="240" w:lineRule="auto"/>
        <w:jc w:val="right"/>
        <w:rPr>
          <w:rFonts w:ascii="Times New Roman" w:hAnsi="Times New Roman" w:cs="Times New Roman"/>
          <w:color w:val="FF0000"/>
          <w:sz w:val="28"/>
          <w:szCs w:val="28"/>
        </w:rPr>
      </w:pPr>
    </w:p>
    <w:p w:rsidR="009438FF" w:rsidRPr="009438FF" w:rsidRDefault="009438FF" w:rsidP="009438FF">
      <w:pPr>
        <w:widowControl w:val="0"/>
        <w:autoSpaceDE w:val="0"/>
        <w:autoSpaceDN w:val="0"/>
        <w:adjustRightInd w:val="0"/>
        <w:spacing w:line="240" w:lineRule="auto"/>
        <w:jc w:val="center"/>
        <w:rPr>
          <w:rFonts w:ascii="Times New Roman" w:hAnsi="Times New Roman" w:cs="Times New Roman"/>
          <w:b/>
          <w:bCs/>
          <w:sz w:val="28"/>
          <w:szCs w:val="28"/>
        </w:rPr>
      </w:pPr>
      <w:r w:rsidRPr="009438FF">
        <w:rPr>
          <w:rFonts w:ascii="Times New Roman" w:hAnsi="Times New Roman" w:cs="Times New Roman"/>
          <w:b/>
          <w:bCs/>
          <w:sz w:val="28"/>
          <w:szCs w:val="28"/>
        </w:rPr>
        <w:t>РАСХОДЫ НА РЕАЛИЗАЦИЮ</w:t>
      </w:r>
    </w:p>
    <w:p w:rsidR="009438FF" w:rsidRPr="009438FF" w:rsidRDefault="009438FF" w:rsidP="009438FF">
      <w:pPr>
        <w:widowControl w:val="0"/>
        <w:autoSpaceDE w:val="0"/>
        <w:autoSpaceDN w:val="0"/>
        <w:adjustRightInd w:val="0"/>
        <w:spacing w:line="240" w:lineRule="auto"/>
        <w:jc w:val="center"/>
        <w:rPr>
          <w:rFonts w:ascii="Times New Roman" w:hAnsi="Times New Roman" w:cs="Times New Roman"/>
          <w:b/>
          <w:bCs/>
          <w:sz w:val="28"/>
          <w:szCs w:val="28"/>
        </w:rPr>
      </w:pPr>
      <w:r w:rsidRPr="009438FF">
        <w:rPr>
          <w:rFonts w:ascii="Times New Roman" w:hAnsi="Times New Roman" w:cs="Times New Roman"/>
          <w:b/>
          <w:bCs/>
          <w:sz w:val="28"/>
          <w:szCs w:val="28"/>
        </w:rPr>
        <w:t>МУНИЦИПАЛЬНОЙ ПРОГРАММЫ ЗА СЧЕТ СРЕДСТВ ВСЕХ ИСТОЧНИКОВ ФИНАНСИРОВАНИЯ</w:t>
      </w:r>
    </w:p>
    <w:p w:rsidR="009438FF" w:rsidRPr="009438FF" w:rsidRDefault="009438FF" w:rsidP="009438FF">
      <w:pPr>
        <w:widowControl w:val="0"/>
        <w:autoSpaceDE w:val="0"/>
        <w:autoSpaceDN w:val="0"/>
        <w:adjustRightInd w:val="0"/>
        <w:jc w:val="center"/>
        <w:rPr>
          <w:rFonts w:ascii="Times New Roman" w:hAnsi="Times New Roman" w:cs="Times New Roman"/>
          <w:b/>
          <w:bCs/>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551"/>
        <w:gridCol w:w="1702"/>
        <w:gridCol w:w="1417"/>
        <w:gridCol w:w="1276"/>
        <w:gridCol w:w="1275"/>
        <w:gridCol w:w="1276"/>
        <w:gridCol w:w="1134"/>
        <w:gridCol w:w="1134"/>
        <w:gridCol w:w="1134"/>
      </w:tblGrid>
      <w:tr w:rsidR="004C410E" w:rsidRPr="009438FF" w:rsidTr="004C410E">
        <w:trPr>
          <w:trHeight w:val="495"/>
        </w:trPr>
        <w:tc>
          <w:tcPr>
            <w:tcW w:w="675" w:type="dxa"/>
            <w:vMerge w:val="restart"/>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 xml:space="preserve">№ </w:t>
            </w:r>
            <w:proofErr w:type="spellStart"/>
            <w:proofErr w:type="gramStart"/>
            <w:r w:rsidRPr="003A1851">
              <w:rPr>
                <w:rFonts w:ascii="Times New Roman" w:eastAsia="Courier New" w:hAnsi="Times New Roman" w:cs="Times New Roman"/>
                <w:bCs/>
              </w:rPr>
              <w:t>п</w:t>
            </w:r>
            <w:proofErr w:type="spellEnd"/>
            <w:proofErr w:type="gramEnd"/>
            <w:r w:rsidRPr="003A1851">
              <w:rPr>
                <w:rFonts w:ascii="Times New Roman" w:eastAsia="Courier New" w:hAnsi="Times New Roman" w:cs="Times New Roman"/>
                <w:bCs/>
              </w:rPr>
              <w:t>/</w:t>
            </w:r>
            <w:proofErr w:type="spellStart"/>
            <w:r w:rsidRPr="003A1851">
              <w:rPr>
                <w:rFonts w:ascii="Times New Roman" w:eastAsia="Courier New" w:hAnsi="Times New Roman" w:cs="Times New Roman"/>
                <w:bCs/>
              </w:rPr>
              <w:t>п</w:t>
            </w:r>
            <w:proofErr w:type="spellEnd"/>
          </w:p>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985" w:type="dxa"/>
            <w:vMerge w:val="restart"/>
          </w:tcPr>
          <w:p w:rsidR="004C410E" w:rsidRPr="003A1851" w:rsidRDefault="004C410E" w:rsidP="004C41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rPr>
            </w:pPr>
            <w:r>
              <w:rPr>
                <w:rFonts w:ascii="Times New Roman" w:hAnsi="Times New Roman" w:cs="Times New Roman"/>
              </w:rPr>
              <w:t>Статус</w:t>
            </w:r>
          </w:p>
        </w:tc>
        <w:tc>
          <w:tcPr>
            <w:tcW w:w="2551" w:type="dxa"/>
            <w:vMerge w:val="restart"/>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rPr>
            </w:pPr>
            <w:r w:rsidRPr="003A1851">
              <w:rPr>
                <w:rFonts w:ascii="Times New Roman" w:hAnsi="Times New Roman" w:cs="Times New Roman"/>
              </w:rPr>
              <w:t>Наименование Муниципальной программы, подпрограммы, отдельного мероприятия, проекта</w:t>
            </w:r>
          </w:p>
        </w:tc>
        <w:tc>
          <w:tcPr>
            <w:tcW w:w="1702" w:type="dxa"/>
            <w:vMerge w:val="restart"/>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Исполнитель</w:t>
            </w:r>
          </w:p>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vMerge w:val="restart"/>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Источник финансирования</w:t>
            </w:r>
          </w:p>
        </w:tc>
        <w:tc>
          <w:tcPr>
            <w:tcW w:w="7229" w:type="dxa"/>
            <w:gridSpan w:val="6"/>
            <w:tcBorders>
              <w:bottom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Объем финансового обеспечения, тыс. рублей</w:t>
            </w:r>
          </w:p>
        </w:tc>
      </w:tr>
      <w:tr w:rsidR="004C410E" w:rsidRPr="009438FF" w:rsidTr="004C410E">
        <w:trPr>
          <w:trHeight w:val="870"/>
        </w:trPr>
        <w:tc>
          <w:tcPr>
            <w:tcW w:w="675"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985"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2551"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702"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276"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p w:rsidR="004C410E" w:rsidRPr="003A1851" w:rsidRDefault="004C410E" w:rsidP="000B3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2021 год</w:t>
            </w:r>
          </w:p>
        </w:tc>
        <w:tc>
          <w:tcPr>
            <w:tcW w:w="1275"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 xml:space="preserve"> </w:t>
            </w:r>
          </w:p>
          <w:p w:rsidR="004C410E" w:rsidRPr="003A1851" w:rsidRDefault="004C410E" w:rsidP="000B3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2022 год</w:t>
            </w:r>
          </w:p>
        </w:tc>
        <w:tc>
          <w:tcPr>
            <w:tcW w:w="1276"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p w:rsidR="004C410E" w:rsidRPr="003A1851" w:rsidRDefault="004C410E" w:rsidP="000B3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2023 год</w:t>
            </w:r>
          </w:p>
        </w:tc>
        <w:tc>
          <w:tcPr>
            <w:tcW w:w="1134"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p w:rsidR="004C410E" w:rsidRPr="003A1851" w:rsidRDefault="004C410E" w:rsidP="000B3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2024 год</w:t>
            </w:r>
          </w:p>
        </w:tc>
        <w:tc>
          <w:tcPr>
            <w:tcW w:w="1134"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p w:rsidR="004C410E" w:rsidRPr="003A1851" w:rsidRDefault="004C410E" w:rsidP="000B3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2025 год</w:t>
            </w:r>
          </w:p>
        </w:tc>
        <w:tc>
          <w:tcPr>
            <w:tcW w:w="1134" w:type="dxa"/>
            <w:tcBorders>
              <w:top w:val="single" w:sz="4" w:space="0" w:color="auto"/>
            </w:tcBorders>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Итого</w:t>
            </w:r>
          </w:p>
        </w:tc>
      </w:tr>
      <w:tr w:rsidR="007D711B" w:rsidRPr="009438FF" w:rsidTr="004C410E">
        <w:trPr>
          <w:trHeight w:val="255"/>
        </w:trPr>
        <w:tc>
          <w:tcPr>
            <w:tcW w:w="675" w:type="dxa"/>
            <w:vMerge w:val="restart"/>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val="restart"/>
          </w:tcPr>
          <w:p w:rsidR="007D711B" w:rsidRPr="004C410E" w:rsidRDefault="007D711B" w:rsidP="004C41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4C410E">
              <w:rPr>
                <w:rFonts w:ascii="Times New Roman" w:eastAsia="Courier New" w:hAnsi="Times New Roman" w:cs="Times New Roman"/>
                <w:bCs/>
              </w:rPr>
              <w:t xml:space="preserve">Муниципальная программа Свечинского </w:t>
            </w:r>
            <w:r>
              <w:rPr>
                <w:rFonts w:ascii="Times New Roman" w:eastAsia="Courier New" w:hAnsi="Times New Roman" w:cs="Times New Roman"/>
                <w:bCs/>
              </w:rPr>
              <w:t>муниципального округа</w:t>
            </w:r>
          </w:p>
        </w:tc>
        <w:tc>
          <w:tcPr>
            <w:tcW w:w="2551" w:type="dxa"/>
            <w:vMerge w:val="restart"/>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«Управление муниципальными финансами»</w:t>
            </w:r>
          </w:p>
        </w:tc>
        <w:tc>
          <w:tcPr>
            <w:tcW w:w="1702" w:type="dxa"/>
            <w:vMerge w:val="restart"/>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Финансовое управление администрации Свечинского муниципального округа</w:t>
            </w:r>
          </w:p>
        </w:tc>
        <w:tc>
          <w:tcPr>
            <w:tcW w:w="1417" w:type="dxa"/>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Всего:</w:t>
            </w:r>
          </w:p>
        </w:tc>
        <w:tc>
          <w:tcPr>
            <w:tcW w:w="1276" w:type="dxa"/>
          </w:tcPr>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5639,6</w:t>
            </w:r>
          </w:p>
        </w:tc>
        <w:tc>
          <w:tcPr>
            <w:tcW w:w="1275" w:type="dxa"/>
          </w:tcPr>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7624,9</w:t>
            </w:r>
          </w:p>
        </w:tc>
        <w:tc>
          <w:tcPr>
            <w:tcW w:w="1276" w:type="dxa"/>
          </w:tcPr>
          <w:p w:rsidR="007D711B" w:rsidRPr="007D711B"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42175,2</w:t>
            </w:r>
          </w:p>
        </w:tc>
      </w:tr>
      <w:tr w:rsidR="004C410E" w:rsidRPr="009438FF" w:rsidTr="004C410E">
        <w:trPr>
          <w:trHeight w:val="360"/>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2551"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702"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федеральный бюджет</w:t>
            </w:r>
          </w:p>
        </w:tc>
        <w:tc>
          <w:tcPr>
            <w:tcW w:w="1276"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0</w:t>
            </w:r>
          </w:p>
        </w:tc>
        <w:tc>
          <w:tcPr>
            <w:tcW w:w="1275"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r>
      <w:tr w:rsidR="004C410E" w:rsidRPr="009438FF" w:rsidTr="004C410E">
        <w:trPr>
          <w:trHeight w:val="330"/>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2551"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702"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областной бюджет</w:t>
            </w:r>
          </w:p>
        </w:tc>
        <w:tc>
          <w:tcPr>
            <w:tcW w:w="1276"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0</w:t>
            </w:r>
          </w:p>
        </w:tc>
        <w:tc>
          <w:tcPr>
            <w:tcW w:w="1275"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r>
      <w:tr w:rsidR="007D711B" w:rsidRPr="009438FF" w:rsidTr="004C410E">
        <w:trPr>
          <w:trHeight w:val="355"/>
        </w:trPr>
        <w:tc>
          <w:tcPr>
            <w:tcW w:w="675" w:type="dxa"/>
            <w:vMerge/>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2551" w:type="dxa"/>
            <w:vMerge/>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702" w:type="dxa"/>
            <w:vMerge/>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tcPr>
          <w:p w:rsidR="007D711B" w:rsidRPr="003A1851"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б</w:t>
            </w:r>
            <w:r w:rsidRPr="003A1851">
              <w:rPr>
                <w:rFonts w:ascii="Times New Roman" w:eastAsia="Courier New" w:hAnsi="Times New Roman" w:cs="Times New Roman"/>
                <w:bCs/>
              </w:rPr>
              <w:t>юджет муниципального округа</w:t>
            </w:r>
          </w:p>
        </w:tc>
        <w:tc>
          <w:tcPr>
            <w:tcW w:w="1276" w:type="dxa"/>
          </w:tcPr>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5639,6</w:t>
            </w:r>
          </w:p>
        </w:tc>
        <w:tc>
          <w:tcPr>
            <w:tcW w:w="1275" w:type="dxa"/>
          </w:tcPr>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7624,9</w:t>
            </w:r>
          </w:p>
        </w:tc>
        <w:tc>
          <w:tcPr>
            <w:tcW w:w="1276"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42175,2</w:t>
            </w:r>
          </w:p>
        </w:tc>
      </w:tr>
      <w:tr w:rsidR="004C410E" w:rsidRPr="009438FF" w:rsidTr="004C410E">
        <w:trPr>
          <w:trHeight w:val="355"/>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2551"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702" w:type="dxa"/>
            <w:vMerge/>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417" w:type="dxa"/>
          </w:tcPr>
          <w:p w:rsidR="004C410E" w:rsidRPr="003A1851"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в</w:t>
            </w:r>
            <w:r w:rsidRPr="003A1851">
              <w:rPr>
                <w:rFonts w:ascii="Times New Roman" w:eastAsia="Courier New" w:hAnsi="Times New Roman" w:cs="Times New Roman"/>
                <w:bCs/>
              </w:rPr>
              <w:t xml:space="preserve">небюджетные </w:t>
            </w:r>
            <w:r w:rsidRPr="003A1851">
              <w:rPr>
                <w:rFonts w:ascii="Times New Roman" w:eastAsia="Courier New" w:hAnsi="Times New Roman" w:cs="Times New Roman"/>
                <w:bCs/>
              </w:rPr>
              <w:lastRenderedPageBreak/>
              <w:t>источники</w:t>
            </w:r>
          </w:p>
        </w:tc>
        <w:tc>
          <w:tcPr>
            <w:tcW w:w="1276"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0B38B8">
              <w:rPr>
                <w:rFonts w:ascii="Times New Roman" w:eastAsia="Courier New" w:hAnsi="Times New Roman" w:cs="Times New Roman"/>
                <w:bCs/>
              </w:rPr>
              <w:lastRenderedPageBreak/>
              <w:t>0</w:t>
            </w:r>
          </w:p>
        </w:tc>
        <w:tc>
          <w:tcPr>
            <w:tcW w:w="1275" w:type="dxa"/>
          </w:tcPr>
          <w:p w:rsidR="004C410E" w:rsidRPr="000B38B8"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0B38B8">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r>
      <w:tr w:rsidR="007D711B" w:rsidRPr="009438FF" w:rsidTr="004C410E">
        <w:trPr>
          <w:trHeight w:val="345"/>
        </w:trPr>
        <w:tc>
          <w:tcPr>
            <w:tcW w:w="675" w:type="dxa"/>
            <w:vMerge w:val="restart"/>
          </w:tcPr>
          <w:p w:rsidR="007D711B" w:rsidRPr="00EC3A94"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rPr>
            </w:pPr>
            <w:r w:rsidRPr="00EC3A94">
              <w:rPr>
                <w:rFonts w:ascii="Times New Roman" w:eastAsia="Courier New" w:hAnsi="Times New Roman" w:cs="Times New Roman"/>
                <w:bCs/>
              </w:rPr>
              <w:lastRenderedPageBreak/>
              <w:t>1.</w:t>
            </w:r>
          </w:p>
        </w:tc>
        <w:tc>
          <w:tcPr>
            <w:tcW w:w="1985" w:type="dxa"/>
            <w:vMerge w:val="restart"/>
          </w:tcPr>
          <w:p w:rsidR="007D711B" w:rsidRPr="004C410E"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rPr>
            </w:pPr>
            <w:r w:rsidRPr="004C410E">
              <w:rPr>
                <w:rFonts w:ascii="Times New Roman" w:eastAsia="Courier New" w:hAnsi="Times New Roman" w:cs="Times New Roman"/>
                <w:bCs/>
              </w:rPr>
              <w:t>Отдельное мероприятие</w:t>
            </w:r>
          </w:p>
        </w:tc>
        <w:tc>
          <w:tcPr>
            <w:tcW w:w="2551" w:type="dxa"/>
            <w:vMerge w:val="restart"/>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r>
              <w:rPr>
                <w:rFonts w:ascii="Times New Roman" w:hAnsi="Times New Roman" w:cs="Times New Roman"/>
              </w:rPr>
              <w:t>«</w:t>
            </w:r>
            <w:r w:rsidRPr="00B34A65">
              <w:rPr>
                <w:rFonts w:ascii="Times New Roman" w:hAnsi="Times New Roman" w:cs="Times New Roman"/>
              </w:rPr>
              <w:t>Организация бюджетного процесса</w:t>
            </w:r>
            <w:r>
              <w:rPr>
                <w:rFonts w:ascii="Times New Roman" w:hAnsi="Times New Roman" w:cs="Times New Roman"/>
              </w:rPr>
              <w:t>»</w:t>
            </w:r>
          </w:p>
        </w:tc>
        <w:tc>
          <w:tcPr>
            <w:tcW w:w="1702" w:type="dxa"/>
            <w:vMerge w:val="restart"/>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417" w:type="dxa"/>
          </w:tcPr>
          <w:p w:rsidR="007D711B" w:rsidRPr="003A1851"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Всего:</w:t>
            </w:r>
          </w:p>
        </w:tc>
        <w:tc>
          <w:tcPr>
            <w:tcW w:w="1276" w:type="dxa"/>
          </w:tcPr>
          <w:p w:rsidR="007D711B" w:rsidRPr="000B38B8"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5639,6</w:t>
            </w:r>
          </w:p>
        </w:tc>
        <w:tc>
          <w:tcPr>
            <w:tcW w:w="1275" w:type="dxa"/>
          </w:tcPr>
          <w:p w:rsidR="007D711B" w:rsidRPr="000B38B8"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7624,9</w:t>
            </w:r>
          </w:p>
        </w:tc>
        <w:tc>
          <w:tcPr>
            <w:tcW w:w="1276"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42175,2</w:t>
            </w:r>
          </w:p>
        </w:tc>
      </w:tr>
      <w:tr w:rsidR="004C410E" w:rsidRPr="009438FF" w:rsidTr="004C410E">
        <w:trPr>
          <w:trHeight w:val="255"/>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2551"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702"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417" w:type="dxa"/>
          </w:tcPr>
          <w:p w:rsidR="004C410E" w:rsidRPr="003A1851" w:rsidRDefault="004C410E"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федеральный бюджет</w:t>
            </w:r>
          </w:p>
        </w:tc>
        <w:tc>
          <w:tcPr>
            <w:tcW w:w="1276" w:type="dxa"/>
          </w:tcPr>
          <w:p w:rsidR="004C410E" w:rsidRPr="00EC3A94"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EC3A94">
              <w:rPr>
                <w:rFonts w:ascii="Times New Roman" w:eastAsia="Courier New" w:hAnsi="Times New Roman" w:cs="Times New Roman"/>
                <w:bCs/>
              </w:rPr>
              <w:t>0</w:t>
            </w:r>
          </w:p>
        </w:tc>
        <w:tc>
          <w:tcPr>
            <w:tcW w:w="1275" w:type="dxa"/>
          </w:tcPr>
          <w:p w:rsidR="004C410E" w:rsidRPr="00EC3A94"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EC3A94">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r>
      <w:tr w:rsidR="004C410E" w:rsidRPr="009438FF" w:rsidTr="004C410E">
        <w:trPr>
          <w:trHeight w:val="330"/>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2551"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702"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417" w:type="dxa"/>
          </w:tcPr>
          <w:p w:rsidR="004C410E" w:rsidRPr="003A1851" w:rsidRDefault="004C410E"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3A1851">
              <w:rPr>
                <w:rFonts w:ascii="Times New Roman" w:eastAsia="Courier New" w:hAnsi="Times New Roman" w:cs="Times New Roman"/>
                <w:bCs/>
              </w:rPr>
              <w:t>областной бюджет</w:t>
            </w:r>
          </w:p>
        </w:tc>
        <w:tc>
          <w:tcPr>
            <w:tcW w:w="1276" w:type="dxa"/>
          </w:tcPr>
          <w:p w:rsidR="004C410E" w:rsidRPr="00EC3A94" w:rsidRDefault="004C410E"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EC3A94">
              <w:rPr>
                <w:rFonts w:ascii="Times New Roman" w:eastAsia="Courier New" w:hAnsi="Times New Roman" w:cs="Times New Roman"/>
                <w:bCs/>
              </w:rPr>
              <w:t>0</w:t>
            </w:r>
          </w:p>
        </w:tc>
        <w:tc>
          <w:tcPr>
            <w:tcW w:w="1275" w:type="dxa"/>
          </w:tcPr>
          <w:p w:rsidR="004C410E" w:rsidRPr="00EC3A94" w:rsidRDefault="004C410E" w:rsidP="00EC3A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EC3A94">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r>
      <w:tr w:rsidR="007D711B" w:rsidRPr="009438FF" w:rsidTr="004C410E">
        <w:trPr>
          <w:trHeight w:val="549"/>
        </w:trPr>
        <w:tc>
          <w:tcPr>
            <w:tcW w:w="675" w:type="dxa"/>
            <w:vMerge/>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2551" w:type="dxa"/>
            <w:vMerge/>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702" w:type="dxa"/>
            <w:vMerge/>
          </w:tcPr>
          <w:p w:rsidR="007D711B" w:rsidRPr="009438FF" w:rsidRDefault="007D711B"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417" w:type="dxa"/>
          </w:tcPr>
          <w:p w:rsidR="007D711B" w:rsidRPr="003A1851"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б</w:t>
            </w:r>
            <w:r w:rsidRPr="003A1851">
              <w:rPr>
                <w:rFonts w:ascii="Times New Roman" w:eastAsia="Courier New" w:hAnsi="Times New Roman" w:cs="Times New Roman"/>
                <w:bCs/>
              </w:rPr>
              <w:t>юджет муниципального округа</w:t>
            </w:r>
          </w:p>
        </w:tc>
        <w:tc>
          <w:tcPr>
            <w:tcW w:w="1276" w:type="dxa"/>
          </w:tcPr>
          <w:p w:rsidR="007D711B"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5639,6</w:t>
            </w:r>
          </w:p>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p>
        </w:tc>
        <w:tc>
          <w:tcPr>
            <w:tcW w:w="1275" w:type="dxa"/>
          </w:tcPr>
          <w:p w:rsidR="007D711B" w:rsidRPr="000B38B8"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7624,9</w:t>
            </w:r>
          </w:p>
        </w:tc>
        <w:tc>
          <w:tcPr>
            <w:tcW w:w="1276"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7D711B">
            <w:pPr>
              <w:jc w:val="center"/>
            </w:pPr>
            <w:r w:rsidRPr="007D711B">
              <w:rPr>
                <w:rFonts w:ascii="Times New Roman" w:eastAsia="Courier New" w:hAnsi="Times New Roman" w:cs="Times New Roman"/>
                <w:bCs/>
              </w:rPr>
              <w:t>9636,9</w:t>
            </w:r>
          </w:p>
        </w:tc>
        <w:tc>
          <w:tcPr>
            <w:tcW w:w="1134" w:type="dxa"/>
          </w:tcPr>
          <w:p w:rsidR="007D711B" w:rsidRPr="007D711B" w:rsidRDefault="007D711B"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42175,2</w:t>
            </w:r>
          </w:p>
        </w:tc>
      </w:tr>
      <w:tr w:rsidR="004C410E" w:rsidRPr="009438FF" w:rsidTr="004C410E">
        <w:trPr>
          <w:trHeight w:val="549"/>
        </w:trPr>
        <w:tc>
          <w:tcPr>
            <w:tcW w:w="67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bCs/>
                <w:color w:val="FF0000"/>
              </w:rPr>
            </w:pPr>
          </w:p>
        </w:tc>
        <w:tc>
          <w:tcPr>
            <w:tcW w:w="1985"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2551"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702" w:type="dxa"/>
            <w:vMerge/>
          </w:tcPr>
          <w:p w:rsidR="004C410E" w:rsidRPr="009438FF"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color w:val="FF0000"/>
              </w:rPr>
            </w:pPr>
          </w:p>
        </w:tc>
        <w:tc>
          <w:tcPr>
            <w:tcW w:w="1417" w:type="dxa"/>
          </w:tcPr>
          <w:p w:rsidR="004C410E" w:rsidRPr="003A1851" w:rsidRDefault="004C410E" w:rsidP="00DA4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Pr>
                <w:rFonts w:ascii="Times New Roman" w:eastAsia="Courier New" w:hAnsi="Times New Roman" w:cs="Times New Roman"/>
                <w:bCs/>
              </w:rPr>
              <w:t>в</w:t>
            </w:r>
            <w:r w:rsidRPr="003A1851">
              <w:rPr>
                <w:rFonts w:ascii="Times New Roman" w:eastAsia="Courier New" w:hAnsi="Times New Roman" w:cs="Times New Roman"/>
                <w:bCs/>
              </w:rPr>
              <w:t>небюджетные источники</w:t>
            </w:r>
          </w:p>
        </w:tc>
        <w:tc>
          <w:tcPr>
            <w:tcW w:w="1276" w:type="dxa"/>
          </w:tcPr>
          <w:p w:rsidR="004C410E" w:rsidRPr="005E0BF5"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5E0BF5">
              <w:rPr>
                <w:rFonts w:ascii="Times New Roman" w:eastAsia="Courier New" w:hAnsi="Times New Roman" w:cs="Times New Roman"/>
                <w:bCs/>
              </w:rPr>
              <w:t>0</w:t>
            </w:r>
          </w:p>
        </w:tc>
        <w:tc>
          <w:tcPr>
            <w:tcW w:w="1275" w:type="dxa"/>
          </w:tcPr>
          <w:p w:rsidR="004C410E" w:rsidRPr="005E0BF5"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5E0BF5">
              <w:rPr>
                <w:rFonts w:ascii="Times New Roman" w:eastAsia="Courier New" w:hAnsi="Times New Roman" w:cs="Times New Roman"/>
                <w:bCs/>
              </w:rPr>
              <w:t>0</w:t>
            </w:r>
          </w:p>
        </w:tc>
        <w:tc>
          <w:tcPr>
            <w:tcW w:w="1276"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7D711B"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7D711B">
              <w:rPr>
                <w:rFonts w:ascii="Times New Roman" w:eastAsia="Courier New" w:hAnsi="Times New Roman" w:cs="Times New Roman"/>
                <w:bCs/>
              </w:rPr>
              <w:t>0</w:t>
            </w:r>
          </w:p>
        </w:tc>
        <w:tc>
          <w:tcPr>
            <w:tcW w:w="1134" w:type="dxa"/>
          </w:tcPr>
          <w:p w:rsidR="004C410E" w:rsidRPr="005E0BF5" w:rsidRDefault="004C410E" w:rsidP="0094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ourier New" w:hAnsi="Times New Roman" w:cs="Times New Roman"/>
                <w:bCs/>
              </w:rPr>
            </w:pPr>
            <w:r w:rsidRPr="005E0BF5">
              <w:rPr>
                <w:rFonts w:ascii="Times New Roman" w:eastAsia="Courier New" w:hAnsi="Times New Roman" w:cs="Times New Roman"/>
                <w:bCs/>
              </w:rPr>
              <w:t>0</w:t>
            </w:r>
          </w:p>
        </w:tc>
      </w:tr>
    </w:tbl>
    <w:p w:rsidR="009438FF" w:rsidRDefault="009438FF">
      <w:pPr>
        <w:widowControl w:val="0"/>
        <w:autoSpaceDE w:val="0"/>
        <w:autoSpaceDN w:val="0"/>
        <w:adjustRightInd w:val="0"/>
        <w:spacing w:after="0" w:line="240" w:lineRule="auto"/>
        <w:rPr>
          <w:rFonts w:ascii="Calibri" w:hAnsi="Calibri" w:cs="Calibri"/>
          <w:color w:val="FF0000"/>
          <w:sz w:val="28"/>
          <w:szCs w:val="28"/>
        </w:rPr>
        <w:sectPr w:rsidR="009438FF" w:rsidSect="000A1686">
          <w:pgSz w:w="16838" w:h="11906" w:orient="landscape"/>
          <w:pgMar w:top="851" w:right="1134" w:bottom="1701" w:left="1134" w:header="709" w:footer="709" w:gutter="0"/>
          <w:cols w:space="708"/>
          <w:docGrid w:linePitch="360"/>
        </w:sectPr>
      </w:pPr>
    </w:p>
    <w:p w:rsidR="001815C5" w:rsidRPr="00A510E8" w:rsidRDefault="001815C5">
      <w:pPr>
        <w:widowControl w:val="0"/>
        <w:autoSpaceDE w:val="0"/>
        <w:autoSpaceDN w:val="0"/>
        <w:adjustRightInd w:val="0"/>
        <w:spacing w:after="0" w:line="240" w:lineRule="auto"/>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ind w:firstLine="540"/>
        <w:jc w:val="both"/>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C0622F" w:rsidRPr="00A510E8" w:rsidRDefault="00C0622F">
      <w:pPr>
        <w:widowControl w:val="0"/>
        <w:autoSpaceDE w:val="0"/>
        <w:autoSpaceDN w:val="0"/>
        <w:adjustRightInd w:val="0"/>
        <w:spacing w:after="0" w:line="240" w:lineRule="auto"/>
        <w:jc w:val="right"/>
        <w:outlineLvl w:val="1"/>
        <w:rPr>
          <w:rFonts w:ascii="Calibri" w:hAnsi="Calibri" w:cs="Calibri"/>
          <w:color w:val="FF0000"/>
          <w:sz w:val="28"/>
          <w:szCs w:val="28"/>
        </w:rPr>
      </w:pPr>
    </w:p>
    <w:p w:rsidR="00AB3C11" w:rsidRPr="00A510E8" w:rsidRDefault="00AB3C11">
      <w:pPr>
        <w:widowControl w:val="0"/>
        <w:autoSpaceDE w:val="0"/>
        <w:autoSpaceDN w:val="0"/>
        <w:adjustRightInd w:val="0"/>
        <w:spacing w:after="0" w:line="240" w:lineRule="auto"/>
        <w:jc w:val="right"/>
        <w:outlineLvl w:val="1"/>
        <w:rPr>
          <w:rFonts w:ascii="Calibri" w:hAnsi="Calibri" w:cs="Calibri"/>
          <w:color w:val="FF0000"/>
          <w:sz w:val="28"/>
          <w:szCs w:val="28"/>
        </w:rPr>
      </w:pPr>
    </w:p>
    <w:p w:rsidR="00AB3C11" w:rsidRPr="00A510E8" w:rsidRDefault="00AB3C11">
      <w:pPr>
        <w:widowControl w:val="0"/>
        <w:autoSpaceDE w:val="0"/>
        <w:autoSpaceDN w:val="0"/>
        <w:adjustRightInd w:val="0"/>
        <w:spacing w:after="0" w:line="240" w:lineRule="auto"/>
        <w:jc w:val="right"/>
        <w:outlineLvl w:val="1"/>
        <w:rPr>
          <w:rFonts w:ascii="Calibri" w:hAnsi="Calibri" w:cs="Calibri"/>
          <w:color w:val="FF0000"/>
          <w:sz w:val="28"/>
          <w:szCs w:val="28"/>
        </w:rPr>
      </w:pPr>
    </w:p>
    <w:p w:rsidR="001815C5" w:rsidRPr="00A510E8" w:rsidRDefault="001815C5">
      <w:pPr>
        <w:widowControl w:val="0"/>
        <w:autoSpaceDE w:val="0"/>
        <w:autoSpaceDN w:val="0"/>
        <w:adjustRightInd w:val="0"/>
        <w:spacing w:after="0" w:line="240" w:lineRule="auto"/>
        <w:jc w:val="right"/>
        <w:rPr>
          <w:rFonts w:ascii="Calibri" w:hAnsi="Calibri" w:cs="Calibri"/>
          <w:color w:val="FF0000"/>
          <w:sz w:val="28"/>
          <w:szCs w:val="28"/>
        </w:rPr>
        <w:sectPr w:rsidR="001815C5" w:rsidRPr="00A510E8" w:rsidSect="000A1686">
          <w:pgSz w:w="11906" w:h="16838"/>
          <w:pgMar w:top="1134" w:right="850" w:bottom="1134" w:left="1701" w:header="708" w:footer="708" w:gutter="0"/>
          <w:cols w:space="708"/>
          <w:docGrid w:linePitch="360"/>
        </w:sectPr>
      </w:pPr>
    </w:p>
    <w:p w:rsidR="001815C5" w:rsidRPr="00766F22" w:rsidRDefault="001815C5">
      <w:pPr>
        <w:widowControl w:val="0"/>
        <w:autoSpaceDE w:val="0"/>
        <w:autoSpaceDN w:val="0"/>
        <w:adjustRightInd w:val="0"/>
        <w:spacing w:after="0" w:line="240" w:lineRule="auto"/>
        <w:jc w:val="right"/>
        <w:rPr>
          <w:rFonts w:ascii="Calibri" w:hAnsi="Calibri" w:cs="Calibri"/>
          <w:color w:val="FF0000"/>
        </w:rPr>
      </w:pPr>
    </w:p>
    <w:sectPr w:rsidR="001815C5" w:rsidRPr="00766F22" w:rsidSect="007E121A">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15C5"/>
    <w:rsid w:val="0000172E"/>
    <w:rsid w:val="0000192B"/>
    <w:rsid w:val="00003375"/>
    <w:rsid w:val="00003AAD"/>
    <w:rsid w:val="000076B0"/>
    <w:rsid w:val="00007A5A"/>
    <w:rsid w:val="00013745"/>
    <w:rsid w:val="00016EC0"/>
    <w:rsid w:val="00021D97"/>
    <w:rsid w:val="000226C5"/>
    <w:rsid w:val="00041401"/>
    <w:rsid w:val="00045D16"/>
    <w:rsid w:val="00046B22"/>
    <w:rsid w:val="00047347"/>
    <w:rsid w:val="00047D48"/>
    <w:rsid w:val="000605A4"/>
    <w:rsid w:val="0006087C"/>
    <w:rsid w:val="00060E1B"/>
    <w:rsid w:val="00063D8E"/>
    <w:rsid w:val="000722EA"/>
    <w:rsid w:val="00075D31"/>
    <w:rsid w:val="00076A60"/>
    <w:rsid w:val="00076EC6"/>
    <w:rsid w:val="00080308"/>
    <w:rsid w:val="000905B2"/>
    <w:rsid w:val="0009738A"/>
    <w:rsid w:val="000A1686"/>
    <w:rsid w:val="000A4315"/>
    <w:rsid w:val="000A7902"/>
    <w:rsid w:val="000B122E"/>
    <w:rsid w:val="000B1C26"/>
    <w:rsid w:val="000B1E81"/>
    <w:rsid w:val="000B1F54"/>
    <w:rsid w:val="000B2E0A"/>
    <w:rsid w:val="000B38B8"/>
    <w:rsid w:val="000B6655"/>
    <w:rsid w:val="000C3E0A"/>
    <w:rsid w:val="000C41FF"/>
    <w:rsid w:val="000C58DD"/>
    <w:rsid w:val="000C66DD"/>
    <w:rsid w:val="000C6924"/>
    <w:rsid w:val="000C718C"/>
    <w:rsid w:val="000C7E8D"/>
    <w:rsid w:val="000D1373"/>
    <w:rsid w:val="000E07D4"/>
    <w:rsid w:val="000E5358"/>
    <w:rsid w:val="00122A76"/>
    <w:rsid w:val="00124DFC"/>
    <w:rsid w:val="001273EE"/>
    <w:rsid w:val="00132666"/>
    <w:rsid w:val="0013679C"/>
    <w:rsid w:val="001517E4"/>
    <w:rsid w:val="00151951"/>
    <w:rsid w:val="001542FF"/>
    <w:rsid w:val="001554CC"/>
    <w:rsid w:val="001645EA"/>
    <w:rsid w:val="00167FE5"/>
    <w:rsid w:val="00180700"/>
    <w:rsid w:val="001815C5"/>
    <w:rsid w:val="001842C9"/>
    <w:rsid w:val="00184E53"/>
    <w:rsid w:val="001A4839"/>
    <w:rsid w:val="001B3FD5"/>
    <w:rsid w:val="001B5A9E"/>
    <w:rsid w:val="001B6E67"/>
    <w:rsid w:val="001B7AD8"/>
    <w:rsid w:val="001D38BF"/>
    <w:rsid w:val="001D633F"/>
    <w:rsid w:val="001E1AFF"/>
    <w:rsid w:val="001E422B"/>
    <w:rsid w:val="001F082D"/>
    <w:rsid w:val="001F0D44"/>
    <w:rsid w:val="001F2EF0"/>
    <w:rsid w:val="001F3E7F"/>
    <w:rsid w:val="001F6409"/>
    <w:rsid w:val="002069A7"/>
    <w:rsid w:val="00215609"/>
    <w:rsid w:val="002216C4"/>
    <w:rsid w:val="002316B3"/>
    <w:rsid w:val="00232E0B"/>
    <w:rsid w:val="00233C0A"/>
    <w:rsid w:val="00245327"/>
    <w:rsid w:val="00245E94"/>
    <w:rsid w:val="0024659A"/>
    <w:rsid w:val="00247311"/>
    <w:rsid w:val="00251B6A"/>
    <w:rsid w:val="00265B7E"/>
    <w:rsid w:val="00267AB5"/>
    <w:rsid w:val="00270535"/>
    <w:rsid w:val="0027110C"/>
    <w:rsid w:val="00274F63"/>
    <w:rsid w:val="002816C5"/>
    <w:rsid w:val="00283BC7"/>
    <w:rsid w:val="00284085"/>
    <w:rsid w:val="00291222"/>
    <w:rsid w:val="002A1883"/>
    <w:rsid w:val="002B55AC"/>
    <w:rsid w:val="002B5FD5"/>
    <w:rsid w:val="002B7F4C"/>
    <w:rsid w:val="002C25E1"/>
    <w:rsid w:val="002C2B10"/>
    <w:rsid w:val="002C756D"/>
    <w:rsid w:val="002D72F3"/>
    <w:rsid w:val="002D7622"/>
    <w:rsid w:val="002E1D3B"/>
    <w:rsid w:val="002E379D"/>
    <w:rsid w:val="002F61A8"/>
    <w:rsid w:val="00301DC1"/>
    <w:rsid w:val="003110A4"/>
    <w:rsid w:val="00321D0E"/>
    <w:rsid w:val="00325CFF"/>
    <w:rsid w:val="003270E2"/>
    <w:rsid w:val="003303E2"/>
    <w:rsid w:val="003312A2"/>
    <w:rsid w:val="00334019"/>
    <w:rsid w:val="0034359C"/>
    <w:rsid w:val="003436F3"/>
    <w:rsid w:val="00343C30"/>
    <w:rsid w:val="003503B6"/>
    <w:rsid w:val="00355AF3"/>
    <w:rsid w:val="003563EA"/>
    <w:rsid w:val="00365DE6"/>
    <w:rsid w:val="003768DF"/>
    <w:rsid w:val="003856CC"/>
    <w:rsid w:val="00386FEC"/>
    <w:rsid w:val="00393303"/>
    <w:rsid w:val="00394B19"/>
    <w:rsid w:val="00394CDF"/>
    <w:rsid w:val="003A1851"/>
    <w:rsid w:val="003A525C"/>
    <w:rsid w:val="003B0BBD"/>
    <w:rsid w:val="003B194E"/>
    <w:rsid w:val="003B296D"/>
    <w:rsid w:val="003C0724"/>
    <w:rsid w:val="003D0973"/>
    <w:rsid w:val="003E30A2"/>
    <w:rsid w:val="003E3606"/>
    <w:rsid w:val="003E37B7"/>
    <w:rsid w:val="003E61B0"/>
    <w:rsid w:val="003E66FB"/>
    <w:rsid w:val="003F4B5A"/>
    <w:rsid w:val="003F6344"/>
    <w:rsid w:val="004040FD"/>
    <w:rsid w:val="0040577A"/>
    <w:rsid w:val="00407B48"/>
    <w:rsid w:val="00410DCA"/>
    <w:rsid w:val="004151C9"/>
    <w:rsid w:val="00415E92"/>
    <w:rsid w:val="00416923"/>
    <w:rsid w:val="004169BB"/>
    <w:rsid w:val="00422BD9"/>
    <w:rsid w:val="0042633A"/>
    <w:rsid w:val="00431DD0"/>
    <w:rsid w:val="004413A9"/>
    <w:rsid w:val="00447BB0"/>
    <w:rsid w:val="00452A9C"/>
    <w:rsid w:val="00461D40"/>
    <w:rsid w:val="00467B8C"/>
    <w:rsid w:val="00470454"/>
    <w:rsid w:val="00472CAD"/>
    <w:rsid w:val="004740F9"/>
    <w:rsid w:val="00477ED6"/>
    <w:rsid w:val="00494342"/>
    <w:rsid w:val="00495A15"/>
    <w:rsid w:val="004A17C0"/>
    <w:rsid w:val="004A3061"/>
    <w:rsid w:val="004A3A79"/>
    <w:rsid w:val="004C189A"/>
    <w:rsid w:val="004C410E"/>
    <w:rsid w:val="004D4C75"/>
    <w:rsid w:val="004E7478"/>
    <w:rsid w:val="004F0B5E"/>
    <w:rsid w:val="004F3284"/>
    <w:rsid w:val="0050364C"/>
    <w:rsid w:val="00511F92"/>
    <w:rsid w:val="005140EC"/>
    <w:rsid w:val="00515151"/>
    <w:rsid w:val="00517FA7"/>
    <w:rsid w:val="00532332"/>
    <w:rsid w:val="005364EF"/>
    <w:rsid w:val="00537748"/>
    <w:rsid w:val="00546C46"/>
    <w:rsid w:val="005478FC"/>
    <w:rsid w:val="00550A5B"/>
    <w:rsid w:val="00550FDD"/>
    <w:rsid w:val="00551104"/>
    <w:rsid w:val="005557B0"/>
    <w:rsid w:val="00556684"/>
    <w:rsid w:val="00557635"/>
    <w:rsid w:val="00560348"/>
    <w:rsid w:val="005620CF"/>
    <w:rsid w:val="00571953"/>
    <w:rsid w:val="00575F1C"/>
    <w:rsid w:val="00583827"/>
    <w:rsid w:val="005847E2"/>
    <w:rsid w:val="0059064F"/>
    <w:rsid w:val="005961DA"/>
    <w:rsid w:val="005A2FDC"/>
    <w:rsid w:val="005A376E"/>
    <w:rsid w:val="005A5768"/>
    <w:rsid w:val="005B07DB"/>
    <w:rsid w:val="005D27D1"/>
    <w:rsid w:val="005D3ACD"/>
    <w:rsid w:val="005D3BA8"/>
    <w:rsid w:val="005D6C42"/>
    <w:rsid w:val="005E0831"/>
    <w:rsid w:val="005E0BF5"/>
    <w:rsid w:val="005E6FB0"/>
    <w:rsid w:val="005F213D"/>
    <w:rsid w:val="005F625B"/>
    <w:rsid w:val="005F72C6"/>
    <w:rsid w:val="006018F1"/>
    <w:rsid w:val="00607939"/>
    <w:rsid w:val="006127B7"/>
    <w:rsid w:val="006201E9"/>
    <w:rsid w:val="006218B1"/>
    <w:rsid w:val="00625973"/>
    <w:rsid w:val="00632760"/>
    <w:rsid w:val="006352B6"/>
    <w:rsid w:val="006363CF"/>
    <w:rsid w:val="00637FD2"/>
    <w:rsid w:val="00646A37"/>
    <w:rsid w:val="006543FD"/>
    <w:rsid w:val="006557AE"/>
    <w:rsid w:val="006604CE"/>
    <w:rsid w:val="0066134E"/>
    <w:rsid w:val="00662002"/>
    <w:rsid w:val="006749A2"/>
    <w:rsid w:val="00677A8A"/>
    <w:rsid w:val="00685AD2"/>
    <w:rsid w:val="006A0EDF"/>
    <w:rsid w:val="006A45C5"/>
    <w:rsid w:val="006A625C"/>
    <w:rsid w:val="006B21CA"/>
    <w:rsid w:val="006B73A8"/>
    <w:rsid w:val="006B75E3"/>
    <w:rsid w:val="006C0354"/>
    <w:rsid w:val="006D0428"/>
    <w:rsid w:val="006E06BF"/>
    <w:rsid w:val="006E0C37"/>
    <w:rsid w:val="006F7379"/>
    <w:rsid w:val="0070105F"/>
    <w:rsid w:val="00707D17"/>
    <w:rsid w:val="007103E0"/>
    <w:rsid w:val="00711A63"/>
    <w:rsid w:val="00711C1A"/>
    <w:rsid w:val="007146EA"/>
    <w:rsid w:val="007149A4"/>
    <w:rsid w:val="007163E1"/>
    <w:rsid w:val="00717003"/>
    <w:rsid w:val="00720D4C"/>
    <w:rsid w:val="00721E98"/>
    <w:rsid w:val="007221D4"/>
    <w:rsid w:val="00730F59"/>
    <w:rsid w:val="007574E2"/>
    <w:rsid w:val="00766F22"/>
    <w:rsid w:val="00774DFE"/>
    <w:rsid w:val="00784908"/>
    <w:rsid w:val="007928DE"/>
    <w:rsid w:val="007929E6"/>
    <w:rsid w:val="00792B12"/>
    <w:rsid w:val="007948C6"/>
    <w:rsid w:val="007A0A7D"/>
    <w:rsid w:val="007A2257"/>
    <w:rsid w:val="007A2CB1"/>
    <w:rsid w:val="007A7F18"/>
    <w:rsid w:val="007C2C83"/>
    <w:rsid w:val="007C6305"/>
    <w:rsid w:val="007C73F0"/>
    <w:rsid w:val="007D268F"/>
    <w:rsid w:val="007D4049"/>
    <w:rsid w:val="007D656A"/>
    <w:rsid w:val="007D660A"/>
    <w:rsid w:val="007D6FDB"/>
    <w:rsid w:val="007D711B"/>
    <w:rsid w:val="007D7728"/>
    <w:rsid w:val="007E009F"/>
    <w:rsid w:val="007E121A"/>
    <w:rsid w:val="007E6751"/>
    <w:rsid w:val="007F2809"/>
    <w:rsid w:val="008010D5"/>
    <w:rsid w:val="008029F2"/>
    <w:rsid w:val="00802E6E"/>
    <w:rsid w:val="00803A70"/>
    <w:rsid w:val="00806C78"/>
    <w:rsid w:val="00807096"/>
    <w:rsid w:val="008141AE"/>
    <w:rsid w:val="0081649F"/>
    <w:rsid w:val="0082600C"/>
    <w:rsid w:val="00833B04"/>
    <w:rsid w:val="00834AA4"/>
    <w:rsid w:val="0083727C"/>
    <w:rsid w:val="00852232"/>
    <w:rsid w:val="008552A9"/>
    <w:rsid w:val="008564D3"/>
    <w:rsid w:val="00871C29"/>
    <w:rsid w:val="00876381"/>
    <w:rsid w:val="00880FE2"/>
    <w:rsid w:val="008848FA"/>
    <w:rsid w:val="00897CD4"/>
    <w:rsid w:val="00897FFB"/>
    <w:rsid w:val="008A1A3C"/>
    <w:rsid w:val="008B0D47"/>
    <w:rsid w:val="008B0F9D"/>
    <w:rsid w:val="008C0A19"/>
    <w:rsid w:val="008C3915"/>
    <w:rsid w:val="008C3A18"/>
    <w:rsid w:val="008C5A22"/>
    <w:rsid w:val="008C5DC6"/>
    <w:rsid w:val="008D5F82"/>
    <w:rsid w:val="008E4C49"/>
    <w:rsid w:val="008E7AD4"/>
    <w:rsid w:val="008F4D46"/>
    <w:rsid w:val="008F621D"/>
    <w:rsid w:val="008F67E6"/>
    <w:rsid w:val="008F6CA3"/>
    <w:rsid w:val="008F7944"/>
    <w:rsid w:val="00901413"/>
    <w:rsid w:val="00904D49"/>
    <w:rsid w:val="00906A66"/>
    <w:rsid w:val="0091039D"/>
    <w:rsid w:val="009105CE"/>
    <w:rsid w:val="009105F3"/>
    <w:rsid w:val="009140C8"/>
    <w:rsid w:val="00916769"/>
    <w:rsid w:val="009173DF"/>
    <w:rsid w:val="00921938"/>
    <w:rsid w:val="00923383"/>
    <w:rsid w:val="00925A62"/>
    <w:rsid w:val="00926695"/>
    <w:rsid w:val="00926D56"/>
    <w:rsid w:val="00927A33"/>
    <w:rsid w:val="00940247"/>
    <w:rsid w:val="009438FF"/>
    <w:rsid w:val="00950517"/>
    <w:rsid w:val="00951B02"/>
    <w:rsid w:val="009628CF"/>
    <w:rsid w:val="00970954"/>
    <w:rsid w:val="009726F1"/>
    <w:rsid w:val="0097445A"/>
    <w:rsid w:val="009829B1"/>
    <w:rsid w:val="00984798"/>
    <w:rsid w:val="009905CC"/>
    <w:rsid w:val="0099165B"/>
    <w:rsid w:val="00991BA7"/>
    <w:rsid w:val="009921A4"/>
    <w:rsid w:val="009967BE"/>
    <w:rsid w:val="009A4908"/>
    <w:rsid w:val="009A50C4"/>
    <w:rsid w:val="009A7550"/>
    <w:rsid w:val="009B3333"/>
    <w:rsid w:val="009B51CC"/>
    <w:rsid w:val="009B6887"/>
    <w:rsid w:val="009C170C"/>
    <w:rsid w:val="009C2889"/>
    <w:rsid w:val="009C49CF"/>
    <w:rsid w:val="009C5AE3"/>
    <w:rsid w:val="009E3860"/>
    <w:rsid w:val="009E7044"/>
    <w:rsid w:val="009F16A1"/>
    <w:rsid w:val="00A017AC"/>
    <w:rsid w:val="00A0441E"/>
    <w:rsid w:val="00A074C1"/>
    <w:rsid w:val="00A10B39"/>
    <w:rsid w:val="00A136F6"/>
    <w:rsid w:val="00A1619C"/>
    <w:rsid w:val="00A16651"/>
    <w:rsid w:val="00A27398"/>
    <w:rsid w:val="00A42EA0"/>
    <w:rsid w:val="00A448B4"/>
    <w:rsid w:val="00A510E8"/>
    <w:rsid w:val="00A66BE3"/>
    <w:rsid w:val="00A71CE6"/>
    <w:rsid w:val="00A75E04"/>
    <w:rsid w:val="00A8443A"/>
    <w:rsid w:val="00A84CB0"/>
    <w:rsid w:val="00A9105C"/>
    <w:rsid w:val="00A92517"/>
    <w:rsid w:val="00A92E06"/>
    <w:rsid w:val="00A9344C"/>
    <w:rsid w:val="00AB1A03"/>
    <w:rsid w:val="00AB2791"/>
    <w:rsid w:val="00AB3C11"/>
    <w:rsid w:val="00AB76E4"/>
    <w:rsid w:val="00AD2C20"/>
    <w:rsid w:val="00AD3B30"/>
    <w:rsid w:val="00AD4589"/>
    <w:rsid w:val="00AD76A8"/>
    <w:rsid w:val="00AF6B82"/>
    <w:rsid w:val="00B01166"/>
    <w:rsid w:val="00B034B9"/>
    <w:rsid w:val="00B050BD"/>
    <w:rsid w:val="00B05C25"/>
    <w:rsid w:val="00B0689E"/>
    <w:rsid w:val="00B2172D"/>
    <w:rsid w:val="00B235C0"/>
    <w:rsid w:val="00B2410A"/>
    <w:rsid w:val="00B24741"/>
    <w:rsid w:val="00B24BD2"/>
    <w:rsid w:val="00B34A65"/>
    <w:rsid w:val="00B359C4"/>
    <w:rsid w:val="00B4378E"/>
    <w:rsid w:val="00B51A2D"/>
    <w:rsid w:val="00B55799"/>
    <w:rsid w:val="00B60E31"/>
    <w:rsid w:val="00B7329D"/>
    <w:rsid w:val="00B77C28"/>
    <w:rsid w:val="00B81886"/>
    <w:rsid w:val="00B83683"/>
    <w:rsid w:val="00BA06EA"/>
    <w:rsid w:val="00BB385F"/>
    <w:rsid w:val="00BC76ED"/>
    <w:rsid w:val="00BD11F9"/>
    <w:rsid w:val="00BD3406"/>
    <w:rsid w:val="00BE17F3"/>
    <w:rsid w:val="00BE238C"/>
    <w:rsid w:val="00BF0536"/>
    <w:rsid w:val="00BF6E3D"/>
    <w:rsid w:val="00C00226"/>
    <w:rsid w:val="00C02BCD"/>
    <w:rsid w:val="00C0622F"/>
    <w:rsid w:val="00C122A1"/>
    <w:rsid w:val="00C143C8"/>
    <w:rsid w:val="00C17226"/>
    <w:rsid w:val="00C178B7"/>
    <w:rsid w:val="00C22FEC"/>
    <w:rsid w:val="00C23674"/>
    <w:rsid w:val="00C41F06"/>
    <w:rsid w:val="00C46BCD"/>
    <w:rsid w:val="00C525C8"/>
    <w:rsid w:val="00C57E0D"/>
    <w:rsid w:val="00C63568"/>
    <w:rsid w:val="00C65501"/>
    <w:rsid w:val="00C708DF"/>
    <w:rsid w:val="00C726E2"/>
    <w:rsid w:val="00C8091F"/>
    <w:rsid w:val="00C81F70"/>
    <w:rsid w:val="00C86AD3"/>
    <w:rsid w:val="00C94CA9"/>
    <w:rsid w:val="00C95E52"/>
    <w:rsid w:val="00CA482F"/>
    <w:rsid w:val="00CA5702"/>
    <w:rsid w:val="00CA63FB"/>
    <w:rsid w:val="00CB1E09"/>
    <w:rsid w:val="00CB670C"/>
    <w:rsid w:val="00CC2D78"/>
    <w:rsid w:val="00CC2E4E"/>
    <w:rsid w:val="00CC5949"/>
    <w:rsid w:val="00CE1840"/>
    <w:rsid w:val="00CE1A17"/>
    <w:rsid w:val="00CE2231"/>
    <w:rsid w:val="00CE3B38"/>
    <w:rsid w:val="00CF44A8"/>
    <w:rsid w:val="00CF46A9"/>
    <w:rsid w:val="00CF681F"/>
    <w:rsid w:val="00D0116A"/>
    <w:rsid w:val="00D10FC9"/>
    <w:rsid w:val="00D15162"/>
    <w:rsid w:val="00D43FE9"/>
    <w:rsid w:val="00D45487"/>
    <w:rsid w:val="00D47843"/>
    <w:rsid w:val="00D550E5"/>
    <w:rsid w:val="00D57701"/>
    <w:rsid w:val="00D62B48"/>
    <w:rsid w:val="00D64588"/>
    <w:rsid w:val="00D70A3B"/>
    <w:rsid w:val="00D7721B"/>
    <w:rsid w:val="00D777B1"/>
    <w:rsid w:val="00D80143"/>
    <w:rsid w:val="00D80EC4"/>
    <w:rsid w:val="00D82C19"/>
    <w:rsid w:val="00D84747"/>
    <w:rsid w:val="00D868E8"/>
    <w:rsid w:val="00D86A31"/>
    <w:rsid w:val="00D90A09"/>
    <w:rsid w:val="00D94955"/>
    <w:rsid w:val="00D96F8D"/>
    <w:rsid w:val="00DA42A3"/>
    <w:rsid w:val="00DA4604"/>
    <w:rsid w:val="00DA4A53"/>
    <w:rsid w:val="00DA7F6A"/>
    <w:rsid w:val="00DB0647"/>
    <w:rsid w:val="00DB06BB"/>
    <w:rsid w:val="00DB1384"/>
    <w:rsid w:val="00DB1702"/>
    <w:rsid w:val="00DB23D8"/>
    <w:rsid w:val="00DC1DEB"/>
    <w:rsid w:val="00DC58A6"/>
    <w:rsid w:val="00DC62AC"/>
    <w:rsid w:val="00DC671E"/>
    <w:rsid w:val="00DC6ED3"/>
    <w:rsid w:val="00DE5B69"/>
    <w:rsid w:val="00E02D55"/>
    <w:rsid w:val="00E13A2D"/>
    <w:rsid w:val="00E16328"/>
    <w:rsid w:val="00E313D0"/>
    <w:rsid w:val="00E3374B"/>
    <w:rsid w:val="00E34627"/>
    <w:rsid w:val="00E43AFF"/>
    <w:rsid w:val="00E60E66"/>
    <w:rsid w:val="00E628C4"/>
    <w:rsid w:val="00E6573A"/>
    <w:rsid w:val="00E70908"/>
    <w:rsid w:val="00E72C43"/>
    <w:rsid w:val="00E8121D"/>
    <w:rsid w:val="00E8574C"/>
    <w:rsid w:val="00E906E3"/>
    <w:rsid w:val="00E948A1"/>
    <w:rsid w:val="00E97C9E"/>
    <w:rsid w:val="00EC3A94"/>
    <w:rsid w:val="00EC4CBE"/>
    <w:rsid w:val="00EC6989"/>
    <w:rsid w:val="00ED0848"/>
    <w:rsid w:val="00ED14EE"/>
    <w:rsid w:val="00ED4E71"/>
    <w:rsid w:val="00ED7264"/>
    <w:rsid w:val="00EE170D"/>
    <w:rsid w:val="00EE2391"/>
    <w:rsid w:val="00EE2744"/>
    <w:rsid w:val="00EE2BF1"/>
    <w:rsid w:val="00EF067B"/>
    <w:rsid w:val="00EF45DB"/>
    <w:rsid w:val="00EF4AC1"/>
    <w:rsid w:val="00F0027C"/>
    <w:rsid w:val="00F01808"/>
    <w:rsid w:val="00F02481"/>
    <w:rsid w:val="00F10952"/>
    <w:rsid w:val="00F13CBC"/>
    <w:rsid w:val="00F27F13"/>
    <w:rsid w:val="00F35426"/>
    <w:rsid w:val="00F35718"/>
    <w:rsid w:val="00F37301"/>
    <w:rsid w:val="00F410A0"/>
    <w:rsid w:val="00F41986"/>
    <w:rsid w:val="00F42F37"/>
    <w:rsid w:val="00F52675"/>
    <w:rsid w:val="00F536F0"/>
    <w:rsid w:val="00F606A5"/>
    <w:rsid w:val="00F63F3C"/>
    <w:rsid w:val="00F67048"/>
    <w:rsid w:val="00F72A74"/>
    <w:rsid w:val="00F815F4"/>
    <w:rsid w:val="00F917E1"/>
    <w:rsid w:val="00F96524"/>
    <w:rsid w:val="00FA2B4E"/>
    <w:rsid w:val="00FA70F2"/>
    <w:rsid w:val="00FA7406"/>
    <w:rsid w:val="00FB1425"/>
    <w:rsid w:val="00FB439A"/>
    <w:rsid w:val="00FC19AF"/>
    <w:rsid w:val="00FC4728"/>
    <w:rsid w:val="00FE4C7D"/>
    <w:rsid w:val="00FF28BA"/>
    <w:rsid w:val="00FF30A1"/>
    <w:rsid w:val="00FF4AA1"/>
    <w:rsid w:val="00FF650C"/>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5C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15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815C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Heading">
    <w:name w:val="Heading"/>
    <w:rsid w:val="00766F22"/>
    <w:pPr>
      <w:widowControl w:val="0"/>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semiHidden/>
    <w:rsid w:val="00C17226"/>
    <w:pPr>
      <w:spacing w:after="0" w:line="36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semiHidden/>
    <w:rsid w:val="00C17226"/>
    <w:rPr>
      <w:rFonts w:ascii="Times New Roman" w:eastAsia="Times New Roman" w:hAnsi="Times New Roman" w:cs="Times New Roman"/>
      <w:sz w:val="28"/>
      <w:szCs w:val="24"/>
      <w:lang w:eastAsia="ru-RU"/>
    </w:rPr>
  </w:style>
  <w:style w:type="table" w:styleId="a3">
    <w:name w:val="Table Grid"/>
    <w:basedOn w:val="a1"/>
    <w:uiPriority w:val="59"/>
    <w:rsid w:val="00B21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00172E"/>
    <w:rPr>
      <w:color w:val="0000FF"/>
      <w:u w:val="single"/>
    </w:rPr>
  </w:style>
  <w:style w:type="paragraph" w:customStyle="1" w:styleId="a5">
    <w:name w:val="Знак Знак Знак Знак Знак Знак Знак"/>
    <w:basedOn w:val="a"/>
    <w:rsid w:val="007D656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9A50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3312A2"/>
    <w:pPr>
      <w:ind w:left="720"/>
      <w:contextualSpacing/>
    </w:pPr>
  </w:style>
  <w:style w:type="paragraph" w:customStyle="1" w:styleId="Iioaioo">
    <w:name w:val="Ii oaio?o"/>
    <w:basedOn w:val="a"/>
    <w:rsid w:val="00470454"/>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7">
    <w:name w:val="Первая строка заголовка"/>
    <w:basedOn w:val="a"/>
    <w:rsid w:val="00470454"/>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styleId="a8">
    <w:name w:val="Balloon Text"/>
    <w:basedOn w:val="a"/>
    <w:link w:val="a9"/>
    <w:uiPriority w:val="99"/>
    <w:semiHidden/>
    <w:unhideWhenUsed/>
    <w:rsid w:val="005F21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21728">
      <w:bodyDiv w:val="1"/>
      <w:marLeft w:val="0"/>
      <w:marRight w:val="0"/>
      <w:marTop w:val="0"/>
      <w:marBottom w:val="0"/>
      <w:divBdr>
        <w:top w:val="none" w:sz="0" w:space="0" w:color="auto"/>
        <w:left w:val="none" w:sz="0" w:space="0" w:color="auto"/>
        <w:bottom w:val="none" w:sz="0" w:space="0" w:color="auto"/>
        <w:right w:val="none" w:sz="0" w:space="0" w:color="auto"/>
      </w:divBdr>
    </w:div>
    <w:div w:id="539827895">
      <w:bodyDiv w:val="1"/>
      <w:marLeft w:val="0"/>
      <w:marRight w:val="0"/>
      <w:marTop w:val="0"/>
      <w:marBottom w:val="0"/>
      <w:divBdr>
        <w:top w:val="none" w:sz="0" w:space="0" w:color="auto"/>
        <w:left w:val="none" w:sz="0" w:space="0" w:color="auto"/>
        <w:bottom w:val="none" w:sz="0" w:space="0" w:color="auto"/>
        <w:right w:val="none" w:sz="0" w:space="0" w:color="auto"/>
      </w:divBdr>
    </w:div>
    <w:div w:id="947470384">
      <w:bodyDiv w:val="1"/>
      <w:marLeft w:val="0"/>
      <w:marRight w:val="0"/>
      <w:marTop w:val="0"/>
      <w:marBottom w:val="0"/>
      <w:divBdr>
        <w:top w:val="none" w:sz="0" w:space="0" w:color="auto"/>
        <w:left w:val="none" w:sz="0" w:space="0" w:color="auto"/>
        <w:bottom w:val="none" w:sz="0" w:space="0" w:color="auto"/>
        <w:right w:val="none" w:sz="0" w:space="0" w:color="auto"/>
      </w:divBdr>
    </w:div>
    <w:div w:id="19519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4E3987CBA13E7D429418516A387A2AE9548A7D8DF4EEFE700E0D3FCEE3ED5BD261D093B503383C023E1FC414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84E3987CBA13E7D429418516A387A2AE9548A7D8DF5EEFE730E0D3FCEE3ED5BCD12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D43A-DDEA-4CAE-957A-EECF0BAD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5193</Words>
  <Characters>29601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Fin_svecha</dc:creator>
  <cp:lastModifiedBy>user</cp:lastModifiedBy>
  <cp:revision>3</cp:revision>
  <cp:lastPrinted>2020-11-11T12:06:00Z</cp:lastPrinted>
  <dcterms:created xsi:type="dcterms:W3CDTF">2020-11-11T12:43:00Z</dcterms:created>
  <dcterms:modified xsi:type="dcterms:W3CDTF">2020-12-07T11:11:00Z</dcterms:modified>
</cp:coreProperties>
</file>