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933C9D" w:rsidP="00525ADB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933C9D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043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60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104318" w:rsidRPr="00104318" w:rsidRDefault="00104318" w:rsidP="0010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318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104318" w:rsidRPr="00104318" w:rsidRDefault="00104318" w:rsidP="0010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318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AF4337" w:rsidRDefault="00104318" w:rsidP="00104318">
      <w:pPr>
        <w:spacing w:after="0" w:line="240" w:lineRule="auto"/>
        <w:rPr>
          <w:sz w:val="28"/>
          <w:szCs w:val="28"/>
        </w:rPr>
      </w:pPr>
      <w:r w:rsidRPr="00104318">
        <w:rPr>
          <w:rFonts w:ascii="Times New Roman" w:hAnsi="Times New Roman" w:cs="Times New Roman"/>
          <w:sz w:val="28"/>
          <w:szCs w:val="28"/>
        </w:rPr>
        <w:t xml:space="preserve"> - начальник финансового управления                                      Е.Г. Градобоева</w:t>
      </w: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073CE" w:rsidRPr="00D073CE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436EE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0431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25A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043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D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25A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04318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353"/>
      </w:tblGrid>
      <w:tr w:rsidR="00436EE3" w:rsidRPr="007B2158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0E7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155937,98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в том числе: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C0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1503,22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C0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44099,00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 w:rsidP="000E71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0E7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110335,74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0E71F9">
        <w:rPr>
          <w:rFonts w:ascii="Times New Roman" w:hAnsi="Times New Roman" w:cs="Times New Roman"/>
          <w:sz w:val="28"/>
        </w:rPr>
        <w:t>155937,98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 руб., в т.ч. 329,8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8397,74 тыс.руб. средства областного бюджета; 17496,2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8D1682">
        <w:rPr>
          <w:rFonts w:ascii="Times New Roman" w:hAnsi="Times New Roman" w:cs="Times New Roman"/>
          <w:sz w:val="28"/>
        </w:rPr>
        <w:t>28871,74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8D1682">
        <w:rPr>
          <w:rFonts w:ascii="Times New Roman" w:hAnsi="Times New Roman" w:cs="Times New Roman"/>
          <w:sz w:val="28"/>
        </w:rPr>
        <w:t>287,02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D430B">
        <w:rPr>
          <w:rFonts w:ascii="Times New Roman" w:hAnsi="Times New Roman" w:cs="Times New Roman"/>
          <w:sz w:val="28"/>
        </w:rPr>
        <w:t>9609,</w:t>
      </w:r>
      <w:r w:rsidR="006F5CBE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D1682">
        <w:rPr>
          <w:rFonts w:ascii="Times New Roman" w:hAnsi="Times New Roman" w:cs="Times New Roman"/>
          <w:sz w:val="28"/>
        </w:rPr>
        <w:t xml:space="preserve">18974,96 </w:t>
      </w:r>
      <w:r>
        <w:rPr>
          <w:rFonts w:ascii="Times New Roman" w:hAnsi="Times New Roman" w:cs="Times New Roman"/>
          <w:sz w:val="28"/>
        </w:rPr>
        <w:t xml:space="preserve">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2023 год </w:t>
      </w:r>
      <w:r w:rsidR="000E71F9">
        <w:rPr>
          <w:rFonts w:ascii="Times New Roman" w:hAnsi="Times New Roman" w:cs="Times New Roman"/>
          <w:sz w:val="28"/>
        </w:rPr>
        <w:t>33526,84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284,10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8697,04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0E71F9">
        <w:rPr>
          <w:rFonts w:ascii="Times New Roman" w:hAnsi="Times New Roman" w:cs="Times New Roman"/>
          <w:sz w:val="28"/>
        </w:rPr>
        <w:t>24545,7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2024 год </w:t>
      </w:r>
      <w:r w:rsidR="00C05ED0">
        <w:rPr>
          <w:rFonts w:ascii="Times New Roman" w:hAnsi="Times New Roman" w:cs="Times New Roman"/>
          <w:sz w:val="28"/>
        </w:rPr>
        <w:t>33641,24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296,00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8697,14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C05ED0">
        <w:rPr>
          <w:rFonts w:ascii="Times New Roman" w:hAnsi="Times New Roman" w:cs="Times New Roman"/>
          <w:sz w:val="28"/>
        </w:rPr>
        <w:t>24648,10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2025 год </w:t>
      </w:r>
      <w:r w:rsidR="00C05ED0">
        <w:rPr>
          <w:rFonts w:ascii="Times New Roman" w:hAnsi="Times New Roman" w:cs="Times New Roman"/>
          <w:sz w:val="28"/>
        </w:rPr>
        <w:t>33674,44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306,30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8697,34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C05ED0">
        <w:rPr>
          <w:rFonts w:ascii="Times New Roman" w:hAnsi="Times New Roman" w:cs="Times New Roman"/>
          <w:sz w:val="28"/>
        </w:rPr>
        <w:t>24670,80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>
        <w:rPr>
          <w:rFonts w:ascii="Times New Roman" w:hAnsi="Times New Roman" w:cs="Times New Roman"/>
          <w:sz w:val="28"/>
        </w:rPr>
        <w:t>дств вс</w:t>
      </w:r>
      <w:proofErr w:type="gramEnd"/>
      <w:r>
        <w:rPr>
          <w:rFonts w:ascii="Times New Roman" w:hAnsi="Times New Roman" w:cs="Times New Roman"/>
          <w:sz w:val="28"/>
        </w:rPr>
        <w:t>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BD5F02">
        <w:trPr>
          <w:trHeight w:val="717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A71EBE" w:rsidRPr="00C05ED0" w:rsidTr="00C05ED0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33526,84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155937,98</w:t>
            </w:r>
          </w:p>
        </w:tc>
      </w:tr>
      <w:tr w:rsidR="00A71EBE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1503,22</w:t>
            </w:r>
          </w:p>
        </w:tc>
      </w:tr>
      <w:tr w:rsidR="00A71EBE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44099,0</w:t>
            </w:r>
          </w:p>
        </w:tc>
      </w:tr>
      <w:tr w:rsidR="00A71EBE" w:rsidRPr="00C05ED0" w:rsidTr="00BD5F02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110335,74</w:t>
            </w:r>
          </w:p>
        </w:tc>
      </w:tr>
      <w:tr w:rsidR="00A71EBE" w:rsidRPr="00C05ED0" w:rsidTr="00C05ED0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29226,04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29223,04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134877,13</w:t>
            </w:r>
          </w:p>
        </w:tc>
      </w:tr>
      <w:tr w:rsidR="00A71EBE" w:rsidRPr="00C05ED0" w:rsidTr="00C05ED0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35933,60</w:t>
            </w:r>
          </w:p>
        </w:tc>
      </w:tr>
      <w:tr w:rsidR="00A71EBE" w:rsidRPr="00C05ED0" w:rsidTr="00BD5F02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22226,04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22223,04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98943,53</w:t>
            </w:r>
          </w:p>
        </w:tc>
      </w:tr>
      <w:tr w:rsidR="00A71EBE" w:rsidRPr="00C05ED0" w:rsidTr="00C05ED0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Default="00A71E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A71EBE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A71EBE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A71EBE" w:rsidRPr="00C05ED0" w:rsidTr="00A71EBE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500,10</w:t>
            </w:r>
          </w:p>
        </w:tc>
      </w:tr>
      <w:tr w:rsidR="00A71EBE" w:rsidRPr="00C05ED0" w:rsidTr="00A71EBE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A71EBE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500,10</w:t>
            </w:r>
          </w:p>
        </w:tc>
      </w:tr>
      <w:tr w:rsidR="00A71EBE" w:rsidRPr="00C05ED0" w:rsidTr="00A71EBE">
        <w:trPr>
          <w:trHeight w:val="41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7174,40</w:t>
            </w:r>
          </w:p>
        </w:tc>
      </w:tr>
      <w:tr w:rsidR="00A71EBE" w:rsidRPr="00C05ED0" w:rsidTr="00C05ED0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A71EBE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7174,40</w:t>
            </w:r>
          </w:p>
        </w:tc>
      </w:tr>
      <w:tr w:rsidR="00A71EBE" w:rsidRPr="00C05ED0" w:rsidTr="00A71EBE">
        <w:trPr>
          <w:trHeight w:val="40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3675,80</w:t>
            </w:r>
          </w:p>
        </w:tc>
      </w:tr>
      <w:tr w:rsidR="00A71EBE" w:rsidRPr="00C05ED0" w:rsidTr="00C05ED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A71EBE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3675,80</w:t>
            </w:r>
          </w:p>
        </w:tc>
      </w:tr>
      <w:tr w:rsidR="00A71EBE" w:rsidRPr="00C05ED0" w:rsidTr="00C05ED0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7975,40</w:t>
            </w:r>
          </w:p>
        </w:tc>
      </w:tr>
      <w:tr w:rsidR="00A71EBE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7975,40</w:t>
            </w:r>
          </w:p>
        </w:tc>
      </w:tr>
      <w:tr w:rsidR="00A71EBE" w:rsidRPr="00C05ED0" w:rsidTr="00C05ED0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Pr="00C44D89" w:rsidRDefault="00A71EBE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A71EBE" w:rsidRPr="00C05ED0" w:rsidTr="00C05ED0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5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A71EBE" w:rsidRPr="00C05ED0" w:rsidTr="00C05ED0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2549,40</w:t>
            </w:r>
          </w:p>
        </w:tc>
      </w:tr>
      <w:tr w:rsidR="00A71EBE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2549,40</w:t>
            </w:r>
          </w:p>
        </w:tc>
      </w:tr>
      <w:tr w:rsidR="00A71EBE" w:rsidRPr="00C05ED0" w:rsidTr="00C05ED0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10,90</w:t>
            </w:r>
          </w:p>
        </w:tc>
      </w:tr>
      <w:tr w:rsidR="00A71EBE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</w:tr>
      <w:tr w:rsidR="00A71EBE" w:rsidRPr="00C05ED0" w:rsidTr="00C05ED0">
        <w:trPr>
          <w:trHeight w:val="7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2548,00</w:t>
            </w:r>
          </w:p>
        </w:tc>
      </w:tr>
      <w:tr w:rsidR="00A71EBE" w:rsidRPr="00C05ED0" w:rsidTr="00C05ED0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C05ED0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2548,00</w:t>
            </w:r>
          </w:p>
        </w:tc>
      </w:tr>
      <w:tr w:rsidR="00A71EBE" w:rsidRPr="00C05ED0" w:rsidTr="00A71EBE">
        <w:trPr>
          <w:trHeight w:val="10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A71EBE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Pr="006621F6" w:rsidRDefault="00A71EBE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Pr="00A71EBE" w:rsidRDefault="00A71EBE" w:rsidP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2554,20</w:t>
            </w:r>
          </w:p>
        </w:tc>
      </w:tr>
      <w:tr w:rsidR="00A71EBE" w:rsidRPr="00C05ED0" w:rsidTr="00A71EBE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A71EBE">
        <w:trPr>
          <w:trHeight w:val="5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2554,20</w:t>
            </w:r>
          </w:p>
        </w:tc>
      </w:tr>
      <w:tr w:rsidR="00A71EBE" w:rsidRPr="00C05ED0" w:rsidTr="00A71EBE">
        <w:trPr>
          <w:trHeight w:val="70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A71EBE">
        <w:trPr>
          <w:trHeight w:val="34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1376,02</w:t>
            </w:r>
          </w:p>
        </w:tc>
      </w:tr>
      <w:tr w:rsidR="00A71EBE" w:rsidRPr="00C05ED0" w:rsidTr="00C05ED0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1376,02</w:t>
            </w:r>
          </w:p>
        </w:tc>
      </w:tr>
      <w:tr w:rsidR="00A71EBE" w:rsidRPr="00C05ED0" w:rsidTr="00A71EBE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A71EBE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A71EBE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26,60</w:t>
            </w:r>
          </w:p>
        </w:tc>
      </w:tr>
      <w:tr w:rsidR="00A71EBE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A71EBE" w:rsidRPr="00C05ED0" w:rsidTr="00A71EBE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A71EBE">
        <w:trPr>
          <w:trHeight w:val="86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A71EBE">
        <w:trPr>
          <w:trHeight w:val="4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A71EBE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A71EBE" w:rsidTr="00A71EBE">
        <w:trPr>
          <w:trHeight w:val="5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A71EBE" w:rsidTr="00C05ED0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Tr="00A71EBE">
        <w:trPr>
          <w:trHeight w:val="75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RPr="00C05ED0" w:rsidTr="00BD5F02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Default="00A71EBE" w:rsidP="00BD5F0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BE" w:rsidRDefault="00A71EBE" w:rsidP="00A71E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A71EBE" w:rsidRDefault="00A71EBE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</w:tr>
      <w:tr w:rsidR="00A71EBE" w:rsidTr="00BD5F02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Tr="00BD5F02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1EBE" w:rsidTr="00BD5F02">
        <w:trPr>
          <w:trHeight w:val="69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Default="00A71EBE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BE" w:rsidRPr="00C44D89" w:rsidRDefault="00A71EBE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BE" w:rsidRPr="00A71EBE" w:rsidRDefault="00A71EBE" w:rsidP="00A71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</w:tbl>
    <w:p w:rsidR="00DD1AAC" w:rsidRDefault="00DD1AAC" w:rsidP="002D1FA7">
      <w:pPr>
        <w:pStyle w:val="a7"/>
        <w:jc w:val="right"/>
      </w:pPr>
    </w:p>
    <w:sectPr w:rsidR="00DD1AAC" w:rsidSect="00BD5F02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3CE"/>
    <w:rsid w:val="00034DF1"/>
    <w:rsid w:val="00040793"/>
    <w:rsid w:val="00050D82"/>
    <w:rsid w:val="00063F43"/>
    <w:rsid w:val="000660F0"/>
    <w:rsid w:val="000729CA"/>
    <w:rsid w:val="00075E21"/>
    <w:rsid w:val="000909AF"/>
    <w:rsid w:val="000A15BD"/>
    <w:rsid w:val="000A727D"/>
    <w:rsid w:val="000D093E"/>
    <w:rsid w:val="000D1F6C"/>
    <w:rsid w:val="000E00CD"/>
    <w:rsid w:val="000E639F"/>
    <w:rsid w:val="000E71F9"/>
    <w:rsid w:val="000F5BA4"/>
    <w:rsid w:val="00104318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E1A14"/>
    <w:rsid w:val="001F133F"/>
    <w:rsid w:val="001F4E61"/>
    <w:rsid w:val="002036EB"/>
    <w:rsid w:val="00242CE1"/>
    <w:rsid w:val="00260A60"/>
    <w:rsid w:val="00260A6D"/>
    <w:rsid w:val="00260EE0"/>
    <w:rsid w:val="002621C0"/>
    <w:rsid w:val="00273308"/>
    <w:rsid w:val="002956C8"/>
    <w:rsid w:val="002D1004"/>
    <w:rsid w:val="002D1FA7"/>
    <w:rsid w:val="00302230"/>
    <w:rsid w:val="00306702"/>
    <w:rsid w:val="0030744B"/>
    <w:rsid w:val="00324253"/>
    <w:rsid w:val="003414EA"/>
    <w:rsid w:val="00357175"/>
    <w:rsid w:val="00364E18"/>
    <w:rsid w:val="0037701A"/>
    <w:rsid w:val="00383E49"/>
    <w:rsid w:val="00384470"/>
    <w:rsid w:val="00395F13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10AF"/>
    <w:rsid w:val="00756DAB"/>
    <w:rsid w:val="00766779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33B0E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69D"/>
    <w:rsid w:val="008E7A26"/>
    <w:rsid w:val="008F4E2F"/>
    <w:rsid w:val="008F64FD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C6184"/>
    <w:rsid w:val="009D33AE"/>
    <w:rsid w:val="009D6C77"/>
    <w:rsid w:val="009E41AD"/>
    <w:rsid w:val="009F5C89"/>
    <w:rsid w:val="00A01453"/>
    <w:rsid w:val="00A12AAA"/>
    <w:rsid w:val="00A21C0B"/>
    <w:rsid w:val="00A30CC4"/>
    <w:rsid w:val="00A45681"/>
    <w:rsid w:val="00A5460E"/>
    <w:rsid w:val="00A709E7"/>
    <w:rsid w:val="00A71EBE"/>
    <w:rsid w:val="00A76999"/>
    <w:rsid w:val="00A92162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50C3E"/>
    <w:rsid w:val="00B61116"/>
    <w:rsid w:val="00B70157"/>
    <w:rsid w:val="00B710C7"/>
    <w:rsid w:val="00B74D88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D1AAC"/>
    <w:rsid w:val="00DE3000"/>
    <w:rsid w:val="00DE7A0C"/>
    <w:rsid w:val="00E12A78"/>
    <w:rsid w:val="00E136E2"/>
    <w:rsid w:val="00E21D87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103-52DB-41D3-82DF-0A08579B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Суханова Анастасия Анатольевна</cp:lastModifiedBy>
  <cp:revision>3</cp:revision>
  <cp:lastPrinted>2023-03-02T13:37:00Z</cp:lastPrinted>
  <dcterms:created xsi:type="dcterms:W3CDTF">2023-03-04T06:45:00Z</dcterms:created>
  <dcterms:modified xsi:type="dcterms:W3CDTF">2023-04-06T14:00:00Z</dcterms:modified>
</cp:coreProperties>
</file>