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4D" w:rsidRDefault="00F1104D"/>
    <w:tbl>
      <w:tblPr>
        <w:tblW w:w="9390" w:type="dxa"/>
        <w:tblLayout w:type="fixed"/>
        <w:tblCellMar>
          <w:left w:w="0" w:type="dxa"/>
          <w:right w:w="0" w:type="dxa"/>
        </w:tblCellMar>
        <w:tblLook w:val="04A0"/>
      </w:tblPr>
      <w:tblGrid>
        <w:gridCol w:w="2054"/>
        <w:gridCol w:w="2827"/>
        <w:gridCol w:w="2455"/>
        <w:gridCol w:w="2054"/>
      </w:tblGrid>
      <w:tr w:rsidR="00631475" w:rsidTr="0079230D">
        <w:trPr>
          <w:trHeight w:val="1894"/>
        </w:trPr>
        <w:tc>
          <w:tcPr>
            <w:tcW w:w="9390" w:type="dxa"/>
            <w:gridSpan w:val="4"/>
            <w:hideMark/>
          </w:tcPr>
          <w:p w:rsidR="00F1104D" w:rsidRDefault="00785B56" w:rsidP="0079230D">
            <w:pPr>
              <w:pStyle w:val="Iioaioo"/>
              <w:keepLines w:val="0"/>
              <w:tabs>
                <w:tab w:val="left" w:pos="2977"/>
              </w:tabs>
              <w:spacing w:before="0" w:after="0"/>
              <w:rPr>
                <w:szCs w:val="28"/>
              </w:rPr>
            </w:pPr>
            <w:r>
              <w:rPr>
                <w:b w:val="0"/>
                <w:noProof/>
                <w:szCs w:val="28"/>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F1104D" w:rsidRDefault="00F1104D" w:rsidP="0079230D">
            <w:pPr>
              <w:pStyle w:val="Iioaioo"/>
              <w:keepLines w:val="0"/>
              <w:tabs>
                <w:tab w:val="left" w:pos="2977"/>
              </w:tabs>
              <w:spacing w:before="0" w:after="0"/>
              <w:rPr>
                <w:szCs w:val="28"/>
              </w:rPr>
            </w:pPr>
          </w:p>
          <w:p w:rsidR="00F1104D" w:rsidRDefault="00F1104D" w:rsidP="0079230D">
            <w:pPr>
              <w:pStyle w:val="Iioaioo"/>
              <w:keepLines w:val="0"/>
              <w:tabs>
                <w:tab w:val="left" w:pos="2977"/>
              </w:tabs>
              <w:spacing w:before="0" w:after="0"/>
              <w:rPr>
                <w:szCs w:val="28"/>
              </w:rPr>
            </w:pPr>
          </w:p>
          <w:p w:rsidR="00631475" w:rsidRDefault="00631475" w:rsidP="00CD44DC">
            <w:pPr>
              <w:pStyle w:val="Iioaioo"/>
              <w:keepLines w:val="0"/>
              <w:tabs>
                <w:tab w:val="left" w:pos="2977"/>
              </w:tabs>
              <w:spacing w:before="0" w:after="360"/>
              <w:rPr>
                <w:szCs w:val="28"/>
              </w:rPr>
            </w:pPr>
            <w:r>
              <w:rPr>
                <w:szCs w:val="28"/>
              </w:rPr>
              <w:t>АДМИНИСТРАЦИЯ  СВЕЧИНСКОГО</w:t>
            </w:r>
            <w:r w:rsidR="00CD44DC">
              <w:rPr>
                <w:szCs w:val="28"/>
              </w:rPr>
              <w:t>МУНИЦИПАЛЬНОГО ОКРУГА</w:t>
            </w:r>
            <w:r>
              <w:rPr>
                <w:szCs w:val="28"/>
              </w:rPr>
              <w:t xml:space="preserve">  КИРОВСКОЙ  ОБЛАСТИ</w:t>
            </w:r>
          </w:p>
          <w:p w:rsidR="00631475" w:rsidRDefault="00631475" w:rsidP="0079230D">
            <w:pPr>
              <w:pStyle w:val="af"/>
              <w:keepLines w:val="0"/>
              <w:spacing w:before="0" w:after="360"/>
              <w:rPr>
                <w:noProof w:val="0"/>
                <w:szCs w:val="32"/>
              </w:rPr>
            </w:pPr>
            <w:r>
              <w:rPr>
                <w:noProof w:val="0"/>
                <w:szCs w:val="32"/>
              </w:rPr>
              <w:t>ПОСТАНОВЛЕНИЕ</w:t>
            </w:r>
          </w:p>
          <w:p w:rsidR="00631475" w:rsidRDefault="00631475" w:rsidP="0079230D">
            <w:pPr>
              <w:tabs>
                <w:tab w:val="left" w:pos="2160"/>
              </w:tabs>
            </w:pPr>
            <w:r>
              <w:tab/>
            </w:r>
          </w:p>
        </w:tc>
      </w:tr>
      <w:tr w:rsidR="00631475" w:rsidRPr="004E4FF5" w:rsidTr="0079230D">
        <w:trPr>
          <w:trHeight w:val="317"/>
        </w:trPr>
        <w:tc>
          <w:tcPr>
            <w:tcW w:w="2054" w:type="dxa"/>
            <w:tcBorders>
              <w:top w:val="nil"/>
              <w:left w:val="nil"/>
              <w:bottom w:val="single" w:sz="4" w:space="0" w:color="auto"/>
              <w:right w:val="nil"/>
            </w:tcBorders>
            <w:tcMar>
              <w:top w:w="0" w:type="dxa"/>
              <w:left w:w="70" w:type="dxa"/>
              <w:bottom w:w="0" w:type="dxa"/>
              <w:right w:w="70" w:type="dxa"/>
            </w:tcMar>
            <w:hideMark/>
          </w:tcPr>
          <w:p w:rsidR="00631475" w:rsidRPr="004E4FF5" w:rsidRDefault="00C863A3" w:rsidP="000E0784">
            <w:pPr>
              <w:tabs>
                <w:tab w:val="left" w:pos="2765"/>
              </w:tabs>
              <w:rPr>
                <w:sz w:val="28"/>
                <w:szCs w:val="28"/>
              </w:rPr>
            </w:pPr>
            <w:r>
              <w:rPr>
                <w:sz w:val="28"/>
                <w:szCs w:val="28"/>
              </w:rPr>
              <w:t>12.03.2021</w:t>
            </w:r>
          </w:p>
        </w:tc>
        <w:tc>
          <w:tcPr>
            <w:tcW w:w="2827" w:type="dxa"/>
            <w:tcMar>
              <w:top w:w="0" w:type="dxa"/>
              <w:left w:w="70" w:type="dxa"/>
              <w:bottom w:w="0" w:type="dxa"/>
              <w:right w:w="70" w:type="dxa"/>
            </w:tcMar>
          </w:tcPr>
          <w:p w:rsidR="00631475" w:rsidRPr="004E4FF5" w:rsidRDefault="00631475" w:rsidP="0079230D">
            <w:pPr>
              <w:jc w:val="center"/>
              <w:rPr>
                <w:position w:val="-6"/>
                <w:sz w:val="28"/>
                <w:szCs w:val="28"/>
              </w:rPr>
            </w:pPr>
          </w:p>
        </w:tc>
        <w:tc>
          <w:tcPr>
            <w:tcW w:w="2455" w:type="dxa"/>
            <w:tcMar>
              <w:top w:w="0" w:type="dxa"/>
              <w:left w:w="70" w:type="dxa"/>
              <w:bottom w:w="0" w:type="dxa"/>
              <w:right w:w="70" w:type="dxa"/>
            </w:tcMar>
            <w:hideMark/>
          </w:tcPr>
          <w:p w:rsidR="00631475" w:rsidRPr="004E4FF5" w:rsidRDefault="00631475" w:rsidP="0079230D">
            <w:pPr>
              <w:jc w:val="right"/>
              <w:rPr>
                <w:sz w:val="28"/>
                <w:szCs w:val="28"/>
              </w:rPr>
            </w:pPr>
            <w:r w:rsidRPr="004E4FF5">
              <w:rPr>
                <w:position w:val="-6"/>
                <w:sz w:val="28"/>
                <w:szCs w:val="28"/>
              </w:rPr>
              <w:t>№</w:t>
            </w:r>
          </w:p>
        </w:tc>
        <w:tc>
          <w:tcPr>
            <w:tcW w:w="2054" w:type="dxa"/>
            <w:tcBorders>
              <w:top w:val="nil"/>
              <w:left w:val="nil"/>
              <w:bottom w:val="single" w:sz="6" w:space="0" w:color="auto"/>
              <w:right w:val="nil"/>
            </w:tcBorders>
            <w:tcMar>
              <w:top w:w="0" w:type="dxa"/>
              <w:left w:w="70" w:type="dxa"/>
              <w:bottom w:w="0" w:type="dxa"/>
              <w:right w:w="70" w:type="dxa"/>
            </w:tcMar>
            <w:hideMark/>
          </w:tcPr>
          <w:p w:rsidR="00631475" w:rsidRPr="004E4FF5" w:rsidRDefault="00C863A3" w:rsidP="0079230D">
            <w:pPr>
              <w:jc w:val="center"/>
              <w:rPr>
                <w:sz w:val="28"/>
                <w:szCs w:val="28"/>
              </w:rPr>
            </w:pPr>
            <w:r>
              <w:rPr>
                <w:sz w:val="28"/>
                <w:szCs w:val="28"/>
              </w:rPr>
              <w:t>210</w:t>
            </w:r>
          </w:p>
        </w:tc>
      </w:tr>
      <w:tr w:rsidR="00631475" w:rsidRPr="004E4FF5" w:rsidTr="0079230D">
        <w:trPr>
          <w:trHeight w:val="332"/>
        </w:trPr>
        <w:tc>
          <w:tcPr>
            <w:tcW w:w="9390" w:type="dxa"/>
            <w:gridSpan w:val="4"/>
            <w:tcMar>
              <w:top w:w="0" w:type="dxa"/>
              <w:left w:w="70" w:type="dxa"/>
              <w:bottom w:w="0" w:type="dxa"/>
              <w:right w:w="70" w:type="dxa"/>
            </w:tcMar>
            <w:hideMark/>
          </w:tcPr>
          <w:p w:rsidR="00631475" w:rsidRPr="004E4FF5" w:rsidRDefault="00631475" w:rsidP="0079230D">
            <w:pPr>
              <w:tabs>
                <w:tab w:val="left" w:pos="2765"/>
              </w:tabs>
              <w:spacing w:after="480"/>
              <w:jc w:val="center"/>
              <w:rPr>
                <w:sz w:val="28"/>
                <w:szCs w:val="28"/>
              </w:rPr>
            </w:pPr>
            <w:r w:rsidRPr="004E4FF5">
              <w:rPr>
                <w:sz w:val="28"/>
                <w:szCs w:val="28"/>
              </w:rPr>
              <w:t xml:space="preserve">пгт Свеча </w:t>
            </w:r>
          </w:p>
        </w:tc>
      </w:tr>
    </w:tbl>
    <w:p w:rsidR="00C02B32" w:rsidRPr="00C02B32" w:rsidRDefault="00156618" w:rsidP="00651779">
      <w:pPr>
        <w:spacing w:after="480"/>
        <w:jc w:val="center"/>
        <w:rPr>
          <w:b/>
          <w:sz w:val="28"/>
          <w:szCs w:val="28"/>
        </w:rPr>
      </w:pPr>
      <w:r w:rsidRPr="00156618">
        <w:rPr>
          <w:b/>
          <w:sz w:val="28"/>
          <w:szCs w:val="28"/>
        </w:rPr>
        <w:t>О заключении концессионного соглашения в отношении объектов теплоснабжения</w:t>
      </w:r>
      <w:r w:rsidR="00777F68">
        <w:rPr>
          <w:b/>
          <w:sz w:val="28"/>
          <w:szCs w:val="28"/>
        </w:rPr>
        <w:t xml:space="preserve"> и утверждении конкурсной документации</w:t>
      </w:r>
    </w:p>
    <w:p w:rsidR="0029134D" w:rsidRPr="008279B4" w:rsidRDefault="0011454C" w:rsidP="008279B4">
      <w:pPr>
        <w:pStyle w:val="ab"/>
        <w:tabs>
          <w:tab w:val="clear" w:pos="4153"/>
          <w:tab w:val="clear" w:pos="8306"/>
        </w:tabs>
        <w:spacing w:line="360" w:lineRule="auto"/>
        <w:ind w:firstLine="720"/>
        <w:jc w:val="both"/>
        <w:rPr>
          <w:sz w:val="28"/>
          <w:szCs w:val="28"/>
        </w:rPr>
      </w:pPr>
      <w:r w:rsidRPr="0011454C">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115-ФЗ «О концессионных соглашениях», Федеральным законом от 27.07.2010 г. № 190-ФЗ «О теплоснабжении», Уставом Свечинского муниципального округа</w:t>
      </w:r>
      <w:r w:rsidR="001A2515">
        <w:rPr>
          <w:sz w:val="28"/>
          <w:szCs w:val="28"/>
        </w:rPr>
        <w:t xml:space="preserve"> Кировской области</w:t>
      </w:r>
      <w:r w:rsidR="009F75A9" w:rsidRPr="0011454C">
        <w:rPr>
          <w:sz w:val="28"/>
          <w:szCs w:val="28"/>
        </w:rPr>
        <w:t xml:space="preserve"> ад</w:t>
      </w:r>
      <w:r w:rsidR="009F75A9" w:rsidRPr="008279B4">
        <w:rPr>
          <w:sz w:val="28"/>
          <w:szCs w:val="28"/>
        </w:rPr>
        <w:t>министрация Свечинского</w:t>
      </w:r>
      <w:r w:rsidR="00942C8F">
        <w:rPr>
          <w:sz w:val="28"/>
          <w:szCs w:val="28"/>
        </w:rPr>
        <w:t xml:space="preserve"> </w:t>
      </w:r>
      <w:r w:rsidRPr="008279B4">
        <w:rPr>
          <w:sz w:val="28"/>
          <w:szCs w:val="28"/>
        </w:rPr>
        <w:t xml:space="preserve">муниципального округа </w:t>
      </w:r>
      <w:r w:rsidR="009F75A9" w:rsidRPr="008279B4">
        <w:rPr>
          <w:sz w:val="28"/>
          <w:szCs w:val="28"/>
        </w:rPr>
        <w:t>ПОСТАНОВЛЯЕТ:</w:t>
      </w:r>
    </w:p>
    <w:p w:rsidR="002D0C50" w:rsidRDefault="008279B4" w:rsidP="00B42015">
      <w:pPr>
        <w:pStyle w:val="af0"/>
        <w:numPr>
          <w:ilvl w:val="0"/>
          <w:numId w:val="1"/>
        </w:numPr>
        <w:tabs>
          <w:tab w:val="left" w:pos="851"/>
        </w:tabs>
        <w:autoSpaceDE w:val="0"/>
        <w:autoSpaceDN w:val="0"/>
        <w:adjustRightInd w:val="0"/>
        <w:spacing w:line="360" w:lineRule="auto"/>
        <w:ind w:left="0" w:firstLine="567"/>
        <w:jc w:val="both"/>
        <w:rPr>
          <w:sz w:val="28"/>
          <w:szCs w:val="28"/>
        </w:rPr>
      </w:pPr>
      <w:r>
        <w:rPr>
          <w:sz w:val="28"/>
          <w:szCs w:val="28"/>
        </w:rPr>
        <w:t>Закл</w:t>
      </w:r>
      <w:r w:rsidR="0011454C" w:rsidRPr="008279B4">
        <w:rPr>
          <w:sz w:val="28"/>
          <w:szCs w:val="28"/>
        </w:rPr>
        <w:t>ючить концессионное соглашение в отношении объектов теплоснабжения, расположенных в д. Шмелево, с. Юма и с. Круглыжи</w:t>
      </w:r>
      <w:r w:rsidR="00942C8F">
        <w:rPr>
          <w:sz w:val="28"/>
          <w:szCs w:val="28"/>
        </w:rPr>
        <w:t xml:space="preserve"> </w:t>
      </w:r>
      <w:r w:rsidR="0011454C" w:rsidRPr="008279B4">
        <w:rPr>
          <w:sz w:val="28"/>
          <w:szCs w:val="28"/>
        </w:rPr>
        <w:t>Свечинского муниципального округа Кировская области</w:t>
      </w:r>
      <w:r w:rsidR="00942C8F">
        <w:rPr>
          <w:sz w:val="28"/>
          <w:szCs w:val="28"/>
        </w:rPr>
        <w:t xml:space="preserve"> </w:t>
      </w:r>
      <w:r w:rsidR="00AF2CDE" w:rsidRPr="008279B4">
        <w:rPr>
          <w:sz w:val="28"/>
          <w:szCs w:val="28"/>
        </w:rPr>
        <w:t>(далее - концессионное соглашение)</w:t>
      </w:r>
      <w:r w:rsidR="0011454C" w:rsidRPr="008279B4">
        <w:rPr>
          <w:sz w:val="28"/>
          <w:szCs w:val="28"/>
        </w:rPr>
        <w:t>, указанн</w:t>
      </w:r>
      <w:r w:rsidR="00D46CC8">
        <w:rPr>
          <w:sz w:val="28"/>
          <w:szCs w:val="28"/>
        </w:rPr>
        <w:t>ое</w:t>
      </w:r>
      <w:r w:rsidR="0011454C" w:rsidRPr="008279B4">
        <w:rPr>
          <w:sz w:val="28"/>
          <w:szCs w:val="28"/>
        </w:rPr>
        <w:t xml:space="preserve"> в </w:t>
      </w:r>
      <w:r w:rsidR="00AF2CDE" w:rsidRPr="00D46CC8">
        <w:rPr>
          <w:sz w:val="28"/>
          <w:szCs w:val="28"/>
        </w:rPr>
        <w:t>приложении к конкурсной документации</w:t>
      </w:r>
      <w:r w:rsidRPr="00D46CC8">
        <w:rPr>
          <w:sz w:val="28"/>
          <w:szCs w:val="28"/>
        </w:rPr>
        <w:t>, путем проведения открытого конкурса</w:t>
      </w:r>
      <w:r w:rsidRPr="008279B4">
        <w:rPr>
          <w:sz w:val="28"/>
          <w:szCs w:val="28"/>
        </w:rPr>
        <w:t xml:space="preserve"> на право заключения концессионного соглашения.</w:t>
      </w:r>
    </w:p>
    <w:p w:rsidR="0026020F" w:rsidRPr="008279B4" w:rsidRDefault="0026020F" w:rsidP="00B42015">
      <w:pPr>
        <w:pStyle w:val="af0"/>
        <w:numPr>
          <w:ilvl w:val="0"/>
          <w:numId w:val="1"/>
        </w:numPr>
        <w:tabs>
          <w:tab w:val="left" w:pos="851"/>
        </w:tabs>
        <w:autoSpaceDE w:val="0"/>
        <w:autoSpaceDN w:val="0"/>
        <w:adjustRightInd w:val="0"/>
        <w:spacing w:line="360" w:lineRule="auto"/>
        <w:ind w:left="0" w:firstLine="567"/>
        <w:jc w:val="both"/>
        <w:rPr>
          <w:sz w:val="28"/>
          <w:szCs w:val="28"/>
        </w:rPr>
      </w:pPr>
      <w:r w:rsidRPr="008279B4">
        <w:rPr>
          <w:sz w:val="28"/>
          <w:szCs w:val="28"/>
        </w:rPr>
        <w:t>Утвердить конкурсную документацию на проведение открытого конкурса на право заключения концессионного соглашения в отношении объектов теплоснабжения, расположенных в д. Шмелево, с. Юма и с. Круглыжи</w:t>
      </w:r>
      <w:r w:rsidR="00942C8F">
        <w:rPr>
          <w:sz w:val="28"/>
          <w:szCs w:val="28"/>
        </w:rPr>
        <w:t xml:space="preserve"> </w:t>
      </w:r>
      <w:r w:rsidRPr="008279B4">
        <w:rPr>
          <w:sz w:val="28"/>
          <w:szCs w:val="28"/>
        </w:rPr>
        <w:t xml:space="preserve">Свечинского муниципального округа Кировская области, согласно приложению № </w:t>
      </w:r>
      <w:r>
        <w:rPr>
          <w:sz w:val="28"/>
          <w:szCs w:val="28"/>
        </w:rPr>
        <w:t>1</w:t>
      </w:r>
      <w:r w:rsidRPr="008279B4">
        <w:rPr>
          <w:sz w:val="28"/>
          <w:szCs w:val="28"/>
        </w:rPr>
        <w:t xml:space="preserve"> к настоящему постановлению.</w:t>
      </w:r>
    </w:p>
    <w:p w:rsidR="002D0C50" w:rsidRPr="008279B4" w:rsidRDefault="009F5BE4" w:rsidP="00B42015">
      <w:pPr>
        <w:pStyle w:val="af0"/>
        <w:numPr>
          <w:ilvl w:val="0"/>
          <w:numId w:val="1"/>
        </w:numPr>
        <w:tabs>
          <w:tab w:val="left" w:pos="851"/>
        </w:tabs>
        <w:spacing w:line="360" w:lineRule="auto"/>
        <w:ind w:left="0" w:right="99" w:firstLine="567"/>
        <w:jc w:val="both"/>
        <w:rPr>
          <w:sz w:val="28"/>
          <w:szCs w:val="28"/>
        </w:rPr>
      </w:pPr>
      <w:r w:rsidRPr="008279B4">
        <w:rPr>
          <w:sz w:val="28"/>
          <w:szCs w:val="28"/>
        </w:rPr>
        <w:t>Установить:</w:t>
      </w:r>
    </w:p>
    <w:p w:rsidR="002D0C50" w:rsidRPr="006164BD" w:rsidRDefault="002D0C50" w:rsidP="00B42015">
      <w:pPr>
        <w:pStyle w:val="af0"/>
        <w:numPr>
          <w:ilvl w:val="1"/>
          <w:numId w:val="1"/>
        </w:numPr>
        <w:tabs>
          <w:tab w:val="left" w:pos="851"/>
          <w:tab w:val="left" w:pos="993"/>
        </w:tabs>
        <w:spacing w:line="360" w:lineRule="auto"/>
        <w:ind w:left="0" w:right="99" w:firstLine="567"/>
        <w:jc w:val="both"/>
        <w:rPr>
          <w:sz w:val="28"/>
          <w:szCs w:val="28"/>
        </w:rPr>
      </w:pPr>
      <w:r w:rsidRPr="002D0C50">
        <w:rPr>
          <w:bCs/>
          <w:sz w:val="28"/>
          <w:szCs w:val="28"/>
        </w:rPr>
        <w:lastRenderedPageBreak/>
        <w:t>у</w:t>
      </w:r>
      <w:r w:rsidR="009F5BE4" w:rsidRPr="002D0C50">
        <w:rPr>
          <w:bCs/>
          <w:sz w:val="28"/>
          <w:szCs w:val="28"/>
        </w:rPr>
        <w:t xml:space="preserve">словия концессионного соглашения, </w:t>
      </w:r>
      <w:r w:rsidR="006164BD" w:rsidRPr="00D46CC8">
        <w:rPr>
          <w:sz w:val="28"/>
          <w:szCs w:val="28"/>
        </w:rPr>
        <w:t>указанные в приложении</w:t>
      </w:r>
      <w:r w:rsidR="006164BD">
        <w:rPr>
          <w:sz w:val="28"/>
          <w:szCs w:val="28"/>
        </w:rPr>
        <w:t xml:space="preserve"> к конкурсной документации;</w:t>
      </w:r>
    </w:p>
    <w:p w:rsidR="006164BD" w:rsidRPr="006164BD" w:rsidRDefault="009F5BE4" w:rsidP="00B42015">
      <w:pPr>
        <w:pStyle w:val="af0"/>
        <w:numPr>
          <w:ilvl w:val="1"/>
          <w:numId w:val="1"/>
        </w:numPr>
        <w:tabs>
          <w:tab w:val="left" w:pos="851"/>
          <w:tab w:val="left" w:pos="993"/>
        </w:tabs>
        <w:spacing w:line="360" w:lineRule="auto"/>
        <w:ind w:left="0" w:right="99" w:firstLine="567"/>
        <w:jc w:val="both"/>
        <w:rPr>
          <w:sz w:val="28"/>
          <w:szCs w:val="28"/>
        </w:rPr>
      </w:pPr>
      <w:r w:rsidRPr="006164BD">
        <w:rPr>
          <w:bCs/>
          <w:sz w:val="28"/>
          <w:szCs w:val="28"/>
        </w:rPr>
        <w:t xml:space="preserve">критерии конкурса и параметры критериев конкурса, </w:t>
      </w:r>
      <w:r w:rsidR="006164BD" w:rsidRPr="00D46CC8">
        <w:rPr>
          <w:sz w:val="28"/>
          <w:szCs w:val="28"/>
        </w:rPr>
        <w:t>указанные в</w:t>
      </w:r>
      <w:r w:rsidR="006164BD" w:rsidRPr="006164BD">
        <w:rPr>
          <w:sz w:val="28"/>
          <w:szCs w:val="28"/>
        </w:rPr>
        <w:t xml:space="preserve"> прило</w:t>
      </w:r>
      <w:r w:rsidR="006164BD">
        <w:rPr>
          <w:sz w:val="28"/>
          <w:szCs w:val="28"/>
        </w:rPr>
        <w:t>жении к конкурсной документации;</w:t>
      </w:r>
    </w:p>
    <w:p w:rsidR="006164BD" w:rsidRDefault="008E6DB6" w:rsidP="00B42015">
      <w:pPr>
        <w:pStyle w:val="af0"/>
        <w:numPr>
          <w:ilvl w:val="1"/>
          <w:numId w:val="1"/>
        </w:numPr>
        <w:tabs>
          <w:tab w:val="left" w:pos="851"/>
          <w:tab w:val="left" w:pos="993"/>
        </w:tabs>
        <w:spacing w:line="360" w:lineRule="auto"/>
        <w:ind w:left="0" w:right="99" w:firstLine="567"/>
        <w:jc w:val="both"/>
        <w:rPr>
          <w:sz w:val="28"/>
          <w:szCs w:val="28"/>
        </w:rPr>
      </w:pPr>
      <w:r w:rsidRPr="006164BD">
        <w:rPr>
          <w:sz w:val="28"/>
          <w:szCs w:val="28"/>
        </w:rPr>
        <w:t>минимально допустимые плановые значения показателей деятельности концессионера и долгосрочные параметры регулирования деятельности концессионера</w:t>
      </w:r>
      <w:r w:rsidR="006164BD" w:rsidRPr="006164BD">
        <w:rPr>
          <w:sz w:val="28"/>
          <w:szCs w:val="28"/>
        </w:rPr>
        <w:t xml:space="preserve"> и формируемое </w:t>
      </w:r>
      <w:r w:rsidR="006164BD" w:rsidRPr="00D46CC8">
        <w:rPr>
          <w:sz w:val="28"/>
          <w:szCs w:val="28"/>
        </w:rPr>
        <w:t>заданиеуказанные</w:t>
      </w:r>
      <w:r w:rsidR="006164BD" w:rsidRPr="006164BD">
        <w:rPr>
          <w:sz w:val="28"/>
          <w:szCs w:val="28"/>
        </w:rPr>
        <w:t xml:space="preserve"> в прило</w:t>
      </w:r>
      <w:r w:rsidR="006164BD">
        <w:rPr>
          <w:sz w:val="28"/>
          <w:szCs w:val="28"/>
        </w:rPr>
        <w:t>жении к конкурс</w:t>
      </w:r>
      <w:r w:rsidR="00D46CC8">
        <w:rPr>
          <w:sz w:val="28"/>
          <w:szCs w:val="28"/>
        </w:rPr>
        <w:t>ной документации.</w:t>
      </w:r>
    </w:p>
    <w:p w:rsidR="00702C04" w:rsidRPr="00702C04" w:rsidRDefault="006164BD" w:rsidP="00B42015">
      <w:pPr>
        <w:pStyle w:val="af0"/>
        <w:numPr>
          <w:ilvl w:val="1"/>
          <w:numId w:val="1"/>
        </w:numPr>
        <w:tabs>
          <w:tab w:val="left" w:pos="851"/>
          <w:tab w:val="left" w:pos="993"/>
        </w:tabs>
        <w:spacing w:line="360" w:lineRule="auto"/>
        <w:ind w:left="0" w:right="99" w:firstLine="567"/>
        <w:jc w:val="both"/>
        <w:rPr>
          <w:sz w:val="28"/>
          <w:szCs w:val="28"/>
        </w:rPr>
      </w:pPr>
      <w:r w:rsidRPr="006164BD">
        <w:rPr>
          <w:rFonts w:eastAsia="Calibri"/>
          <w:sz w:val="28"/>
          <w:szCs w:val="28"/>
        </w:rPr>
        <w:t xml:space="preserve">требование об указании участниками конкурса в составе конкурсного предложения, в ответе на извещение о предложении заключить концессионное соглашение мероприятий по </w:t>
      </w:r>
      <w:r w:rsidRPr="006164BD">
        <w:rPr>
          <w:sz w:val="28"/>
          <w:szCs w:val="28"/>
        </w:rPr>
        <w:t xml:space="preserve">реконструкции </w:t>
      </w:r>
      <w:r w:rsidRPr="006164BD">
        <w:rPr>
          <w:rFonts w:eastAsia="Calibri"/>
          <w:sz w:val="28"/>
          <w:szCs w:val="28"/>
        </w:rPr>
        <w:t xml:space="preserve">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w:t>
      </w:r>
      <w:r w:rsidRPr="00702C04">
        <w:rPr>
          <w:rFonts w:eastAsia="Calibri"/>
          <w:sz w:val="28"/>
          <w:szCs w:val="28"/>
        </w:rPr>
        <w:t>характеристик этих мероприятий;</w:t>
      </w:r>
    </w:p>
    <w:p w:rsidR="006164BD" w:rsidRPr="0026020F" w:rsidRDefault="00702C04" w:rsidP="00B42015">
      <w:pPr>
        <w:pStyle w:val="af0"/>
        <w:numPr>
          <w:ilvl w:val="1"/>
          <w:numId w:val="1"/>
        </w:numPr>
        <w:tabs>
          <w:tab w:val="left" w:pos="851"/>
          <w:tab w:val="left" w:pos="993"/>
        </w:tabs>
        <w:spacing w:line="360" w:lineRule="auto"/>
        <w:ind w:left="0" w:right="99" w:firstLine="567"/>
        <w:jc w:val="both"/>
        <w:rPr>
          <w:sz w:val="28"/>
          <w:szCs w:val="28"/>
        </w:rPr>
      </w:pPr>
      <w:r w:rsidRPr="00702C04">
        <w:rPr>
          <w:rFonts w:eastAsia="Calibri"/>
          <w:sz w:val="28"/>
          <w:szCs w:val="28"/>
        </w:rPr>
        <w:t>права и обязанности, осуществляемые Кировской областью</w:t>
      </w:r>
      <w:r w:rsidRPr="00D46CC8">
        <w:rPr>
          <w:rFonts w:eastAsia="Calibri"/>
          <w:sz w:val="28"/>
          <w:szCs w:val="28"/>
        </w:rPr>
        <w:t>по</w:t>
      </w:r>
      <w:r w:rsidRPr="00702C04">
        <w:rPr>
          <w:rFonts w:eastAsia="Calibri"/>
          <w:sz w:val="28"/>
          <w:szCs w:val="28"/>
        </w:rPr>
        <w:t xml:space="preserve"> соглашению, участвующей в концессионном соглашении в качестве самостоятельной </w:t>
      </w:r>
      <w:r w:rsidRPr="0026020F">
        <w:rPr>
          <w:rFonts w:eastAsia="Calibri"/>
          <w:sz w:val="28"/>
          <w:szCs w:val="28"/>
        </w:rPr>
        <w:t>стороныуказанные в проекте концессионного соглашения к конкурсной документации.</w:t>
      </w:r>
    </w:p>
    <w:p w:rsidR="00156618" w:rsidRPr="009F5BE4" w:rsidRDefault="002D0C50" w:rsidP="00AF2CDE">
      <w:pPr>
        <w:spacing w:line="360" w:lineRule="auto"/>
        <w:ind w:right="99" w:firstLine="567"/>
        <w:jc w:val="both"/>
        <w:rPr>
          <w:sz w:val="28"/>
          <w:szCs w:val="28"/>
        </w:rPr>
      </w:pPr>
      <w:r>
        <w:rPr>
          <w:sz w:val="28"/>
          <w:szCs w:val="28"/>
        </w:rPr>
        <w:t xml:space="preserve">3. </w:t>
      </w:r>
      <w:r w:rsidR="00156618" w:rsidRPr="009F5BE4">
        <w:rPr>
          <w:sz w:val="28"/>
          <w:szCs w:val="28"/>
        </w:rPr>
        <w:t>Установить, что:</w:t>
      </w:r>
    </w:p>
    <w:p w:rsidR="00156618" w:rsidRPr="009F5BE4" w:rsidRDefault="00AF2CDE" w:rsidP="009F5BE4">
      <w:pPr>
        <w:spacing w:line="360" w:lineRule="auto"/>
        <w:ind w:right="99" w:firstLine="708"/>
        <w:jc w:val="both"/>
        <w:rPr>
          <w:sz w:val="28"/>
          <w:szCs w:val="28"/>
        </w:rPr>
      </w:pPr>
      <w:r>
        <w:rPr>
          <w:sz w:val="28"/>
          <w:szCs w:val="28"/>
        </w:rPr>
        <w:t>3</w:t>
      </w:r>
      <w:r w:rsidR="009F5BE4">
        <w:rPr>
          <w:sz w:val="28"/>
          <w:szCs w:val="28"/>
        </w:rPr>
        <w:t xml:space="preserve">.1. </w:t>
      </w:r>
      <w:r w:rsidR="00156618" w:rsidRPr="009F5BE4">
        <w:rPr>
          <w:sz w:val="28"/>
          <w:szCs w:val="28"/>
        </w:rPr>
        <w:t>Уполномоченным органом на создание конкурсной к</w:t>
      </w:r>
      <w:r w:rsidR="009F5BE4" w:rsidRPr="009F5BE4">
        <w:rPr>
          <w:sz w:val="28"/>
          <w:szCs w:val="28"/>
        </w:rPr>
        <w:t xml:space="preserve">омиссии по проведению конкурса </w:t>
      </w:r>
      <w:r w:rsidR="00156618" w:rsidRPr="009F5BE4">
        <w:rPr>
          <w:sz w:val="28"/>
          <w:szCs w:val="28"/>
        </w:rPr>
        <w:t xml:space="preserve">является </w:t>
      </w:r>
      <w:r w:rsidR="009F5BE4" w:rsidRPr="009F5BE4">
        <w:rPr>
          <w:sz w:val="28"/>
          <w:szCs w:val="28"/>
        </w:rPr>
        <w:t>администрация Свечинского муниципального округа</w:t>
      </w:r>
      <w:r w:rsidR="0026020F">
        <w:rPr>
          <w:sz w:val="28"/>
          <w:szCs w:val="28"/>
        </w:rPr>
        <w:t xml:space="preserve"> Кировской области</w:t>
      </w:r>
      <w:r w:rsidR="009F5BE4" w:rsidRPr="009F5BE4">
        <w:rPr>
          <w:sz w:val="28"/>
          <w:szCs w:val="28"/>
        </w:rPr>
        <w:t>.</w:t>
      </w:r>
    </w:p>
    <w:p w:rsidR="00156618" w:rsidRDefault="00AF2CDE" w:rsidP="009F5BE4">
      <w:pPr>
        <w:spacing w:line="360" w:lineRule="auto"/>
        <w:ind w:right="99" w:firstLine="708"/>
        <w:jc w:val="both"/>
        <w:rPr>
          <w:sz w:val="28"/>
          <w:szCs w:val="28"/>
        </w:rPr>
      </w:pPr>
      <w:r>
        <w:rPr>
          <w:sz w:val="28"/>
          <w:szCs w:val="28"/>
        </w:rPr>
        <w:t>3</w:t>
      </w:r>
      <w:r w:rsidR="009F5BE4">
        <w:rPr>
          <w:sz w:val="28"/>
          <w:szCs w:val="28"/>
        </w:rPr>
        <w:t xml:space="preserve">.2. </w:t>
      </w:r>
      <w:r w:rsidR="00156618" w:rsidRPr="009F5BE4">
        <w:rPr>
          <w:sz w:val="28"/>
          <w:szCs w:val="28"/>
        </w:rPr>
        <w:t xml:space="preserve">Уполномоченным органом на утверждение конкурсной документации, внесение изменений в конкурсную документацию </w:t>
      </w:r>
      <w:r w:rsidR="0026020F">
        <w:rPr>
          <w:sz w:val="28"/>
          <w:szCs w:val="28"/>
        </w:rPr>
        <w:t xml:space="preserve">является </w:t>
      </w:r>
      <w:r w:rsidR="009F5BE4" w:rsidRPr="009F5BE4">
        <w:rPr>
          <w:sz w:val="28"/>
          <w:szCs w:val="28"/>
        </w:rPr>
        <w:t>администрация Свечинского муниципального округа</w:t>
      </w:r>
      <w:r w:rsidR="0026020F">
        <w:rPr>
          <w:sz w:val="28"/>
          <w:szCs w:val="28"/>
        </w:rPr>
        <w:t xml:space="preserve"> Кировской области</w:t>
      </w:r>
      <w:r w:rsidR="00156618" w:rsidRPr="009F5BE4">
        <w:rPr>
          <w:sz w:val="28"/>
          <w:szCs w:val="28"/>
        </w:rPr>
        <w:t>.</w:t>
      </w:r>
    </w:p>
    <w:p w:rsidR="00990FD4" w:rsidRDefault="00AF2CDE" w:rsidP="00990FD4">
      <w:pPr>
        <w:autoSpaceDE w:val="0"/>
        <w:autoSpaceDN w:val="0"/>
        <w:adjustRightInd w:val="0"/>
        <w:spacing w:line="360" w:lineRule="auto"/>
        <w:ind w:firstLine="708"/>
        <w:jc w:val="both"/>
        <w:rPr>
          <w:sz w:val="28"/>
          <w:szCs w:val="28"/>
        </w:rPr>
      </w:pPr>
      <w:r>
        <w:rPr>
          <w:sz w:val="28"/>
          <w:szCs w:val="28"/>
        </w:rPr>
        <w:t>4</w:t>
      </w:r>
      <w:r w:rsidR="002D0C50" w:rsidRPr="002D0C50">
        <w:rPr>
          <w:sz w:val="28"/>
          <w:szCs w:val="28"/>
        </w:rPr>
        <w:t xml:space="preserve">. </w:t>
      </w:r>
      <w:r w:rsidR="002D0C50" w:rsidRPr="002D0C50">
        <w:rPr>
          <w:bCs/>
          <w:sz w:val="28"/>
          <w:szCs w:val="28"/>
        </w:rPr>
        <w:t xml:space="preserve">В </w:t>
      </w:r>
      <w:r w:rsidR="002D0C50" w:rsidRPr="00B42015">
        <w:rPr>
          <w:bCs/>
          <w:sz w:val="28"/>
          <w:szCs w:val="28"/>
        </w:rPr>
        <w:t xml:space="preserve">срок до </w:t>
      </w:r>
      <w:r w:rsidR="00B42015" w:rsidRPr="00B42015">
        <w:rPr>
          <w:bCs/>
          <w:sz w:val="28"/>
          <w:szCs w:val="28"/>
        </w:rPr>
        <w:t>1</w:t>
      </w:r>
      <w:r w:rsidR="00F839B5">
        <w:rPr>
          <w:bCs/>
          <w:sz w:val="28"/>
          <w:szCs w:val="28"/>
        </w:rPr>
        <w:t>6</w:t>
      </w:r>
      <w:r w:rsidR="00B42015" w:rsidRPr="00B42015">
        <w:rPr>
          <w:bCs/>
          <w:sz w:val="28"/>
          <w:szCs w:val="28"/>
        </w:rPr>
        <w:t>.03.</w:t>
      </w:r>
      <w:r w:rsidR="002D0C50" w:rsidRPr="00B42015">
        <w:rPr>
          <w:bCs/>
          <w:sz w:val="28"/>
          <w:szCs w:val="28"/>
        </w:rPr>
        <w:t>2021 года опубликовать</w:t>
      </w:r>
      <w:r w:rsidR="002D0C50" w:rsidRPr="002D0C50">
        <w:rPr>
          <w:bCs/>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2D0C50" w:rsidRPr="002D0C50">
          <w:rPr>
            <w:rStyle w:val="af3"/>
            <w:bCs/>
            <w:sz w:val="28"/>
            <w:szCs w:val="28"/>
            <w:lang w:val="en-US"/>
          </w:rPr>
          <w:t>www</w:t>
        </w:r>
        <w:r w:rsidR="002D0C50" w:rsidRPr="002D0C50">
          <w:rPr>
            <w:rStyle w:val="af3"/>
            <w:bCs/>
            <w:sz w:val="28"/>
            <w:szCs w:val="28"/>
          </w:rPr>
          <w:t>.</w:t>
        </w:r>
        <w:r w:rsidR="002D0C50" w:rsidRPr="002D0C50">
          <w:rPr>
            <w:rStyle w:val="af3"/>
            <w:bCs/>
            <w:sz w:val="28"/>
            <w:szCs w:val="28"/>
            <w:lang w:val="en-US"/>
          </w:rPr>
          <w:t>torgi</w:t>
        </w:r>
        <w:r w:rsidR="002D0C50" w:rsidRPr="002D0C50">
          <w:rPr>
            <w:rStyle w:val="af3"/>
            <w:bCs/>
            <w:sz w:val="28"/>
            <w:szCs w:val="28"/>
          </w:rPr>
          <w:t>.</w:t>
        </w:r>
        <w:r w:rsidR="002D0C50" w:rsidRPr="002D0C50">
          <w:rPr>
            <w:rStyle w:val="af3"/>
            <w:bCs/>
            <w:sz w:val="28"/>
            <w:szCs w:val="28"/>
            <w:lang w:val="en-US"/>
          </w:rPr>
          <w:t>gov</w:t>
        </w:r>
        <w:r w:rsidR="002D0C50" w:rsidRPr="002D0C50">
          <w:rPr>
            <w:rStyle w:val="af3"/>
            <w:bCs/>
            <w:sz w:val="28"/>
            <w:szCs w:val="28"/>
          </w:rPr>
          <w:t>.</w:t>
        </w:r>
        <w:r w:rsidR="002D0C50" w:rsidRPr="002D0C50">
          <w:rPr>
            <w:rStyle w:val="af3"/>
            <w:bCs/>
            <w:sz w:val="28"/>
            <w:szCs w:val="28"/>
            <w:lang w:val="en-US"/>
          </w:rPr>
          <w:t>ru</w:t>
        </w:r>
      </w:hyperlink>
      <w:r w:rsidR="002D0C50" w:rsidRPr="002D0C50">
        <w:rPr>
          <w:bCs/>
          <w:sz w:val="28"/>
          <w:szCs w:val="28"/>
        </w:rPr>
        <w:t xml:space="preserve">)  и </w:t>
      </w:r>
      <w:r w:rsidR="002D0C50" w:rsidRPr="001D1C10">
        <w:rPr>
          <w:sz w:val="28"/>
          <w:szCs w:val="28"/>
        </w:rPr>
        <w:t xml:space="preserve">на официальном сайте администрации </w:t>
      </w:r>
      <w:r w:rsidR="00990FD4">
        <w:rPr>
          <w:sz w:val="28"/>
          <w:szCs w:val="28"/>
        </w:rPr>
        <w:t xml:space="preserve">Свечинского муниципального округа Кировской области </w:t>
      </w:r>
      <w:r w:rsidR="002D0C50" w:rsidRPr="001D1C10">
        <w:rPr>
          <w:sz w:val="28"/>
          <w:szCs w:val="28"/>
        </w:rPr>
        <w:t xml:space="preserve"> </w:t>
      </w:r>
      <w:r w:rsidR="002D0C50">
        <w:rPr>
          <w:sz w:val="28"/>
          <w:szCs w:val="28"/>
        </w:rPr>
        <w:t>(</w:t>
      </w:r>
      <w:r w:rsidR="002D0C50" w:rsidRPr="001D1C10">
        <w:rPr>
          <w:sz w:val="28"/>
          <w:szCs w:val="28"/>
        </w:rPr>
        <w:t>www.</w:t>
      </w:r>
      <w:hyperlink r:id="rId10" w:history="1">
        <w:r w:rsidR="002D0C50" w:rsidRPr="001D1C10">
          <w:rPr>
            <w:rStyle w:val="af3"/>
            <w:sz w:val="28"/>
            <w:szCs w:val="28"/>
            <w:shd w:val="clear" w:color="auto" w:fill="FFFFFF"/>
          </w:rPr>
          <w:t>svechamunicipal.ru</w:t>
        </w:r>
      </w:hyperlink>
      <w:r w:rsidR="002D0C50">
        <w:rPr>
          <w:sz w:val="28"/>
          <w:szCs w:val="28"/>
        </w:rPr>
        <w:t>)</w:t>
      </w:r>
      <w:r w:rsidR="002D0C50" w:rsidRPr="001D1C10">
        <w:rPr>
          <w:sz w:val="28"/>
          <w:szCs w:val="28"/>
        </w:rPr>
        <w:t xml:space="preserve">, а так же опубликовать в </w:t>
      </w:r>
      <w:r w:rsidR="002D0C50" w:rsidRPr="00B42015">
        <w:rPr>
          <w:sz w:val="28"/>
          <w:szCs w:val="28"/>
        </w:rPr>
        <w:t xml:space="preserve">информационном </w:t>
      </w:r>
    </w:p>
    <w:p w:rsidR="002D0C50" w:rsidRPr="009F5BE4" w:rsidRDefault="002D0C50" w:rsidP="00990FD4">
      <w:pPr>
        <w:autoSpaceDE w:val="0"/>
        <w:autoSpaceDN w:val="0"/>
        <w:adjustRightInd w:val="0"/>
        <w:spacing w:line="360" w:lineRule="auto"/>
        <w:jc w:val="both"/>
        <w:rPr>
          <w:sz w:val="28"/>
          <w:szCs w:val="28"/>
        </w:rPr>
      </w:pPr>
      <w:r w:rsidRPr="00B42015">
        <w:rPr>
          <w:sz w:val="28"/>
          <w:szCs w:val="28"/>
        </w:rPr>
        <w:lastRenderedPageBreak/>
        <w:t>бюллетене</w:t>
      </w:r>
      <w:r w:rsidR="00B42015" w:rsidRPr="00B42015">
        <w:rPr>
          <w:sz w:val="28"/>
          <w:szCs w:val="28"/>
        </w:rPr>
        <w:t xml:space="preserve"> органов местного самоуправления</w:t>
      </w:r>
      <w:r w:rsidR="00942C8F">
        <w:rPr>
          <w:sz w:val="28"/>
          <w:szCs w:val="28"/>
        </w:rPr>
        <w:t xml:space="preserve"> </w:t>
      </w:r>
      <w:r w:rsidRPr="00B42015">
        <w:rPr>
          <w:sz w:val="28"/>
          <w:szCs w:val="28"/>
        </w:rPr>
        <w:t>Свечин</w:t>
      </w:r>
      <w:r w:rsidR="00942C8F">
        <w:rPr>
          <w:sz w:val="28"/>
          <w:szCs w:val="28"/>
        </w:rPr>
        <w:t>с</w:t>
      </w:r>
      <w:r w:rsidRPr="00B42015">
        <w:rPr>
          <w:sz w:val="28"/>
          <w:szCs w:val="28"/>
        </w:rPr>
        <w:t>кого</w:t>
      </w:r>
      <w:r w:rsidR="00942C8F">
        <w:rPr>
          <w:sz w:val="28"/>
          <w:szCs w:val="28"/>
        </w:rPr>
        <w:t xml:space="preserve"> </w:t>
      </w:r>
      <w:r w:rsidRPr="00B42015">
        <w:rPr>
          <w:sz w:val="28"/>
          <w:szCs w:val="28"/>
        </w:rPr>
        <w:t>муниципального округа Кировской области  сообщение о проведении открытого конкурса на право заключен</w:t>
      </w:r>
      <w:r w:rsidRPr="001D1C10">
        <w:rPr>
          <w:sz w:val="28"/>
          <w:szCs w:val="28"/>
        </w:rPr>
        <w:t xml:space="preserve">ия концессионного соглашения </w:t>
      </w:r>
      <w:r w:rsidRPr="001D1C10">
        <w:rPr>
          <w:color w:val="000000"/>
          <w:sz w:val="28"/>
          <w:szCs w:val="28"/>
        </w:rPr>
        <w:t>в отношении объектов теплоснабжения</w:t>
      </w:r>
      <w:r w:rsidR="008E6DB6">
        <w:rPr>
          <w:color w:val="000000"/>
          <w:sz w:val="28"/>
          <w:szCs w:val="28"/>
        </w:rPr>
        <w:t>.</w:t>
      </w:r>
    </w:p>
    <w:p w:rsidR="00AF2CDE" w:rsidRDefault="00AF2CDE" w:rsidP="0026020F">
      <w:pPr>
        <w:spacing w:line="360" w:lineRule="auto"/>
        <w:ind w:firstLine="708"/>
        <w:jc w:val="both"/>
        <w:rPr>
          <w:sz w:val="28"/>
          <w:szCs w:val="28"/>
        </w:rPr>
      </w:pPr>
      <w:r>
        <w:rPr>
          <w:sz w:val="28"/>
          <w:szCs w:val="28"/>
        </w:rPr>
        <w:t>5</w:t>
      </w:r>
      <w:r w:rsidR="00694FD6" w:rsidRPr="00694FD6">
        <w:rPr>
          <w:sz w:val="28"/>
          <w:szCs w:val="28"/>
        </w:rPr>
        <w:t xml:space="preserve">. Создать Конкурсную комиссию по проведению открытого конкурса на право заключения концессионного соглашения в составе согласно </w:t>
      </w:r>
      <w:r w:rsidR="00694FD6" w:rsidRPr="0026020F">
        <w:rPr>
          <w:sz w:val="28"/>
          <w:szCs w:val="28"/>
        </w:rPr>
        <w:t xml:space="preserve">приложению № </w:t>
      </w:r>
      <w:r w:rsidR="0026020F" w:rsidRPr="0026020F">
        <w:rPr>
          <w:sz w:val="28"/>
          <w:szCs w:val="28"/>
        </w:rPr>
        <w:t>2</w:t>
      </w:r>
      <w:r w:rsidR="00694FD6" w:rsidRPr="00694FD6">
        <w:rPr>
          <w:sz w:val="28"/>
          <w:szCs w:val="28"/>
        </w:rPr>
        <w:t xml:space="preserve">к настоящему постановлению. </w:t>
      </w:r>
    </w:p>
    <w:p w:rsidR="00D40A28" w:rsidRDefault="00AF2CDE" w:rsidP="00651779">
      <w:pPr>
        <w:spacing w:after="720" w:line="360" w:lineRule="auto"/>
        <w:ind w:firstLine="708"/>
        <w:jc w:val="both"/>
        <w:rPr>
          <w:sz w:val="28"/>
          <w:szCs w:val="28"/>
        </w:rPr>
      </w:pPr>
      <w:r>
        <w:rPr>
          <w:sz w:val="28"/>
          <w:szCs w:val="28"/>
        </w:rPr>
        <w:t xml:space="preserve">7. </w:t>
      </w:r>
      <w:r w:rsidR="00B87EB9">
        <w:rPr>
          <w:sz w:val="28"/>
          <w:szCs w:val="28"/>
        </w:rPr>
        <w:t>Организационному управлению</w:t>
      </w:r>
      <w:r w:rsidR="000C0484">
        <w:rPr>
          <w:sz w:val="28"/>
          <w:szCs w:val="28"/>
        </w:rPr>
        <w:t xml:space="preserve"> опубликовать </w:t>
      </w:r>
      <w:r w:rsidR="00D40A28">
        <w:rPr>
          <w:sz w:val="28"/>
          <w:szCs w:val="28"/>
        </w:rPr>
        <w:t>настоящее постановление на Интернет-сайте муниципального образования Свечинский муниципальный район</w:t>
      </w:r>
      <w:r w:rsidR="000C0484">
        <w:rPr>
          <w:sz w:val="28"/>
          <w:szCs w:val="28"/>
        </w:rPr>
        <w:t xml:space="preserve"> Кировской области</w:t>
      </w:r>
      <w:r w:rsidR="00D40A28">
        <w:rPr>
          <w:sz w:val="28"/>
          <w:szCs w:val="28"/>
        </w:rPr>
        <w:t>.</w:t>
      </w:r>
    </w:p>
    <w:p w:rsidR="00651779" w:rsidRDefault="0026020F" w:rsidP="00B87EB9">
      <w:pPr>
        <w:autoSpaceDE w:val="0"/>
        <w:autoSpaceDN w:val="0"/>
        <w:adjustRightInd w:val="0"/>
        <w:jc w:val="both"/>
        <w:rPr>
          <w:sz w:val="28"/>
          <w:szCs w:val="28"/>
        </w:rPr>
      </w:pPr>
      <w:r>
        <w:rPr>
          <w:sz w:val="28"/>
          <w:szCs w:val="28"/>
        </w:rPr>
        <w:t>Первый заместитель главы администрации</w:t>
      </w:r>
      <w:r w:rsidR="00B87EB9" w:rsidRPr="000778BC">
        <w:rPr>
          <w:sz w:val="28"/>
          <w:szCs w:val="28"/>
        </w:rPr>
        <w:t xml:space="preserve"> </w:t>
      </w:r>
    </w:p>
    <w:p w:rsidR="0026020F" w:rsidRDefault="00651779" w:rsidP="00B87EB9">
      <w:pPr>
        <w:autoSpaceDE w:val="0"/>
        <w:autoSpaceDN w:val="0"/>
        <w:adjustRightInd w:val="0"/>
        <w:jc w:val="both"/>
        <w:rPr>
          <w:sz w:val="28"/>
          <w:szCs w:val="28"/>
        </w:rPr>
      </w:pPr>
      <w:r>
        <w:rPr>
          <w:sz w:val="28"/>
          <w:szCs w:val="28"/>
        </w:rPr>
        <w:t>Св</w:t>
      </w:r>
      <w:r w:rsidR="00B87EB9" w:rsidRPr="000778BC">
        <w:rPr>
          <w:sz w:val="28"/>
          <w:szCs w:val="28"/>
        </w:rPr>
        <w:t xml:space="preserve">ечинского </w:t>
      </w:r>
      <w:r w:rsidR="0026020F">
        <w:rPr>
          <w:sz w:val="28"/>
          <w:szCs w:val="28"/>
        </w:rPr>
        <w:t xml:space="preserve">муниципального округа </w:t>
      </w:r>
    </w:p>
    <w:p w:rsidR="00B87EB9" w:rsidRDefault="0026020F" w:rsidP="00B87EB9">
      <w:pPr>
        <w:autoSpaceDE w:val="0"/>
        <w:autoSpaceDN w:val="0"/>
        <w:adjustRightInd w:val="0"/>
        <w:jc w:val="both"/>
        <w:rPr>
          <w:sz w:val="28"/>
          <w:szCs w:val="28"/>
        </w:rPr>
      </w:pPr>
      <w:r>
        <w:rPr>
          <w:sz w:val="28"/>
          <w:szCs w:val="28"/>
        </w:rPr>
        <w:t>по социальным вопросам</w:t>
      </w:r>
      <w:r w:rsidR="00B87EB9" w:rsidRPr="000778BC">
        <w:rPr>
          <w:sz w:val="28"/>
          <w:szCs w:val="28"/>
        </w:rPr>
        <w:tab/>
      </w:r>
      <w:r w:rsidR="00B87EB9" w:rsidRPr="000778BC">
        <w:rPr>
          <w:sz w:val="28"/>
          <w:szCs w:val="28"/>
        </w:rPr>
        <w:tab/>
      </w:r>
      <w:r>
        <w:rPr>
          <w:sz w:val="28"/>
          <w:szCs w:val="28"/>
        </w:rPr>
        <w:t xml:space="preserve">         Г.С. Гоголева</w:t>
      </w: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D30656" w:rsidRDefault="00D30656" w:rsidP="00F52CE0">
      <w:pPr>
        <w:ind w:left="4678"/>
        <w:rPr>
          <w:sz w:val="28"/>
          <w:szCs w:val="28"/>
          <w:lang w:bidi="fa-IR"/>
        </w:rPr>
      </w:pPr>
    </w:p>
    <w:p w:rsidR="00F52CE0" w:rsidRDefault="00F52CE0" w:rsidP="00F52CE0">
      <w:pPr>
        <w:ind w:left="4678"/>
        <w:rPr>
          <w:sz w:val="28"/>
          <w:szCs w:val="28"/>
          <w:lang w:bidi="fa-IR"/>
        </w:rPr>
      </w:pPr>
      <w:r>
        <w:rPr>
          <w:sz w:val="28"/>
          <w:szCs w:val="28"/>
          <w:lang w:bidi="fa-IR"/>
        </w:rPr>
        <w:lastRenderedPageBreak/>
        <w:t>Приложение № 1</w:t>
      </w:r>
    </w:p>
    <w:p w:rsidR="00F52CE0" w:rsidRDefault="00F52CE0" w:rsidP="00F52CE0">
      <w:pPr>
        <w:ind w:left="4678"/>
        <w:rPr>
          <w:sz w:val="28"/>
          <w:szCs w:val="28"/>
          <w:lang w:bidi="fa-IR"/>
        </w:rPr>
      </w:pPr>
    </w:p>
    <w:p w:rsidR="00F52CE0" w:rsidRDefault="00F52CE0" w:rsidP="00F52CE0">
      <w:pPr>
        <w:ind w:left="4678"/>
        <w:rPr>
          <w:sz w:val="28"/>
          <w:szCs w:val="28"/>
          <w:lang w:bidi="fa-IR"/>
        </w:rPr>
      </w:pPr>
      <w:r>
        <w:rPr>
          <w:sz w:val="28"/>
          <w:szCs w:val="28"/>
          <w:lang w:bidi="fa-IR"/>
        </w:rPr>
        <w:t>УТВЕРЖДЕНА</w:t>
      </w:r>
    </w:p>
    <w:p w:rsidR="00F52CE0" w:rsidRPr="00FE5B68" w:rsidRDefault="00F52CE0" w:rsidP="00F52CE0">
      <w:pPr>
        <w:ind w:left="4678"/>
        <w:rPr>
          <w:sz w:val="28"/>
          <w:szCs w:val="28"/>
          <w:lang w:bidi="fa-IR"/>
        </w:rPr>
      </w:pPr>
      <w:r>
        <w:rPr>
          <w:sz w:val="28"/>
          <w:szCs w:val="28"/>
          <w:lang w:bidi="fa-IR"/>
        </w:rPr>
        <w:t>п</w:t>
      </w:r>
      <w:r w:rsidRPr="00FE5B68">
        <w:rPr>
          <w:sz w:val="28"/>
          <w:szCs w:val="28"/>
          <w:lang w:bidi="fa-IR"/>
        </w:rPr>
        <w:t>остановлением администрации</w:t>
      </w:r>
    </w:p>
    <w:p w:rsidR="00F52CE0" w:rsidRDefault="00F52CE0" w:rsidP="00F52CE0">
      <w:pPr>
        <w:ind w:left="4678"/>
        <w:rPr>
          <w:sz w:val="28"/>
          <w:szCs w:val="28"/>
          <w:lang w:bidi="fa-IR"/>
        </w:rPr>
      </w:pPr>
      <w:r w:rsidRPr="00FE5B68">
        <w:rPr>
          <w:sz w:val="28"/>
          <w:szCs w:val="28"/>
          <w:lang w:bidi="fa-IR"/>
        </w:rPr>
        <w:t>С</w:t>
      </w:r>
      <w:r>
        <w:rPr>
          <w:sz w:val="28"/>
          <w:szCs w:val="28"/>
          <w:lang w:bidi="fa-IR"/>
        </w:rPr>
        <w:t>вечинского муниципального округа</w:t>
      </w:r>
    </w:p>
    <w:p w:rsidR="00F52CE0" w:rsidRPr="00FE5B68" w:rsidRDefault="00F52CE0" w:rsidP="00F52CE0">
      <w:pPr>
        <w:ind w:left="4678"/>
        <w:rPr>
          <w:sz w:val="28"/>
          <w:szCs w:val="28"/>
          <w:lang w:bidi="fa-IR"/>
        </w:rPr>
      </w:pPr>
      <w:r>
        <w:rPr>
          <w:sz w:val="28"/>
          <w:szCs w:val="28"/>
          <w:lang w:bidi="fa-IR"/>
        </w:rPr>
        <w:t xml:space="preserve">от </w:t>
      </w:r>
      <w:r w:rsidR="00C863A3">
        <w:rPr>
          <w:sz w:val="28"/>
          <w:szCs w:val="28"/>
          <w:lang w:bidi="fa-IR"/>
        </w:rPr>
        <w:t xml:space="preserve"> 12.03.2021 № 210</w:t>
      </w:r>
    </w:p>
    <w:p w:rsidR="00F52CE0" w:rsidRDefault="00F52CE0" w:rsidP="00B87EB9">
      <w:pPr>
        <w:ind w:left="4678"/>
        <w:rPr>
          <w:sz w:val="28"/>
          <w:szCs w:val="28"/>
          <w:lang w:bidi="fa-IR"/>
        </w:rPr>
      </w:pPr>
    </w:p>
    <w:p w:rsidR="00B42015" w:rsidRDefault="00B42015" w:rsidP="00B42015">
      <w:pPr>
        <w:pStyle w:val="23"/>
        <w:rPr>
          <w:bCs w:val="0"/>
        </w:rPr>
      </w:pPr>
      <w:bookmarkStart w:id="0" w:name="_Toc414487451"/>
      <w:bookmarkStart w:id="1" w:name="_Toc423544748"/>
    </w:p>
    <w:p w:rsidR="00B42015" w:rsidRPr="007001EA" w:rsidRDefault="00B42015" w:rsidP="00B42015">
      <w:pPr>
        <w:pStyle w:val="23"/>
        <w:rPr>
          <w:bCs w:val="0"/>
        </w:rPr>
      </w:pPr>
      <w:r w:rsidRPr="007001EA">
        <w:rPr>
          <w:bCs w:val="0"/>
        </w:rPr>
        <w:t>КОНКУРСНАЯ ДОКУМЕНТАЦИЯ</w:t>
      </w:r>
    </w:p>
    <w:p w:rsidR="00B42015" w:rsidRPr="007001EA" w:rsidRDefault="00B42015" w:rsidP="00B42015">
      <w:pPr>
        <w:pStyle w:val="ConsPlusNonformat"/>
        <w:spacing w:after="240"/>
        <w:jc w:val="center"/>
        <w:rPr>
          <w:rFonts w:ascii="Times New Roman" w:hAnsi="Times New Roman" w:cs="Times New Roman"/>
          <w:sz w:val="24"/>
          <w:szCs w:val="24"/>
        </w:rPr>
      </w:pPr>
      <w:r w:rsidRPr="007001EA">
        <w:rPr>
          <w:rFonts w:ascii="Times New Roman" w:hAnsi="Times New Roman" w:cs="Times New Roman"/>
          <w:b/>
          <w:sz w:val="24"/>
          <w:szCs w:val="24"/>
        </w:rPr>
        <w:t>на проведение открытого конкурса</w:t>
      </w:r>
      <w:r w:rsidR="00D30656">
        <w:rPr>
          <w:rFonts w:ascii="Times New Roman" w:hAnsi="Times New Roman" w:cs="Times New Roman"/>
          <w:b/>
          <w:sz w:val="24"/>
          <w:szCs w:val="24"/>
        </w:rPr>
        <w:t xml:space="preserve"> </w:t>
      </w:r>
      <w:r w:rsidRPr="007001EA">
        <w:rPr>
          <w:rFonts w:ascii="Times New Roman" w:hAnsi="Times New Roman" w:cs="Times New Roman"/>
          <w:b/>
          <w:color w:val="000000"/>
          <w:sz w:val="24"/>
          <w:szCs w:val="24"/>
        </w:rPr>
        <w:t xml:space="preserve">на право заключения концессионного соглашения  </w:t>
      </w:r>
      <w:r w:rsidRPr="007001EA">
        <w:rPr>
          <w:rFonts w:ascii="Times New Roman" w:hAnsi="Times New Roman" w:cs="Times New Roman"/>
          <w:sz w:val="24"/>
          <w:szCs w:val="24"/>
        </w:rPr>
        <w:t xml:space="preserve">в отношении объектов теплоснабжения, расположенных в д. Шмелево, с. </w:t>
      </w:r>
      <w:r>
        <w:rPr>
          <w:rFonts w:ascii="Times New Roman" w:hAnsi="Times New Roman" w:cs="Times New Roman"/>
          <w:sz w:val="24"/>
          <w:szCs w:val="24"/>
        </w:rPr>
        <w:t>Юма и  с. Круглыжи Свечинского муниципального округа</w:t>
      </w:r>
      <w:r w:rsidRPr="007001EA">
        <w:rPr>
          <w:rFonts w:ascii="Times New Roman" w:hAnsi="Times New Roman" w:cs="Times New Roman"/>
          <w:sz w:val="24"/>
          <w:szCs w:val="24"/>
        </w:rPr>
        <w:t xml:space="preserve"> Кировская области</w:t>
      </w:r>
    </w:p>
    <w:p w:rsidR="00B42015" w:rsidRPr="000F3945" w:rsidRDefault="00B42015" w:rsidP="00B42015">
      <w:pPr>
        <w:pStyle w:val="11"/>
        <w:numPr>
          <w:ilvl w:val="0"/>
          <w:numId w:val="22"/>
        </w:numPr>
        <w:spacing w:after="240"/>
        <w:rPr>
          <w:rStyle w:val="Heading1Char1"/>
          <w:b/>
          <w:color w:val="000000"/>
          <w:sz w:val="28"/>
          <w:szCs w:val="28"/>
        </w:rPr>
      </w:pPr>
      <w:r w:rsidRPr="000F3945">
        <w:rPr>
          <w:sz w:val="28"/>
          <w:szCs w:val="28"/>
        </w:rPr>
        <w:t>Общие положения</w:t>
      </w:r>
      <w:bookmarkEnd w:id="0"/>
      <w:bookmarkEnd w:id="1"/>
    </w:p>
    <w:p w:rsidR="00B42015" w:rsidRPr="00B42015" w:rsidRDefault="00B42015" w:rsidP="00B42015">
      <w:pPr>
        <w:pStyle w:val="Standard"/>
        <w:ind w:firstLine="708"/>
        <w:jc w:val="both"/>
        <w:rPr>
          <w:bCs/>
          <w:sz w:val="24"/>
          <w:szCs w:val="24"/>
        </w:rPr>
      </w:pPr>
      <w:r w:rsidRPr="00B42015">
        <w:rPr>
          <w:bCs/>
          <w:sz w:val="24"/>
          <w:szCs w:val="24"/>
        </w:rPr>
        <w:t>Для целей настоящей конкурсной документации используются следующие термины:</w:t>
      </w:r>
    </w:p>
    <w:p w:rsidR="00B42015" w:rsidRPr="00B42015" w:rsidRDefault="00B42015" w:rsidP="00B42015">
      <w:pPr>
        <w:pStyle w:val="Standard"/>
        <w:ind w:firstLine="708"/>
        <w:jc w:val="both"/>
        <w:rPr>
          <w:bCs/>
          <w:sz w:val="24"/>
          <w:szCs w:val="24"/>
        </w:rPr>
      </w:pPr>
      <w:r w:rsidRPr="00B42015">
        <w:rPr>
          <w:b/>
          <w:bCs/>
          <w:color w:val="000000"/>
          <w:sz w:val="24"/>
          <w:szCs w:val="24"/>
        </w:rPr>
        <w:t>Задаток</w:t>
      </w:r>
      <w:r w:rsidRPr="00B42015">
        <w:rPr>
          <w:bCs/>
          <w:color w:val="000000"/>
          <w:sz w:val="24"/>
          <w:szCs w:val="24"/>
        </w:rPr>
        <w:t xml:space="preserve"> – </w:t>
      </w:r>
      <w:r w:rsidRPr="00B42015">
        <w:rPr>
          <w:bCs/>
          <w:sz w:val="24"/>
          <w:szCs w:val="24"/>
        </w:rPr>
        <w:t>обеспечение исполнения обязательств по заключению концессионного соглашения, внесённое заявителем в соответствии с настоящей конкурсной документацией.</w:t>
      </w:r>
    </w:p>
    <w:p w:rsidR="00B42015" w:rsidRPr="00B42015" w:rsidRDefault="00B42015" w:rsidP="00B42015">
      <w:pPr>
        <w:pStyle w:val="Standard"/>
        <w:ind w:firstLine="708"/>
        <w:jc w:val="both"/>
        <w:rPr>
          <w:color w:val="000000"/>
          <w:sz w:val="24"/>
          <w:szCs w:val="24"/>
        </w:rPr>
      </w:pPr>
      <w:r w:rsidRPr="00B42015">
        <w:rPr>
          <w:b/>
          <w:bCs/>
          <w:color w:val="000000"/>
          <w:sz w:val="24"/>
          <w:szCs w:val="24"/>
        </w:rPr>
        <w:t xml:space="preserve">Закон о концессионных соглашениях </w:t>
      </w:r>
      <w:r w:rsidRPr="00B42015">
        <w:rPr>
          <w:color w:val="000000"/>
          <w:sz w:val="24"/>
          <w:szCs w:val="24"/>
        </w:rPr>
        <w:t>– Федеральный закон от 21 июля 2005 года №</w:t>
      </w:r>
      <w:r w:rsidRPr="00B42015">
        <w:rPr>
          <w:color w:val="000000"/>
          <w:sz w:val="24"/>
          <w:szCs w:val="24"/>
          <w:lang w:val="en-US"/>
        </w:rPr>
        <w:t> </w:t>
      </w:r>
      <w:r w:rsidRPr="00B42015">
        <w:rPr>
          <w:color w:val="000000"/>
          <w:sz w:val="24"/>
          <w:szCs w:val="24"/>
        </w:rPr>
        <w:t>115-ФЗ «О</w:t>
      </w:r>
      <w:r w:rsidRPr="00B42015">
        <w:rPr>
          <w:color w:val="000000"/>
          <w:sz w:val="24"/>
          <w:szCs w:val="24"/>
          <w:lang w:val="en-US"/>
        </w:rPr>
        <w:t> </w:t>
      </w:r>
      <w:r w:rsidRPr="00B42015">
        <w:rPr>
          <w:color w:val="000000"/>
          <w:sz w:val="24"/>
          <w:szCs w:val="24"/>
        </w:rPr>
        <w:t>концессионных соглашениях».</w:t>
      </w:r>
    </w:p>
    <w:p w:rsidR="00B42015" w:rsidRPr="00B42015" w:rsidRDefault="00B42015" w:rsidP="00B42015">
      <w:pPr>
        <w:pStyle w:val="Standard"/>
        <w:ind w:firstLine="708"/>
        <w:jc w:val="both"/>
        <w:rPr>
          <w:color w:val="000000"/>
          <w:sz w:val="24"/>
          <w:szCs w:val="24"/>
        </w:rPr>
      </w:pPr>
      <w:r w:rsidRPr="00B42015">
        <w:rPr>
          <w:b/>
          <w:bCs/>
          <w:color w:val="000000"/>
          <w:sz w:val="24"/>
          <w:szCs w:val="24"/>
        </w:rPr>
        <w:t>Заявитель</w:t>
      </w:r>
      <w:r w:rsidRPr="00B42015">
        <w:rPr>
          <w:color w:val="000000"/>
          <w:sz w:val="24"/>
          <w:szCs w:val="24"/>
        </w:rPr>
        <w:t xml:space="preserve"> – </w:t>
      </w:r>
      <w:r w:rsidRPr="00B42015">
        <w:rPr>
          <w:bCs/>
          <w:color w:val="000000"/>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B42015">
        <w:rPr>
          <w:color w:val="000000"/>
          <w:sz w:val="24"/>
          <w:szCs w:val="24"/>
        </w:rPr>
        <w:t>.</w:t>
      </w:r>
    </w:p>
    <w:p w:rsidR="00B42015" w:rsidRPr="00B42015" w:rsidRDefault="00B42015" w:rsidP="00B42015">
      <w:pPr>
        <w:pStyle w:val="Standard"/>
        <w:ind w:firstLine="708"/>
        <w:jc w:val="both"/>
        <w:rPr>
          <w:color w:val="000000"/>
          <w:sz w:val="24"/>
          <w:szCs w:val="24"/>
        </w:rPr>
      </w:pPr>
      <w:r w:rsidRPr="00B42015">
        <w:rPr>
          <w:b/>
          <w:bCs/>
          <w:color w:val="000000"/>
          <w:sz w:val="24"/>
          <w:szCs w:val="24"/>
        </w:rPr>
        <w:t xml:space="preserve">Заявка </w:t>
      </w:r>
      <w:r w:rsidRPr="00B42015">
        <w:rPr>
          <w:color w:val="000000"/>
          <w:sz w:val="24"/>
          <w:szCs w:val="24"/>
        </w:rPr>
        <w:t xml:space="preserve">– </w:t>
      </w:r>
      <w:r w:rsidRPr="00B42015">
        <w:rPr>
          <w:bCs/>
          <w:color w:val="000000"/>
          <w:sz w:val="24"/>
          <w:szCs w:val="24"/>
        </w:rPr>
        <w:t>комплект документов, представленный заявителем для участия в конкурсе в соответствии с требованиями настоящей конкурсной документации.</w:t>
      </w:r>
    </w:p>
    <w:p w:rsidR="00B42015" w:rsidRPr="00B42015" w:rsidRDefault="00B42015" w:rsidP="00B42015">
      <w:pPr>
        <w:pStyle w:val="Standard"/>
        <w:ind w:firstLine="708"/>
        <w:jc w:val="both"/>
        <w:rPr>
          <w:bCs/>
          <w:color w:val="000000"/>
          <w:sz w:val="24"/>
          <w:szCs w:val="24"/>
        </w:rPr>
      </w:pPr>
      <w:r w:rsidRPr="00B42015">
        <w:rPr>
          <w:b/>
          <w:bCs/>
          <w:color w:val="000000"/>
          <w:sz w:val="24"/>
          <w:szCs w:val="24"/>
        </w:rPr>
        <w:t>Иное имущество</w:t>
      </w:r>
      <w:r w:rsidRPr="00B42015">
        <w:rPr>
          <w:bCs/>
          <w:color w:val="000000"/>
          <w:sz w:val="24"/>
          <w:szCs w:val="24"/>
        </w:rPr>
        <w:t xml:space="preserve"> - имущество, которое образует единое целое с объектом соглашения и/или предназначено для использования по общему назначению с объектом соглашения, и предоставляется концессионеру во временное владение и пользование в целях осуществления концессионером деятельности по теплоснабжению.</w:t>
      </w:r>
    </w:p>
    <w:p w:rsidR="00B42015" w:rsidRPr="00B42015" w:rsidRDefault="00B42015" w:rsidP="00B42015">
      <w:pPr>
        <w:pStyle w:val="Standard"/>
        <w:ind w:firstLine="708"/>
        <w:jc w:val="both"/>
        <w:rPr>
          <w:bCs/>
          <w:color w:val="000000"/>
          <w:sz w:val="24"/>
          <w:szCs w:val="24"/>
        </w:rPr>
      </w:pPr>
      <w:r w:rsidRPr="00B42015">
        <w:rPr>
          <w:b/>
          <w:bCs/>
          <w:color w:val="000000"/>
          <w:sz w:val="24"/>
          <w:szCs w:val="24"/>
        </w:rPr>
        <w:t xml:space="preserve">Иное лицо, заключающее концессионное соглашение </w:t>
      </w:r>
      <w:r w:rsidRPr="00B42015">
        <w:rPr>
          <w:bCs/>
          <w:color w:val="000000"/>
          <w:sz w:val="24"/>
          <w:szCs w:val="24"/>
        </w:rPr>
        <w:t>–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B42015" w:rsidRPr="00B42015" w:rsidRDefault="00B42015" w:rsidP="00B42015">
      <w:pPr>
        <w:pStyle w:val="Standard"/>
        <w:ind w:firstLine="708"/>
        <w:jc w:val="both"/>
        <w:rPr>
          <w:bCs/>
          <w:color w:val="000000"/>
          <w:sz w:val="24"/>
          <w:szCs w:val="24"/>
        </w:rPr>
      </w:pPr>
      <w:r w:rsidRPr="00B42015">
        <w:rPr>
          <w:b/>
          <w:bCs/>
          <w:color w:val="000000"/>
          <w:sz w:val="24"/>
          <w:szCs w:val="24"/>
        </w:rPr>
        <w:t>Конкурс</w:t>
      </w:r>
      <w:r w:rsidRPr="00B42015">
        <w:rPr>
          <w:bCs/>
          <w:color w:val="000000"/>
          <w:sz w:val="24"/>
          <w:szCs w:val="24"/>
        </w:rPr>
        <w:t xml:space="preserve"> – открытый конкурс на право заключения концессионного соглашения в отношении </w:t>
      </w:r>
      <w:r w:rsidRPr="00B42015">
        <w:rPr>
          <w:kern w:val="28"/>
          <w:sz w:val="24"/>
          <w:szCs w:val="24"/>
        </w:rPr>
        <w:t>объектов теплоснабжения</w:t>
      </w:r>
      <w:r w:rsidRPr="00B42015">
        <w:rPr>
          <w:bCs/>
          <w:color w:val="000000"/>
          <w:sz w:val="24"/>
          <w:szCs w:val="24"/>
        </w:rPr>
        <w:t>.</w:t>
      </w:r>
    </w:p>
    <w:p w:rsidR="00B42015" w:rsidRPr="00B42015" w:rsidRDefault="00B42015" w:rsidP="00B42015">
      <w:pPr>
        <w:autoSpaceDE w:val="0"/>
        <w:autoSpaceDN w:val="0"/>
        <w:adjustRightInd w:val="0"/>
        <w:ind w:firstLine="708"/>
        <w:jc w:val="both"/>
        <w:rPr>
          <w:bCs/>
        </w:rPr>
      </w:pPr>
      <w:r w:rsidRPr="00B42015">
        <w:rPr>
          <w:b/>
          <w:bCs/>
          <w:color w:val="000000"/>
        </w:rPr>
        <w:t xml:space="preserve">Конкурсная документация </w:t>
      </w:r>
      <w:r w:rsidRPr="00B42015">
        <w:rPr>
          <w:color w:val="000000"/>
        </w:rPr>
        <w:t>–</w:t>
      </w:r>
      <w:r w:rsidRPr="00B42015">
        <w:rPr>
          <w:bCs/>
        </w:rPr>
        <w:t>документация, содержащая требования к предмету открытого конкурса, порядку проведения открытого конкурса, участникам открытого конкурса, а также другие положения и условия в соответствии с Федеральным законом от 21.07.2005 № 115-ФЗ «О концессионных соглашениях» (далее - Закон о концессиях).</w:t>
      </w:r>
    </w:p>
    <w:p w:rsidR="00B42015" w:rsidRPr="00B42015" w:rsidRDefault="00B42015" w:rsidP="00B42015">
      <w:pPr>
        <w:pStyle w:val="Standard"/>
        <w:ind w:firstLine="708"/>
        <w:jc w:val="both"/>
        <w:rPr>
          <w:color w:val="000000"/>
          <w:sz w:val="24"/>
          <w:szCs w:val="24"/>
          <w:shd w:val="clear" w:color="auto" w:fill="FFFF00"/>
        </w:rPr>
      </w:pPr>
      <w:r w:rsidRPr="00B42015">
        <w:rPr>
          <w:b/>
          <w:bCs/>
          <w:color w:val="000000"/>
          <w:sz w:val="24"/>
          <w:szCs w:val="24"/>
        </w:rPr>
        <w:t xml:space="preserve">Конкурсная комиссия </w:t>
      </w:r>
      <w:r w:rsidRPr="00B42015">
        <w:rPr>
          <w:color w:val="000000"/>
          <w:sz w:val="24"/>
          <w:szCs w:val="24"/>
        </w:rPr>
        <w:t>– конкурсная комиссия по проведению открытого конкурса.</w:t>
      </w:r>
    </w:p>
    <w:p w:rsidR="00B42015" w:rsidRPr="00B42015" w:rsidRDefault="00B42015" w:rsidP="00B42015">
      <w:pPr>
        <w:pStyle w:val="Standard"/>
        <w:ind w:firstLine="708"/>
        <w:jc w:val="both"/>
        <w:rPr>
          <w:color w:val="000000"/>
          <w:sz w:val="24"/>
          <w:szCs w:val="24"/>
        </w:rPr>
      </w:pPr>
      <w:r w:rsidRPr="00B42015">
        <w:rPr>
          <w:b/>
          <w:bCs/>
          <w:color w:val="000000"/>
          <w:sz w:val="24"/>
          <w:szCs w:val="24"/>
        </w:rPr>
        <w:t xml:space="preserve">Конкурсное предложение </w:t>
      </w:r>
      <w:r w:rsidRPr="00B42015">
        <w:rPr>
          <w:color w:val="000000"/>
          <w:sz w:val="24"/>
          <w:szCs w:val="24"/>
        </w:rPr>
        <w:t>– комплект документов, представленный на рассмотрение конкурсной комиссии участником открытого конкурса, в соответствии с требованиями конкурсной документации.</w:t>
      </w:r>
    </w:p>
    <w:p w:rsidR="00B42015" w:rsidRPr="00B42015" w:rsidRDefault="00B42015" w:rsidP="00B42015">
      <w:pPr>
        <w:pStyle w:val="Standard"/>
        <w:ind w:firstLine="708"/>
        <w:jc w:val="both"/>
        <w:rPr>
          <w:color w:val="000000"/>
          <w:sz w:val="24"/>
          <w:szCs w:val="24"/>
        </w:rPr>
      </w:pPr>
      <w:r w:rsidRPr="00B42015">
        <w:rPr>
          <w:b/>
          <w:bCs/>
          <w:color w:val="000000"/>
          <w:sz w:val="24"/>
          <w:szCs w:val="24"/>
        </w:rPr>
        <w:t>Концедент</w:t>
      </w:r>
      <w:r w:rsidRPr="00B42015">
        <w:rPr>
          <w:bCs/>
          <w:color w:val="000000"/>
          <w:sz w:val="24"/>
          <w:szCs w:val="24"/>
        </w:rPr>
        <w:t xml:space="preserve"> – муниципальное образование Свечинский муниципальный округ Кировской области в лице администрации Свечинского муниципального округа Кировской области</w:t>
      </w:r>
      <w:r w:rsidRPr="00B42015">
        <w:rPr>
          <w:color w:val="000000"/>
          <w:sz w:val="24"/>
          <w:szCs w:val="24"/>
        </w:rPr>
        <w:t>.</w:t>
      </w:r>
    </w:p>
    <w:p w:rsidR="00B42015" w:rsidRPr="00B42015" w:rsidRDefault="00B42015" w:rsidP="00B42015">
      <w:pPr>
        <w:tabs>
          <w:tab w:val="left" w:pos="9072"/>
        </w:tabs>
        <w:ind w:firstLine="709"/>
        <w:jc w:val="both"/>
      </w:pPr>
      <w:r w:rsidRPr="00B42015">
        <w:rPr>
          <w:b/>
          <w:bCs/>
          <w:color w:val="000000"/>
        </w:rPr>
        <w:t xml:space="preserve">Концессионер </w:t>
      </w:r>
      <w:r w:rsidRPr="00B42015">
        <w:rPr>
          <w:color w:val="000000"/>
        </w:rPr>
        <w:t xml:space="preserve">– </w:t>
      </w:r>
      <w:r w:rsidRPr="00B42015">
        <w:rPr>
          <w:color w:val="000000"/>
          <w:kern w:val="3"/>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B42015" w:rsidRPr="00B42015" w:rsidRDefault="00B42015" w:rsidP="00B42015">
      <w:pPr>
        <w:pStyle w:val="Standard"/>
        <w:ind w:firstLine="708"/>
        <w:jc w:val="both"/>
        <w:rPr>
          <w:color w:val="000000"/>
          <w:sz w:val="24"/>
          <w:szCs w:val="24"/>
        </w:rPr>
      </w:pPr>
      <w:r w:rsidRPr="00B42015">
        <w:rPr>
          <w:b/>
          <w:bCs/>
          <w:color w:val="000000"/>
          <w:kern w:val="0"/>
          <w:sz w:val="24"/>
          <w:szCs w:val="24"/>
        </w:rPr>
        <w:t>Концессионное соглашение</w:t>
      </w:r>
      <w:r w:rsidRPr="00B42015">
        <w:rPr>
          <w:color w:val="000000"/>
          <w:sz w:val="24"/>
          <w:szCs w:val="24"/>
        </w:rPr>
        <w:t xml:space="preserve"> – заключаемое между концедентом и концессионером соглашение, проект которого указан в Приложении № </w:t>
      </w:r>
      <w:r w:rsidR="001A2515">
        <w:rPr>
          <w:color w:val="000000"/>
          <w:sz w:val="24"/>
          <w:szCs w:val="24"/>
        </w:rPr>
        <w:t>12</w:t>
      </w:r>
      <w:r w:rsidRPr="00B42015">
        <w:rPr>
          <w:color w:val="000000"/>
          <w:sz w:val="24"/>
          <w:szCs w:val="24"/>
        </w:rPr>
        <w:t xml:space="preserve"> к конкурсной документации.</w:t>
      </w:r>
    </w:p>
    <w:p w:rsidR="00B42015" w:rsidRPr="00B42015" w:rsidRDefault="00B42015" w:rsidP="00B42015">
      <w:pPr>
        <w:tabs>
          <w:tab w:val="left" w:pos="9072"/>
        </w:tabs>
        <w:ind w:firstLine="709"/>
        <w:jc w:val="both"/>
      </w:pPr>
      <w:r w:rsidRPr="00B42015">
        <w:rPr>
          <w:b/>
        </w:rPr>
        <w:lastRenderedPageBreak/>
        <w:t>Критерии конкурса</w:t>
      </w:r>
      <w:r w:rsidRPr="00B42015">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открытого конкурса.</w:t>
      </w:r>
    </w:p>
    <w:p w:rsidR="00B42015" w:rsidRPr="00B42015" w:rsidRDefault="00B42015" w:rsidP="00B42015">
      <w:pPr>
        <w:tabs>
          <w:tab w:val="left" w:pos="9072"/>
        </w:tabs>
        <w:ind w:firstLine="709"/>
        <w:jc w:val="both"/>
        <w:rPr>
          <w:b/>
        </w:rPr>
      </w:pPr>
      <w:r w:rsidRPr="00B42015">
        <w:rPr>
          <w:b/>
        </w:rPr>
        <w:t>Объект концессионного соглашения</w:t>
      </w:r>
      <w:r w:rsidRPr="00B42015">
        <w:t xml:space="preserve"> - </w:t>
      </w:r>
      <w:r w:rsidRPr="00B42015">
        <w:rPr>
          <w:bCs/>
        </w:rPr>
        <w:t>объекты теплоснабжения  находящиеся в собственности концедента, и передаваемые концедентом во владение и пользование концессионеру</w:t>
      </w:r>
      <w:r w:rsidRPr="00B42015">
        <w:rPr>
          <w:b/>
        </w:rPr>
        <w:t>.</w:t>
      </w:r>
    </w:p>
    <w:p w:rsidR="00B42015" w:rsidRPr="00B42015" w:rsidRDefault="00B42015" w:rsidP="00B42015">
      <w:pPr>
        <w:ind w:firstLine="709"/>
        <w:jc w:val="both"/>
      </w:pPr>
      <w:r w:rsidRPr="00B42015">
        <w:rPr>
          <w:b/>
        </w:rPr>
        <w:t>Официальное издание</w:t>
      </w:r>
      <w:r w:rsidRPr="00B42015">
        <w:t xml:space="preserve"> – Информационный бюллетень органов местного самоуправления Свечинского муниципального округа Кировской области.</w:t>
      </w:r>
    </w:p>
    <w:p w:rsidR="00B42015" w:rsidRPr="00B42015" w:rsidRDefault="00B42015" w:rsidP="00B42015">
      <w:pPr>
        <w:pStyle w:val="af0"/>
        <w:ind w:left="0" w:firstLine="709"/>
      </w:pPr>
      <w:r w:rsidRPr="00B42015">
        <w:rPr>
          <w:b/>
          <w:bCs/>
          <w:color w:val="000000"/>
        </w:rPr>
        <w:t>Официальные сайты</w:t>
      </w:r>
      <w:r w:rsidRPr="00B42015">
        <w:rPr>
          <w:color w:val="000000"/>
        </w:rPr>
        <w:t xml:space="preserve"> – официальный сайт </w:t>
      </w:r>
      <w:r w:rsidRPr="00B42015">
        <w:t>Российской Федерации</w:t>
      </w:r>
      <w:r w:rsidRPr="00B42015">
        <w:rPr>
          <w:color w:val="000000"/>
        </w:rPr>
        <w:t xml:space="preserve"> в информационно-телекоммуникационной сети Интернет для размещения информации о проведении торгов – </w:t>
      </w:r>
      <w:r w:rsidRPr="00B42015">
        <w:t>www.torgi.gov.ru</w:t>
      </w:r>
      <w:r w:rsidRPr="00B42015">
        <w:rPr>
          <w:color w:val="000000"/>
        </w:rPr>
        <w:t xml:space="preserve"> и официальный сайт концеден</w:t>
      </w:r>
      <w:r w:rsidRPr="00B42015">
        <w:t xml:space="preserve">та – </w:t>
      </w:r>
      <w:hyperlink r:id="rId11" w:history="1">
        <w:r w:rsidRPr="00B42015">
          <w:rPr>
            <w:rStyle w:val="af3"/>
            <w:lang w:val="en-US"/>
          </w:rPr>
          <w:t>http</w:t>
        </w:r>
        <w:r w:rsidRPr="00B42015">
          <w:rPr>
            <w:rStyle w:val="af3"/>
          </w:rPr>
          <w:t>://</w:t>
        </w:r>
        <w:r w:rsidRPr="00B42015">
          <w:rPr>
            <w:rStyle w:val="af3"/>
            <w:lang w:val="en-US"/>
          </w:rPr>
          <w:t>svechamunicipal</w:t>
        </w:r>
        <w:r w:rsidRPr="00B42015">
          <w:rPr>
            <w:rStyle w:val="af3"/>
          </w:rPr>
          <w:t>.</w:t>
        </w:r>
        <w:r w:rsidRPr="00B42015">
          <w:rPr>
            <w:rStyle w:val="af3"/>
            <w:lang w:val="en-US"/>
          </w:rPr>
          <w:t>ru</w:t>
        </w:r>
        <w:r w:rsidRPr="00B42015">
          <w:rPr>
            <w:rStyle w:val="af3"/>
          </w:rPr>
          <w:t>/</w:t>
        </w:r>
      </w:hyperlink>
    </w:p>
    <w:p w:rsidR="00B42015" w:rsidRPr="00B42015" w:rsidRDefault="00B42015" w:rsidP="00B42015">
      <w:pPr>
        <w:autoSpaceDE w:val="0"/>
        <w:autoSpaceDN w:val="0"/>
        <w:adjustRightInd w:val="0"/>
        <w:ind w:firstLine="708"/>
        <w:rPr>
          <w:bCs/>
        </w:rPr>
      </w:pPr>
      <w:r w:rsidRPr="00B42015">
        <w:rPr>
          <w:b/>
          <w:bCs/>
          <w:color w:val="000000"/>
        </w:rPr>
        <w:t>Победитель открытого конкурса</w:t>
      </w:r>
      <w:r w:rsidRPr="00B42015">
        <w:rPr>
          <w:bCs/>
          <w:color w:val="000000"/>
        </w:rPr>
        <w:t xml:space="preserve"> – </w:t>
      </w:r>
      <w:r w:rsidRPr="00B42015">
        <w:rPr>
          <w:bCs/>
        </w:rPr>
        <w:t>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B42015" w:rsidRPr="00B42015" w:rsidRDefault="00B42015" w:rsidP="00B42015">
      <w:pPr>
        <w:pStyle w:val="Standard"/>
        <w:ind w:firstLine="708"/>
        <w:jc w:val="both"/>
        <w:rPr>
          <w:sz w:val="24"/>
          <w:szCs w:val="24"/>
          <w:highlight w:val="yellow"/>
        </w:rPr>
      </w:pPr>
      <w:r w:rsidRPr="00B42015">
        <w:rPr>
          <w:b/>
          <w:bCs/>
          <w:color w:val="000000"/>
          <w:sz w:val="24"/>
          <w:szCs w:val="24"/>
        </w:rPr>
        <w:t xml:space="preserve">Решение о заключении концессионного соглашения </w:t>
      </w:r>
      <w:r w:rsidRPr="00B42015">
        <w:rPr>
          <w:bCs/>
          <w:color w:val="000000"/>
          <w:sz w:val="24"/>
          <w:szCs w:val="24"/>
        </w:rPr>
        <w:t xml:space="preserve">– </w:t>
      </w:r>
      <w:r w:rsidRPr="00B42015">
        <w:rPr>
          <w:sz w:val="24"/>
          <w:szCs w:val="24"/>
        </w:rPr>
        <w:t>постановлением администрации Свечинского муниципального округа Кировской области.</w:t>
      </w:r>
    </w:p>
    <w:p w:rsidR="00B42015" w:rsidRPr="00B42015" w:rsidRDefault="00B42015" w:rsidP="00B42015">
      <w:pPr>
        <w:pStyle w:val="Standard"/>
        <w:ind w:firstLine="708"/>
        <w:jc w:val="both"/>
        <w:rPr>
          <w:color w:val="000000"/>
          <w:sz w:val="24"/>
          <w:szCs w:val="24"/>
        </w:rPr>
      </w:pPr>
      <w:r w:rsidRPr="00B42015">
        <w:rPr>
          <w:b/>
          <w:bCs/>
          <w:color w:val="000000"/>
          <w:sz w:val="24"/>
          <w:szCs w:val="24"/>
        </w:rPr>
        <w:t xml:space="preserve">Участник конкурса </w:t>
      </w:r>
      <w:r w:rsidRPr="00B42015">
        <w:rPr>
          <w:color w:val="000000"/>
          <w:sz w:val="24"/>
          <w:szCs w:val="24"/>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B42015" w:rsidRPr="00B42015" w:rsidRDefault="00B42015" w:rsidP="00B42015">
      <w:pPr>
        <w:pStyle w:val="Standard"/>
        <w:ind w:firstLine="708"/>
        <w:jc w:val="both"/>
        <w:rPr>
          <w:bCs/>
          <w:sz w:val="24"/>
          <w:szCs w:val="24"/>
        </w:rPr>
      </w:pPr>
      <w:r w:rsidRPr="00B42015">
        <w:rPr>
          <w:bCs/>
          <w:sz w:val="24"/>
          <w:szCs w:val="24"/>
        </w:rPr>
        <w:t>Термины, используемые в конкурсной документации и неопределенные в настоящем разделе, применяются в значениях, определенных законодательством Российской Федерации.</w:t>
      </w:r>
    </w:p>
    <w:p w:rsidR="00B42015" w:rsidRPr="000F3945" w:rsidRDefault="00B42015" w:rsidP="00B42015">
      <w:pPr>
        <w:pStyle w:val="11"/>
        <w:numPr>
          <w:ilvl w:val="0"/>
          <w:numId w:val="22"/>
        </w:numPr>
        <w:spacing w:after="240"/>
        <w:rPr>
          <w:sz w:val="28"/>
          <w:szCs w:val="28"/>
        </w:rPr>
      </w:pPr>
      <w:bookmarkStart w:id="2" w:name="_Toc414487452"/>
      <w:bookmarkStart w:id="3" w:name="_Toc423544749"/>
      <w:r w:rsidRPr="000F3945">
        <w:rPr>
          <w:sz w:val="28"/>
          <w:szCs w:val="28"/>
        </w:rPr>
        <w:t xml:space="preserve">Условия </w:t>
      </w:r>
      <w:r>
        <w:rPr>
          <w:sz w:val="28"/>
          <w:szCs w:val="28"/>
        </w:rPr>
        <w:t>к</w:t>
      </w:r>
      <w:r w:rsidRPr="000F3945">
        <w:rPr>
          <w:sz w:val="28"/>
          <w:szCs w:val="28"/>
        </w:rPr>
        <w:t>онкурса</w:t>
      </w:r>
      <w:bookmarkEnd w:id="2"/>
      <w:bookmarkEnd w:id="3"/>
    </w:p>
    <w:p w:rsidR="00B42015" w:rsidRDefault="00B42015" w:rsidP="00B42015">
      <w:pPr>
        <w:pStyle w:val="ConsNormal"/>
        <w:ind w:left="0" w:right="0" w:firstLine="709"/>
        <w:rPr>
          <w:rFonts w:ascii="Times New Roman" w:hAnsi="Times New Roman" w:cs="Times New Roman"/>
          <w:color w:val="000000"/>
          <w:sz w:val="24"/>
          <w:szCs w:val="24"/>
        </w:rPr>
      </w:pPr>
      <w:r>
        <w:rPr>
          <w:rFonts w:ascii="Times New Roman" w:hAnsi="Times New Roman" w:cs="Times New Roman"/>
          <w:color w:val="000000"/>
          <w:sz w:val="24"/>
          <w:szCs w:val="24"/>
        </w:rPr>
        <w:t>2</w:t>
      </w:r>
      <w:r w:rsidRPr="00F8418E">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F8418E">
        <w:rPr>
          <w:rFonts w:ascii="Times New Roman" w:hAnsi="Times New Roman" w:cs="Times New Roman"/>
          <w:color w:val="000000"/>
          <w:sz w:val="24"/>
          <w:szCs w:val="24"/>
        </w:rPr>
        <w:t xml:space="preserve">Настоящая конкурсная документация устанавливает условия проведения конкурса на право </w:t>
      </w:r>
      <w:r w:rsidRPr="002C4724">
        <w:rPr>
          <w:rFonts w:ascii="Times New Roman" w:hAnsi="Times New Roman" w:cs="Times New Roman"/>
          <w:color w:val="000000"/>
          <w:sz w:val="24"/>
          <w:szCs w:val="24"/>
        </w:rPr>
        <w:t>заключения концессионного соглашения в отношении объектов теплоснабжения</w:t>
      </w:r>
      <w:r>
        <w:rPr>
          <w:rFonts w:ascii="Times New Roman" w:hAnsi="Times New Roman" w:cs="Times New Roman"/>
          <w:color w:val="000000"/>
          <w:sz w:val="24"/>
          <w:szCs w:val="24"/>
        </w:rPr>
        <w:t xml:space="preserve">, </w:t>
      </w:r>
      <w:r w:rsidRPr="007001EA">
        <w:rPr>
          <w:rFonts w:ascii="Times New Roman" w:hAnsi="Times New Roman" w:cs="Times New Roman"/>
          <w:sz w:val="24"/>
          <w:szCs w:val="24"/>
        </w:rPr>
        <w:t>распол</w:t>
      </w:r>
      <w:r>
        <w:rPr>
          <w:rFonts w:ascii="Times New Roman" w:hAnsi="Times New Roman" w:cs="Times New Roman"/>
          <w:sz w:val="24"/>
          <w:szCs w:val="24"/>
        </w:rPr>
        <w:t xml:space="preserve">оженных в д. Шмелево, с. Юма и </w:t>
      </w:r>
      <w:r w:rsidRPr="007001EA">
        <w:rPr>
          <w:rFonts w:ascii="Times New Roman" w:hAnsi="Times New Roman" w:cs="Times New Roman"/>
          <w:sz w:val="24"/>
          <w:szCs w:val="24"/>
        </w:rPr>
        <w:t>с. Круглыжи</w:t>
      </w:r>
      <w:r w:rsidR="00942C8F">
        <w:rPr>
          <w:rFonts w:ascii="Times New Roman" w:hAnsi="Times New Roman" w:cs="Times New Roman"/>
          <w:sz w:val="24"/>
          <w:szCs w:val="24"/>
        </w:rPr>
        <w:t xml:space="preserve"> </w:t>
      </w:r>
      <w:r w:rsidRPr="007001EA">
        <w:rPr>
          <w:rFonts w:ascii="Times New Roman" w:hAnsi="Times New Roman" w:cs="Times New Roman"/>
          <w:sz w:val="24"/>
          <w:szCs w:val="24"/>
        </w:rPr>
        <w:t>Свечинского</w:t>
      </w:r>
      <w:r>
        <w:rPr>
          <w:rFonts w:ascii="Times New Roman" w:hAnsi="Times New Roman" w:cs="Times New Roman"/>
          <w:sz w:val="24"/>
          <w:szCs w:val="24"/>
        </w:rPr>
        <w:t xml:space="preserve"> муниципального округа</w:t>
      </w:r>
      <w:r w:rsidRPr="007001EA">
        <w:rPr>
          <w:rFonts w:ascii="Times New Roman" w:hAnsi="Times New Roman" w:cs="Times New Roman"/>
          <w:sz w:val="24"/>
          <w:szCs w:val="24"/>
        </w:rPr>
        <w:t xml:space="preserve"> Кировск</w:t>
      </w:r>
      <w:r>
        <w:rPr>
          <w:rFonts w:ascii="Times New Roman" w:hAnsi="Times New Roman" w:cs="Times New Roman"/>
          <w:sz w:val="24"/>
          <w:szCs w:val="24"/>
        </w:rPr>
        <w:t>ой</w:t>
      </w:r>
      <w:r w:rsidRPr="007001EA">
        <w:rPr>
          <w:rFonts w:ascii="Times New Roman" w:hAnsi="Times New Roman" w:cs="Times New Roman"/>
          <w:sz w:val="24"/>
          <w:szCs w:val="24"/>
        </w:rPr>
        <w:t xml:space="preserve"> области</w:t>
      </w:r>
      <w:r w:rsidRPr="005205B3">
        <w:rPr>
          <w:rFonts w:ascii="Times New Roman" w:hAnsi="Times New Roman" w:cs="Times New Roman"/>
          <w:color w:val="000000"/>
          <w:sz w:val="24"/>
          <w:szCs w:val="24"/>
        </w:rPr>
        <w:t>(далее – объект концессионного</w:t>
      </w:r>
      <w:r w:rsidRPr="00F8418E">
        <w:rPr>
          <w:rFonts w:ascii="Times New Roman" w:hAnsi="Times New Roman" w:cs="Times New Roman"/>
          <w:color w:val="000000"/>
          <w:sz w:val="24"/>
          <w:szCs w:val="24"/>
        </w:rPr>
        <w:t xml:space="preserve"> соглашения).</w:t>
      </w:r>
    </w:p>
    <w:p w:rsidR="00B42015" w:rsidRPr="0016717E" w:rsidRDefault="00B42015" w:rsidP="00B42015">
      <w:pPr>
        <w:pStyle w:val="ConsNormal"/>
        <w:ind w:left="0" w:right="0" w:firstLine="709"/>
        <w:rPr>
          <w:rFonts w:ascii="Times New Roman" w:hAnsi="Times New Roman" w:cs="Times New Roman"/>
          <w:color w:val="000000"/>
          <w:sz w:val="24"/>
          <w:szCs w:val="24"/>
        </w:rPr>
      </w:pPr>
      <w:r w:rsidRPr="0016717E">
        <w:rPr>
          <w:rFonts w:ascii="Times New Roman" w:hAnsi="Times New Roman" w:cs="Times New Roman"/>
          <w:color w:val="000000"/>
          <w:sz w:val="24"/>
          <w:szCs w:val="24"/>
        </w:rPr>
        <w:t>2.2. Концедентом является</w:t>
      </w:r>
      <w:r w:rsidR="00942C8F">
        <w:rPr>
          <w:rFonts w:ascii="Times New Roman" w:hAnsi="Times New Roman" w:cs="Times New Roman"/>
          <w:color w:val="000000"/>
          <w:sz w:val="24"/>
          <w:szCs w:val="24"/>
        </w:rPr>
        <w:t xml:space="preserve"> </w:t>
      </w:r>
      <w:r w:rsidRPr="0016717E">
        <w:rPr>
          <w:rFonts w:ascii="Times New Roman" w:hAnsi="Times New Roman" w:cs="Times New Roman"/>
          <w:bCs/>
          <w:color w:val="000000"/>
          <w:sz w:val="24"/>
          <w:szCs w:val="24"/>
        </w:rPr>
        <w:t>муниципальное образование Свечинский муниципальный</w:t>
      </w:r>
      <w:r w:rsidR="00942C8F">
        <w:rPr>
          <w:rFonts w:ascii="Times New Roman" w:hAnsi="Times New Roman" w:cs="Times New Roman"/>
          <w:bCs/>
          <w:color w:val="000000"/>
          <w:sz w:val="24"/>
          <w:szCs w:val="24"/>
        </w:rPr>
        <w:t xml:space="preserve"> </w:t>
      </w:r>
      <w:r w:rsidRPr="0016717E">
        <w:rPr>
          <w:rFonts w:ascii="Times New Roman" w:hAnsi="Times New Roman" w:cs="Times New Roman"/>
          <w:bCs/>
          <w:color w:val="000000"/>
          <w:sz w:val="24"/>
          <w:szCs w:val="24"/>
        </w:rPr>
        <w:t>округ Кировской области в лице администрации Свечинскогомуниципального округа Кировской области</w:t>
      </w:r>
      <w:r w:rsidRPr="0016717E">
        <w:rPr>
          <w:rFonts w:ascii="Times New Roman" w:hAnsi="Times New Roman" w:cs="Times New Roman"/>
          <w:color w:val="000000"/>
          <w:sz w:val="24"/>
          <w:szCs w:val="24"/>
        </w:rPr>
        <w:t>.</w:t>
      </w:r>
    </w:p>
    <w:p w:rsidR="00B42015" w:rsidRPr="0016717E" w:rsidRDefault="00B42015" w:rsidP="00B42015">
      <w:pPr>
        <w:pStyle w:val="af0"/>
        <w:widowControl w:val="0"/>
        <w:numPr>
          <w:ilvl w:val="1"/>
          <w:numId w:val="23"/>
        </w:numPr>
        <w:tabs>
          <w:tab w:val="left" w:pos="1276"/>
        </w:tabs>
        <w:ind w:left="0" w:firstLine="709"/>
        <w:contextualSpacing/>
        <w:jc w:val="both"/>
        <w:rPr>
          <w:color w:val="000000"/>
        </w:rPr>
      </w:pPr>
      <w:r w:rsidRPr="0016717E">
        <w:rPr>
          <w:color w:val="000000"/>
        </w:rPr>
        <w:t xml:space="preserve">Организатором конкурса является </w:t>
      </w:r>
      <w:r w:rsidRPr="0016717E">
        <w:rPr>
          <w:bCs/>
          <w:color w:val="000000"/>
        </w:rPr>
        <w:t xml:space="preserve">администрация Свечинского муниципального округа Кировской области, адрес: </w:t>
      </w:r>
      <w:r w:rsidRPr="002C4724">
        <w:t>612040, Кировская обл., пгт Свеча, ул. Октябрьская, 20, т</w:t>
      </w:r>
      <w:r w:rsidRPr="0016717E">
        <w:rPr>
          <w:bCs/>
        </w:rPr>
        <w:t xml:space="preserve">елефон: (83358) 2-21-37, 2-20-15, 2-16-26, факс (83358) 2-12-45, </w:t>
      </w:r>
      <w:r w:rsidRPr="0016717E">
        <w:rPr>
          <w:bCs/>
          <w:lang w:val="en-US"/>
        </w:rPr>
        <w:t>e</w:t>
      </w:r>
      <w:r w:rsidRPr="0016717E">
        <w:rPr>
          <w:bCs/>
        </w:rPr>
        <w:t>-</w:t>
      </w:r>
      <w:r w:rsidRPr="0016717E">
        <w:rPr>
          <w:bCs/>
          <w:lang w:val="en-US"/>
        </w:rPr>
        <w:t>mail</w:t>
      </w:r>
      <w:r w:rsidRPr="0016717E">
        <w:rPr>
          <w:bCs/>
        </w:rPr>
        <w:t xml:space="preserve">: </w:t>
      </w:r>
      <w:r w:rsidRPr="0016717E">
        <w:rPr>
          <w:bCs/>
          <w:lang w:val="en-US"/>
        </w:rPr>
        <w:t>admsvec</w:t>
      </w:r>
      <w:r w:rsidRPr="0016717E">
        <w:rPr>
          <w:bCs/>
        </w:rPr>
        <w:t>@</w:t>
      </w:r>
      <w:r w:rsidRPr="0016717E">
        <w:rPr>
          <w:bCs/>
          <w:lang w:val="en-US"/>
        </w:rPr>
        <w:t>kirovreg</w:t>
      </w:r>
      <w:r w:rsidRPr="0016717E">
        <w:rPr>
          <w:color w:val="000000"/>
        </w:rPr>
        <w:t>.</w:t>
      </w:r>
      <w:r w:rsidRPr="0016717E">
        <w:rPr>
          <w:color w:val="000000"/>
          <w:lang w:val="en-US"/>
        </w:rPr>
        <w:t>ru</w:t>
      </w:r>
    </w:p>
    <w:p w:rsidR="00B42015" w:rsidRPr="00637C87" w:rsidRDefault="00B42015" w:rsidP="00B42015">
      <w:pPr>
        <w:pStyle w:val="af0"/>
        <w:widowControl w:val="0"/>
        <w:numPr>
          <w:ilvl w:val="1"/>
          <w:numId w:val="23"/>
        </w:numPr>
        <w:tabs>
          <w:tab w:val="left" w:pos="1276"/>
        </w:tabs>
        <w:ind w:left="0" w:firstLine="709"/>
        <w:contextualSpacing/>
        <w:jc w:val="both"/>
        <w:rPr>
          <w:color w:val="000000"/>
        </w:rPr>
      </w:pPr>
      <w:r w:rsidRPr="0016717E">
        <w:rPr>
          <w:color w:val="000000"/>
        </w:rPr>
        <w:t xml:space="preserve">Объект концессионного соглашения предоставляется на срок 5 (пять) лет, в целяхреконструкции и осуществления деятельности </w:t>
      </w:r>
      <w:r w:rsidRPr="00637C87">
        <w:rPr>
          <w:color w:val="000000"/>
        </w:rPr>
        <w:t>объектов</w:t>
      </w:r>
      <w:r w:rsidR="00942C8F">
        <w:rPr>
          <w:color w:val="000000"/>
        </w:rPr>
        <w:t xml:space="preserve"> </w:t>
      </w:r>
      <w:r w:rsidRPr="002C4724">
        <w:t>теплоснабжения,</w:t>
      </w:r>
      <w:r w:rsidR="00942C8F">
        <w:t xml:space="preserve"> </w:t>
      </w:r>
      <w:r w:rsidRPr="002C4724">
        <w:t>расположенных в д. Шмелево, с. Юма и с. Круглыжи</w:t>
      </w:r>
      <w:r w:rsidR="00942C8F">
        <w:t xml:space="preserve"> </w:t>
      </w:r>
      <w:r w:rsidRPr="002C4724">
        <w:t>Свечинского</w:t>
      </w:r>
      <w:r>
        <w:t xml:space="preserve"> муниципального округа</w:t>
      </w:r>
      <w:r w:rsidRPr="002C4724">
        <w:t xml:space="preserve"> Кировская области.</w:t>
      </w:r>
    </w:p>
    <w:p w:rsidR="00B42015" w:rsidRPr="001D5486" w:rsidRDefault="00B42015" w:rsidP="00B42015">
      <w:pPr>
        <w:pStyle w:val="11"/>
        <w:numPr>
          <w:ilvl w:val="0"/>
          <w:numId w:val="23"/>
        </w:numPr>
        <w:spacing w:after="240"/>
        <w:ind w:left="357" w:hanging="357"/>
        <w:rPr>
          <w:sz w:val="28"/>
          <w:szCs w:val="28"/>
        </w:rPr>
      </w:pPr>
      <w:bookmarkStart w:id="4" w:name="_Toc414487453"/>
      <w:bookmarkStart w:id="5" w:name="_Toc423544750"/>
      <w:r w:rsidRPr="001D5486">
        <w:rPr>
          <w:sz w:val="28"/>
          <w:szCs w:val="28"/>
        </w:rPr>
        <w:t xml:space="preserve">Состав и описание объекта </w:t>
      </w:r>
      <w:r>
        <w:rPr>
          <w:sz w:val="28"/>
          <w:szCs w:val="28"/>
        </w:rPr>
        <w:t>к</w:t>
      </w:r>
      <w:r w:rsidRPr="001D5486">
        <w:rPr>
          <w:sz w:val="28"/>
          <w:szCs w:val="28"/>
        </w:rPr>
        <w:t>онцессионного соглашения и иного имущества</w:t>
      </w:r>
      <w:bookmarkEnd w:id="4"/>
      <w:bookmarkEnd w:id="5"/>
    </w:p>
    <w:p w:rsidR="00B42015" w:rsidRPr="001B2FBF" w:rsidRDefault="00B42015" w:rsidP="00B42015">
      <w:pPr>
        <w:pStyle w:val="af0"/>
        <w:widowControl w:val="0"/>
        <w:numPr>
          <w:ilvl w:val="1"/>
          <w:numId w:val="24"/>
        </w:numPr>
        <w:tabs>
          <w:tab w:val="left" w:pos="1134"/>
        </w:tabs>
        <w:ind w:left="0" w:firstLine="709"/>
        <w:contextualSpacing/>
        <w:jc w:val="both"/>
        <w:rPr>
          <w:color w:val="000000"/>
        </w:rPr>
      </w:pPr>
      <w:r w:rsidRPr="001B2FBF">
        <w:rPr>
          <w:color w:val="000000"/>
        </w:rPr>
        <w:t>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имущества, приведены в Приложении № 1 к конкурсной документации и концессионному соглашению.</w:t>
      </w:r>
    </w:p>
    <w:p w:rsidR="00B42015" w:rsidRPr="00DA2EF8" w:rsidRDefault="00B42015" w:rsidP="00B42015">
      <w:pPr>
        <w:pStyle w:val="11"/>
        <w:numPr>
          <w:ilvl w:val="0"/>
          <w:numId w:val="24"/>
        </w:numPr>
        <w:spacing w:after="240"/>
        <w:ind w:left="357" w:hanging="357"/>
        <w:rPr>
          <w:sz w:val="28"/>
          <w:szCs w:val="28"/>
        </w:rPr>
      </w:pPr>
      <w:bookmarkStart w:id="6" w:name="_Toc414487454"/>
      <w:bookmarkStart w:id="7" w:name="_Toc423544751"/>
      <w:r w:rsidRPr="00DA2EF8">
        <w:rPr>
          <w:sz w:val="28"/>
          <w:szCs w:val="28"/>
        </w:rPr>
        <w:lastRenderedPageBreak/>
        <w:t xml:space="preserve">Порядок предоставления </w:t>
      </w:r>
      <w:r>
        <w:rPr>
          <w:sz w:val="28"/>
          <w:szCs w:val="28"/>
        </w:rPr>
        <w:t>к</w:t>
      </w:r>
      <w:r w:rsidRPr="00DA2EF8">
        <w:rPr>
          <w:sz w:val="28"/>
          <w:szCs w:val="28"/>
        </w:rPr>
        <w:t>онцедентом информации об объекте концессионного соглашения, а также доступа на объект концессионного соглашения</w:t>
      </w:r>
      <w:bookmarkEnd w:id="6"/>
      <w:bookmarkEnd w:id="7"/>
    </w:p>
    <w:p w:rsidR="00B42015" w:rsidRDefault="00B42015" w:rsidP="00B42015">
      <w:pPr>
        <w:numPr>
          <w:ilvl w:val="1"/>
          <w:numId w:val="24"/>
        </w:numPr>
        <w:ind w:left="0" w:firstLine="851"/>
        <w:jc w:val="both"/>
      </w:pPr>
      <w:r w:rsidRPr="00907265">
        <w:t>Участник конкурс</w:t>
      </w:r>
      <w:r>
        <w:t>а</w:t>
      </w:r>
      <w:r w:rsidRPr="00907265">
        <w:t xml:space="preserve"> или заявитель имеет право запросить у </w:t>
      </w:r>
      <w:r>
        <w:t>к</w:t>
      </w:r>
      <w:r w:rsidRPr="00907265">
        <w:t>онцедента дополнительные сведения об объекте соглашения или ином имуществе на основании</w:t>
      </w:r>
      <w:r>
        <w:t xml:space="preserve"> письменного запроса.</w:t>
      </w:r>
    </w:p>
    <w:p w:rsidR="00B42015" w:rsidRDefault="00B42015" w:rsidP="00B42015">
      <w:pPr>
        <w:numPr>
          <w:ilvl w:val="1"/>
          <w:numId w:val="24"/>
        </w:numPr>
        <w:ind w:left="0" w:firstLine="851"/>
        <w:jc w:val="both"/>
      </w:pPr>
      <w:r w:rsidRPr="00384EA3">
        <w:t xml:space="preserve">Запрос составляется в произвольной форме и предоставляется </w:t>
      </w:r>
      <w:r>
        <w:t>к</w:t>
      </w:r>
      <w:r w:rsidRPr="00384EA3">
        <w:t xml:space="preserve">онцеденту в письменной форме непосредственно или почтовым отправлением, либо </w:t>
      </w:r>
      <w:r>
        <w:t>по электронной почте</w:t>
      </w:r>
      <w:r w:rsidRPr="00384EA3">
        <w:t xml:space="preserve"> в виде </w:t>
      </w:r>
      <w:r>
        <w:t>отсканированного</w:t>
      </w:r>
      <w:r w:rsidRPr="00384EA3">
        <w:t xml:space="preserve"> документа.</w:t>
      </w:r>
    </w:p>
    <w:p w:rsidR="00B42015" w:rsidRDefault="00B42015" w:rsidP="00B42015">
      <w:pPr>
        <w:numPr>
          <w:ilvl w:val="1"/>
          <w:numId w:val="24"/>
        </w:numPr>
        <w:ind w:left="0" w:firstLine="851"/>
        <w:jc w:val="both"/>
      </w:pPr>
      <w:r w:rsidRPr="00384EA3">
        <w:t>В запросе должен быть четко сформулирован перечень запрашиваемых данных об объекте концессионного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w:t>
      </w:r>
      <w:r>
        <w:t>, по электронной почте</w:t>
      </w:r>
      <w:r w:rsidRPr="00384EA3">
        <w:t>).</w:t>
      </w:r>
    </w:p>
    <w:p w:rsidR="00B42015" w:rsidRDefault="00B42015" w:rsidP="00B42015">
      <w:pPr>
        <w:numPr>
          <w:ilvl w:val="1"/>
          <w:numId w:val="24"/>
        </w:numPr>
        <w:ind w:left="0" w:firstLine="851"/>
        <w:jc w:val="both"/>
      </w:pPr>
      <w:r w:rsidRPr="00384EA3">
        <w:t>Запрос подлежит регистрации в день его поступления.</w:t>
      </w:r>
    </w:p>
    <w:p w:rsidR="00B42015" w:rsidRDefault="00B42015" w:rsidP="00B42015">
      <w:pPr>
        <w:numPr>
          <w:ilvl w:val="1"/>
          <w:numId w:val="24"/>
        </w:numPr>
        <w:ind w:left="0" w:firstLine="851"/>
        <w:jc w:val="both"/>
      </w:pPr>
      <w:r w:rsidRPr="00384EA3">
        <w:t xml:space="preserve">Концедент должен предоставить письменный ответ на запрос в течение </w:t>
      </w:r>
      <w:r>
        <w:t xml:space="preserve">5 (пяти) рабочих </w:t>
      </w:r>
      <w:r w:rsidRPr="00384EA3">
        <w:t>дней с момента его регистрации. Ответ направляется</w:t>
      </w:r>
      <w:r>
        <w:t xml:space="preserve"> способом, указанным в запросе</w:t>
      </w:r>
      <w:r w:rsidRPr="00384EA3">
        <w:t xml:space="preserve">. Если запрос не соответствует требованиям, </w:t>
      </w:r>
      <w:r w:rsidRPr="007D3548">
        <w:t>указанным в п. 4.3.конкурсной</w:t>
      </w:r>
      <w:r w:rsidRPr="00384EA3">
        <w:t xml:space="preserve"> документации, ответ на запрос не предоставляется.</w:t>
      </w:r>
    </w:p>
    <w:p w:rsidR="00B42015" w:rsidRDefault="00B42015" w:rsidP="00B42015">
      <w:pPr>
        <w:numPr>
          <w:ilvl w:val="1"/>
          <w:numId w:val="24"/>
        </w:numPr>
        <w:ind w:left="0" w:firstLine="851"/>
        <w:jc w:val="both"/>
      </w:pPr>
      <w:r w:rsidRPr="00384EA3">
        <w:t xml:space="preserve">В случае если запрашиваемые данные об объекте соглашения и (или) ином имуществе отсутствуют или неизвестны, концедент указывает данный факт в ответе на запрос. Концедент имеет право не предоставлять данные, которые не касаются объекта концессионного соглашения, иного имущества, не относятся к осуществлению деятельности с использованием объекта концессионного соглашения, в этом случае </w:t>
      </w:r>
      <w:r>
        <w:t>к</w:t>
      </w:r>
      <w:r w:rsidRPr="00384EA3">
        <w:t>онцедент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
    <w:p w:rsidR="00B42015" w:rsidRDefault="00B42015" w:rsidP="00B42015">
      <w:pPr>
        <w:numPr>
          <w:ilvl w:val="1"/>
          <w:numId w:val="24"/>
        </w:numPr>
        <w:ind w:left="0" w:firstLine="709"/>
        <w:jc w:val="both"/>
      </w:pPr>
      <w:r w:rsidRPr="00384EA3">
        <w:t>Концедент предоставляет доступ на объект концессионного соглашения на основании</w:t>
      </w:r>
      <w:r>
        <w:t xml:space="preserve"> письменного запроса с учетом требований, </w:t>
      </w:r>
      <w:r w:rsidRPr="007D3548">
        <w:t>указанных в п. 4.2 и п. 4.3 конкурсной</w:t>
      </w:r>
      <w:r>
        <w:t xml:space="preserve"> документации.</w:t>
      </w:r>
    </w:p>
    <w:p w:rsidR="00B42015" w:rsidRDefault="00B42015" w:rsidP="00B42015">
      <w:pPr>
        <w:numPr>
          <w:ilvl w:val="1"/>
          <w:numId w:val="24"/>
        </w:numPr>
        <w:ind w:left="0" w:firstLine="709"/>
        <w:jc w:val="both"/>
      </w:pPr>
      <w:r w:rsidRPr="00384EA3">
        <w:t xml:space="preserve">В ответе </w:t>
      </w:r>
      <w:r>
        <w:t>к</w:t>
      </w:r>
      <w:r w:rsidRPr="00384EA3">
        <w:t>онцедента указываются дата и время предоставления доступа на объект концессионного соглашения.</w:t>
      </w:r>
    </w:p>
    <w:p w:rsidR="00B42015" w:rsidRPr="00F41ABD" w:rsidRDefault="00B42015" w:rsidP="00B42015">
      <w:pPr>
        <w:numPr>
          <w:ilvl w:val="1"/>
          <w:numId w:val="24"/>
        </w:numPr>
        <w:ind w:left="0" w:firstLine="709"/>
        <w:jc w:val="both"/>
      </w:pPr>
      <w:r w:rsidRPr="00A76481">
        <w:t>За</w:t>
      </w:r>
      <w:r>
        <w:t>прос</w:t>
      </w:r>
      <w:r w:rsidRPr="00A76481">
        <w:t xml:space="preserve"> может быть </w:t>
      </w:r>
      <w:r w:rsidRPr="00694A0A">
        <w:t>подан в течение 20 рабочих дней с</w:t>
      </w:r>
      <w:r w:rsidRPr="00A76481">
        <w:t xml:space="preserve"> даты размещения сообщения о проведении Конкурса в </w:t>
      </w:r>
      <w:r w:rsidRPr="00BD693B">
        <w:t>письменной форме по адресу: Кировская область, пгт Свеча, ул. Октябрьская, д. 20, каб. № 3</w:t>
      </w:r>
      <w:r w:rsidRPr="00FA0511">
        <w:rPr>
          <w:color w:val="000000"/>
        </w:rPr>
        <w:t xml:space="preserve">, 2 этаж  </w:t>
      </w:r>
      <w:r w:rsidRPr="00F41ABD">
        <w:rPr>
          <w:color w:val="000000"/>
        </w:rPr>
        <w:t xml:space="preserve">в рабочие дни в понедельник-четверг с 08:00 до 17:00 (московское время), в пятницу </w:t>
      </w:r>
      <w:r w:rsidRPr="00F41ABD">
        <w:t>с 8:00  до 1</w:t>
      </w:r>
      <w:r w:rsidR="00E45F0B">
        <w:t>6</w:t>
      </w:r>
      <w:r w:rsidRPr="00F41ABD">
        <w:t xml:space="preserve">:00 (московское время), перерыв на обед с 12:00 до 12:48 (время московское). </w:t>
      </w:r>
    </w:p>
    <w:p w:rsidR="00B42015" w:rsidRDefault="00B42015" w:rsidP="00B42015">
      <w:pPr>
        <w:ind w:left="851"/>
      </w:pPr>
    </w:p>
    <w:p w:rsidR="00B42015" w:rsidRDefault="00B42015" w:rsidP="00B42015">
      <w:pPr>
        <w:pStyle w:val="11"/>
        <w:numPr>
          <w:ilvl w:val="0"/>
          <w:numId w:val="24"/>
        </w:numPr>
        <w:spacing w:after="240"/>
        <w:ind w:left="0" w:firstLine="0"/>
        <w:rPr>
          <w:sz w:val="28"/>
          <w:szCs w:val="28"/>
        </w:rPr>
      </w:pPr>
      <w:bookmarkStart w:id="8" w:name="_Toc414487455"/>
      <w:bookmarkStart w:id="9" w:name="_Toc423544752"/>
      <w:r w:rsidRPr="00AD1657">
        <w:rPr>
          <w:sz w:val="28"/>
          <w:szCs w:val="28"/>
        </w:rPr>
        <w:t>Требования, в соо</w:t>
      </w:r>
      <w:r>
        <w:rPr>
          <w:sz w:val="28"/>
          <w:szCs w:val="28"/>
        </w:rPr>
        <w:t>тветствии с которыми проводится п</w:t>
      </w:r>
      <w:r w:rsidRPr="00AD1657">
        <w:rPr>
          <w:sz w:val="28"/>
          <w:szCs w:val="28"/>
        </w:rPr>
        <w:t xml:space="preserve">редварительный отбор </w:t>
      </w:r>
      <w:r>
        <w:rPr>
          <w:sz w:val="28"/>
          <w:szCs w:val="28"/>
        </w:rPr>
        <w:t>у</w:t>
      </w:r>
      <w:r w:rsidRPr="00AD1657">
        <w:rPr>
          <w:sz w:val="28"/>
          <w:szCs w:val="28"/>
        </w:rPr>
        <w:t>частников конкурса</w:t>
      </w:r>
      <w:bookmarkEnd w:id="8"/>
      <w:bookmarkEnd w:id="9"/>
    </w:p>
    <w:p w:rsidR="00B42015" w:rsidRPr="0059755C" w:rsidRDefault="00B42015" w:rsidP="00224B95">
      <w:pPr>
        <w:widowControl w:val="0"/>
        <w:ind w:firstLine="709"/>
        <w:jc w:val="both"/>
      </w:pPr>
      <w:r>
        <w:t>5</w:t>
      </w:r>
      <w:r w:rsidRPr="0059755C">
        <w:t xml:space="preserve">.1. В качестве Заявителя Конкурса могут выступать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rsidR="00B42015" w:rsidRPr="0059755C" w:rsidRDefault="00B42015" w:rsidP="00224B95">
      <w:pPr>
        <w:widowControl w:val="0"/>
        <w:ind w:firstLine="709"/>
        <w:jc w:val="both"/>
      </w:pPr>
      <w:r>
        <w:t>5</w:t>
      </w:r>
      <w:r w:rsidRPr="0059755C">
        <w:t>.2. Предварительный отбор участников конкурса проводится конкурсной комиссией, которая определяет:</w:t>
      </w:r>
    </w:p>
    <w:p w:rsidR="00B42015" w:rsidRPr="0059755C" w:rsidRDefault="00B42015" w:rsidP="00224B95">
      <w:pPr>
        <w:widowControl w:val="0"/>
        <w:ind w:firstLine="709"/>
        <w:jc w:val="both"/>
      </w:pPr>
      <w:r>
        <w:t>-</w:t>
      </w:r>
      <w:r w:rsidRPr="0059755C">
        <w:t xml:space="preserve">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B42015" w:rsidRPr="0059755C" w:rsidRDefault="00B42015" w:rsidP="00224B95">
      <w:pPr>
        <w:widowControl w:val="0"/>
        <w:ind w:firstLine="709"/>
        <w:jc w:val="both"/>
      </w:pPr>
      <w:r>
        <w:t xml:space="preserve">- </w:t>
      </w:r>
      <w:r w:rsidRPr="0059755C">
        <w:t xml:space="preserve">соответствие заявителя требованиям к участникам конкурса, установленным </w:t>
      </w:r>
      <w:r w:rsidRPr="0059755C">
        <w:lastRenderedPageBreak/>
        <w:t>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B42015" w:rsidRPr="0059755C" w:rsidRDefault="00B42015" w:rsidP="00224B95">
      <w:pPr>
        <w:widowControl w:val="0"/>
        <w:ind w:firstLine="709"/>
        <w:jc w:val="both"/>
      </w:pPr>
      <w:r>
        <w:t>5</w:t>
      </w:r>
      <w:r w:rsidRPr="0059755C">
        <w:t>.3. Участник Конкурса должен соответствовать следующим требованиям:</w:t>
      </w:r>
    </w:p>
    <w:p w:rsidR="00B42015" w:rsidRPr="0059755C" w:rsidRDefault="00B42015" w:rsidP="00224B95">
      <w:pPr>
        <w:widowControl w:val="0"/>
        <w:ind w:firstLine="709"/>
        <w:jc w:val="both"/>
      </w:pPr>
      <w:r w:rsidRPr="0059755C">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B42015" w:rsidRPr="0059755C" w:rsidRDefault="00B42015" w:rsidP="00224B95">
      <w:pPr>
        <w:widowControl w:val="0"/>
        <w:ind w:firstLine="709"/>
        <w:jc w:val="both"/>
      </w:pPr>
      <w:r w:rsidRPr="0059755C">
        <w:t>- отсутствие решения о признании заявителя банкротом и об открытии конкурсного производства в отношении него;</w:t>
      </w:r>
    </w:p>
    <w:p w:rsidR="00B42015" w:rsidRPr="0059755C" w:rsidRDefault="00B42015" w:rsidP="00224B95">
      <w:pPr>
        <w:widowControl w:val="0"/>
        <w:ind w:firstLine="709"/>
        <w:jc w:val="both"/>
      </w:pPr>
      <w:r w:rsidRPr="0059755C">
        <w:t>- отсутствие у заявителя задолженности по начисленным налогам, сборам и иным обязательным платежам в бюджеты любого уровни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B42015" w:rsidRPr="0059755C" w:rsidRDefault="00B42015" w:rsidP="00224B95">
      <w:pPr>
        <w:widowControl w:val="0"/>
        <w:ind w:firstLine="709"/>
        <w:jc w:val="both"/>
      </w:pPr>
      <w:r>
        <w:t>5.</w:t>
      </w:r>
      <w:r w:rsidRPr="0059755C">
        <w:t>4. В обеспечение исполнения обязательства по заключению Концессионного соглашения Заявитель вносит Задаток в размере и порядке, указанных в конкурсной документации.</w:t>
      </w:r>
    </w:p>
    <w:p w:rsidR="00B42015" w:rsidRPr="0059755C" w:rsidRDefault="00B42015" w:rsidP="00224B95">
      <w:pPr>
        <w:widowControl w:val="0"/>
        <w:ind w:firstLine="709"/>
        <w:jc w:val="both"/>
      </w:pPr>
      <w:r>
        <w:t>5</w:t>
      </w:r>
      <w:r w:rsidRPr="0059755C">
        <w:t>.5.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B42015" w:rsidRPr="00591FBA" w:rsidRDefault="00B42015" w:rsidP="00224B95">
      <w:pPr>
        <w:jc w:val="both"/>
      </w:pPr>
    </w:p>
    <w:p w:rsidR="00B42015" w:rsidRDefault="00B42015" w:rsidP="007A2F8C">
      <w:pPr>
        <w:pStyle w:val="11"/>
        <w:numPr>
          <w:ilvl w:val="0"/>
          <w:numId w:val="24"/>
        </w:numPr>
        <w:spacing w:after="240"/>
        <w:ind w:left="357" w:hanging="357"/>
        <w:rPr>
          <w:sz w:val="28"/>
          <w:szCs w:val="28"/>
        </w:rPr>
      </w:pPr>
      <w:bookmarkStart w:id="10" w:name="_Toc414487456"/>
      <w:bookmarkStart w:id="11" w:name="_Toc423544753"/>
      <w:r w:rsidRPr="00DF04F8">
        <w:rPr>
          <w:sz w:val="28"/>
          <w:szCs w:val="28"/>
        </w:rPr>
        <w:t xml:space="preserve">Критерии </w:t>
      </w:r>
      <w:r>
        <w:rPr>
          <w:sz w:val="28"/>
          <w:szCs w:val="28"/>
        </w:rPr>
        <w:t>к</w:t>
      </w:r>
      <w:r w:rsidRPr="00DF04F8">
        <w:rPr>
          <w:sz w:val="28"/>
          <w:szCs w:val="28"/>
        </w:rPr>
        <w:t>онкурса</w:t>
      </w:r>
      <w:bookmarkEnd w:id="10"/>
      <w:bookmarkEnd w:id="11"/>
    </w:p>
    <w:p w:rsidR="00B42015" w:rsidRDefault="00B42015" w:rsidP="00224B95">
      <w:pPr>
        <w:widowControl w:val="0"/>
        <w:ind w:firstLine="720"/>
        <w:jc w:val="both"/>
        <w:rPr>
          <w:color w:val="000000"/>
        </w:rPr>
      </w:pPr>
      <w:r>
        <w:rPr>
          <w:color w:val="000000"/>
        </w:rPr>
        <w:t>6.1.</w:t>
      </w:r>
      <w:r>
        <w:rPr>
          <w:color w:val="000000"/>
        </w:rPr>
        <w:tab/>
        <w:t>В качестве критериев конкурса устанавливаются:</w:t>
      </w:r>
    </w:p>
    <w:p w:rsidR="00B42015" w:rsidRPr="00396AFD" w:rsidRDefault="00B42015" w:rsidP="00224B95">
      <w:pPr>
        <w:widowControl w:val="0"/>
        <w:ind w:firstLine="720"/>
        <w:jc w:val="both"/>
        <w:rPr>
          <w:color w:val="000000"/>
        </w:rPr>
      </w:pPr>
      <w:r>
        <w:rPr>
          <w:color w:val="000000"/>
        </w:rPr>
        <w:t>1). п</w:t>
      </w:r>
      <w:r w:rsidRPr="00937261">
        <w:rPr>
          <w:color w:val="000000"/>
        </w:rPr>
        <w:t>редельный размер</w:t>
      </w:r>
      <w:r w:rsidRPr="00396AFD">
        <w:rPr>
          <w:color w:val="000000"/>
        </w:rPr>
        <w:t xml:space="preserve">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B42015" w:rsidRDefault="00B42015" w:rsidP="00224B95">
      <w:pPr>
        <w:widowControl w:val="0"/>
        <w:ind w:firstLine="720"/>
        <w:jc w:val="both"/>
        <w:rPr>
          <w:color w:val="000000"/>
        </w:rPr>
      </w:pPr>
      <w:r>
        <w:rPr>
          <w:color w:val="000000"/>
        </w:rPr>
        <w:t xml:space="preserve">2). </w:t>
      </w:r>
      <w:r w:rsidRPr="00396AFD">
        <w:rPr>
          <w:color w:val="000000"/>
        </w:rPr>
        <w:t xml:space="preserve">долгосрочные параметры регулирования деятельности концессионера в соответствии с </w:t>
      </w:r>
      <w:r>
        <w:rPr>
          <w:color w:val="000000"/>
        </w:rPr>
        <w:t>п. 6.2</w:t>
      </w:r>
      <w:r w:rsidRPr="00396AFD">
        <w:rPr>
          <w:color w:val="000000"/>
        </w:rPr>
        <w:t xml:space="preserve"> настояще</w:t>
      </w:r>
      <w:r>
        <w:rPr>
          <w:color w:val="000000"/>
        </w:rPr>
        <w:t>гораздела</w:t>
      </w:r>
      <w:r w:rsidRPr="00396AFD">
        <w:rPr>
          <w:color w:val="000000"/>
        </w:rPr>
        <w:t>;</w:t>
      </w:r>
    </w:p>
    <w:p w:rsidR="00B42015" w:rsidRDefault="00B42015" w:rsidP="00224B95">
      <w:pPr>
        <w:widowControl w:val="0"/>
        <w:ind w:firstLine="720"/>
        <w:jc w:val="both"/>
        <w:rPr>
          <w:color w:val="000000"/>
        </w:rPr>
      </w:pPr>
      <w:r>
        <w:rPr>
          <w:color w:val="000000"/>
        </w:rPr>
        <w:t xml:space="preserve">3). </w:t>
      </w:r>
      <w:r w:rsidRPr="00396AFD">
        <w:rPr>
          <w:color w:val="000000"/>
        </w:rPr>
        <w:t>плановые значения показателей деятельности концессионера</w:t>
      </w:r>
      <w:r>
        <w:rPr>
          <w:color w:val="000000"/>
        </w:rPr>
        <w:t>.</w:t>
      </w:r>
    </w:p>
    <w:p w:rsidR="00B42015" w:rsidRDefault="00B42015" w:rsidP="00224B95">
      <w:pPr>
        <w:widowControl w:val="0"/>
        <w:ind w:firstLine="720"/>
        <w:jc w:val="both"/>
      </w:pPr>
      <w:r>
        <w:rPr>
          <w:color w:val="000000"/>
        </w:rPr>
        <w:t>6.2.</w:t>
      </w:r>
      <w:r>
        <w:rPr>
          <w:color w:val="000000"/>
        </w:rPr>
        <w:tab/>
      </w:r>
      <w:r>
        <w:t>К долгосрочным параметрам регулирования деятельности концессионера, которые устанавливаются в качестве критериев конкурса, относятся:</w:t>
      </w:r>
    </w:p>
    <w:p w:rsidR="00B42015" w:rsidRDefault="00B42015" w:rsidP="00224B95">
      <w:pPr>
        <w:widowControl w:val="0"/>
        <w:ind w:firstLine="720"/>
        <w:jc w:val="both"/>
      </w:pPr>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B42015" w:rsidRDefault="00B42015" w:rsidP="00224B95">
      <w:pPr>
        <w:widowControl w:val="0"/>
        <w:ind w:firstLine="720"/>
        <w:jc w:val="both"/>
      </w:pPr>
      <w:r>
        <w:t>2). показатели энергосбережения и энергетической эффективности;</w:t>
      </w:r>
    </w:p>
    <w:p w:rsidR="00B42015" w:rsidRPr="008900A7" w:rsidRDefault="00B42015" w:rsidP="00224B95">
      <w:pPr>
        <w:widowControl w:val="0"/>
        <w:ind w:firstLine="720"/>
        <w:jc w:val="both"/>
      </w:pPr>
      <w:r>
        <w:t>3). нормативны</w:t>
      </w:r>
      <w:r w:rsidRPr="008900A7">
        <w:t>й уровень прибыли.</w:t>
      </w:r>
    </w:p>
    <w:p w:rsidR="00B42015" w:rsidRPr="008900A7" w:rsidRDefault="00B42015" w:rsidP="00224B95">
      <w:pPr>
        <w:widowControl w:val="0"/>
        <w:ind w:firstLine="720"/>
        <w:jc w:val="both"/>
      </w:pPr>
      <w:r>
        <w:t>6</w:t>
      </w:r>
      <w:r w:rsidRPr="008900A7">
        <w:t>.3. Использование критериев конкурса, не предусмотренных настоящимразделом, не допускается.</w:t>
      </w:r>
    </w:p>
    <w:p w:rsidR="00B42015" w:rsidRPr="008900A7" w:rsidRDefault="00B42015" w:rsidP="00224B95">
      <w:pPr>
        <w:widowControl w:val="0"/>
        <w:ind w:firstLine="720"/>
        <w:jc w:val="both"/>
      </w:pPr>
      <w:r>
        <w:t>6</w:t>
      </w:r>
      <w:r w:rsidRPr="008900A7">
        <w:t>.4. Критерии конкурса указаны в Приложении № </w:t>
      </w:r>
      <w:r>
        <w:t>2</w:t>
      </w:r>
      <w:r w:rsidRPr="008900A7">
        <w:t xml:space="preserve"> к настоящей конкурсной документации.</w:t>
      </w:r>
    </w:p>
    <w:p w:rsidR="00B42015" w:rsidRPr="00B61048" w:rsidRDefault="00B42015" w:rsidP="00224B95">
      <w:pPr>
        <w:widowControl w:val="0"/>
        <w:ind w:firstLine="720"/>
        <w:jc w:val="both"/>
      </w:pPr>
      <w:r w:rsidRPr="00B61048">
        <w:t xml:space="preserve">6.5. В соответствии с ч.4 ст.24 Федерального закона от 21.07.2015 № 115-ФЗ «О концессионных соглашениях» для критериев конкурса </w:t>
      </w:r>
      <w:r w:rsidRPr="00B61048">
        <w:rPr>
          <w:color w:val="000000"/>
        </w:rPr>
        <w:t xml:space="preserve">в соответствии с п. 6.1 настоящего раздела </w:t>
      </w:r>
      <w:r w:rsidRPr="00B61048">
        <w:t>не устанавливаются следующие параметры:</w:t>
      </w:r>
    </w:p>
    <w:p w:rsidR="00B42015" w:rsidRPr="00B61048" w:rsidRDefault="00B42015" w:rsidP="00224B95">
      <w:pPr>
        <w:widowControl w:val="0"/>
        <w:ind w:firstLine="720"/>
        <w:jc w:val="both"/>
      </w:pPr>
      <w:r w:rsidRPr="00B61048">
        <w:t>1). начальное условие в виде числового значения;</w:t>
      </w:r>
    </w:p>
    <w:p w:rsidR="00B42015" w:rsidRPr="00B61048" w:rsidRDefault="00B42015" w:rsidP="00224B95">
      <w:pPr>
        <w:widowControl w:val="0"/>
        <w:ind w:firstLine="720"/>
        <w:jc w:val="both"/>
      </w:pPr>
      <w:r w:rsidRPr="00B61048">
        <w:t>2). уменьшение или увеличение начального значения критерия конкурса в конкурсном предложении;</w:t>
      </w:r>
    </w:p>
    <w:p w:rsidR="00B42015" w:rsidRPr="00B61048" w:rsidRDefault="00B42015" w:rsidP="00224B95">
      <w:pPr>
        <w:widowControl w:val="0"/>
        <w:ind w:firstLine="720"/>
        <w:jc w:val="both"/>
      </w:pPr>
      <w:r w:rsidRPr="00B61048">
        <w:t>3). коэффициент, учитывающий значимость критерия конкурса.</w:t>
      </w:r>
    </w:p>
    <w:p w:rsidR="00B42015" w:rsidRDefault="00B42015" w:rsidP="00B42015">
      <w:pPr>
        <w:pStyle w:val="11"/>
        <w:numPr>
          <w:ilvl w:val="0"/>
          <w:numId w:val="24"/>
        </w:numPr>
        <w:spacing w:after="240"/>
        <w:ind w:left="357" w:hanging="357"/>
        <w:rPr>
          <w:sz w:val="28"/>
          <w:szCs w:val="28"/>
        </w:rPr>
      </w:pPr>
      <w:bookmarkStart w:id="12" w:name="_Toc414487457"/>
      <w:bookmarkStart w:id="13" w:name="_Toc423544754"/>
      <w:r w:rsidRPr="00EA51D0">
        <w:rPr>
          <w:sz w:val="28"/>
          <w:szCs w:val="28"/>
        </w:rPr>
        <w:lastRenderedPageBreak/>
        <w:t>П</w:t>
      </w:r>
      <w:r>
        <w:rPr>
          <w:sz w:val="28"/>
          <w:szCs w:val="28"/>
        </w:rPr>
        <w:t xml:space="preserve">еречень документов и материалов </w:t>
      </w:r>
      <w:r w:rsidRPr="00EA51D0">
        <w:rPr>
          <w:sz w:val="28"/>
          <w:szCs w:val="28"/>
        </w:rPr>
        <w:t>и формы их представлениязаявителями и участниками конкурса</w:t>
      </w:r>
      <w:bookmarkEnd w:id="12"/>
      <w:bookmarkEnd w:id="13"/>
    </w:p>
    <w:p w:rsidR="00B42015" w:rsidRPr="00B3107F" w:rsidRDefault="00B42015" w:rsidP="00B42015">
      <w:pPr>
        <w:pStyle w:val="af0"/>
        <w:widowControl w:val="0"/>
        <w:numPr>
          <w:ilvl w:val="1"/>
          <w:numId w:val="24"/>
        </w:numPr>
        <w:ind w:left="0" w:firstLine="851"/>
        <w:contextualSpacing/>
        <w:jc w:val="both"/>
        <w:rPr>
          <w:color w:val="000000"/>
        </w:rPr>
      </w:pPr>
      <w:r w:rsidRPr="00B3107F">
        <w:rPr>
          <w:color w:val="000000"/>
        </w:rPr>
        <w:t>Для участия в предварительном отборе участников конкурса заявитель представляет в конкурсную комиссию следующие документы и материалы:</w:t>
      </w:r>
    </w:p>
    <w:p w:rsidR="00B42015" w:rsidRPr="00EA51D0" w:rsidRDefault="00B42015" w:rsidP="00B42015">
      <w:pPr>
        <w:widowControl w:val="0"/>
        <w:numPr>
          <w:ilvl w:val="2"/>
          <w:numId w:val="24"/>
        </w:numPr>
        <w:ind w:left="0" w:firstLine="709"/>
        <w:jc w:val="both"/>
        <w:rPr>
          <w:color w:val="000000"/>
        </w:rPr>
      </w:pPr>
      <w:r w:rsidRPr="00EA51D0">
        <w:rPr>
          <w:color w:val="000000"/>
        </w:rPr>
        <w:t xml:space="preserve">заявка, составленная в соответствии с требованиями, </w:t>
      </w:r>
      <w:r w:rsidRPr="007D3548">
        <w:rPr>
          <w:color w:val="000000"/>
        </w:rPr>
        <w:t>указанными в разделе 9</w:t>
      </w:r>
      <w:r w:rsidRPr="00EA51D0">
        <w:rPr>
          <w:color w:val="000000"/>
        </w:rPr>
        <w:t xml:space="preserve">конкурсной документации и по форме, приведенной в Приложении № </w:t>
      </w:r>
      <w:r>
        <w:rPr>
          <w:color w:val="000000"/>
        </w:rPr>
        <w:t>3 к конкурсной документации</w:t>
      </w:r>
      <w:r w:rsidRPr="00EA51D0">
        <w:rPr>
          <w:color w:val="000000"/>
        </w:rPr>
        <w:t>;</w:t>
      </w:r>
    </w:p>
    <w:p w:rsidR="00B42015" w:rsidRPr="00485E60" w:rsidRDefault="00B42015" w:rsidP="00B42015">
      <w:pPr>
        <w:widowControl w:val="0"/>
        <w:numPr>
          <w:ilvl w:val="2"/>
          <w:numId w:val="24"/>
        </w:numPr>
        <w:ind w:left="0" w:firstLine="709"/>
        <w:jc w:val="both"/>
        <w:rPr>
          <w:color w:val="000000"/>
        </w:rPr>
      </w:pPr>
      <w:r w:rsidRPr="00485E60">
        <w:rPr>
          <w:color w:val="000000"/>
        </w:rPr>
        <w:t>удостоверенные подписью и печатью (при наличии)заявителя сведения о заявителе согласно рекомендуемой формы, приведенной в Приложении № 3 к конкурсной документации;</w:t>
      </w:r>
    </w:p>
    <w:p w:rsidR="00B42015" w:rsidRPr="00694ACF" w:rsidRDefault="00B42015" w:rsidP="00B42015">
      <w:pPr>
        <w:widowControl w:val="0"/>
        <w:numPr>
          <w:ilvl w:val="2"/>
          <w:numId w:val="24"/>
        </w:numPr>
        <w:ind w:left="0" w:firstLine="709"/>
        <w:jc w:val="both"/>
        <w:rPr>
          <w:color w:val="000000"/>
        </w:rPr>
      </w:pPr>
      <w:r w:rsidRPr="00694ACF">
        <w:rPr>
          <w:color w:val="000000"/>
        </w:rPr>
        <w:t>для индивидуального предпринимателя или российского юридического лица – оригинал или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заверенная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B42015" w:rsidRPr="00694ACF" w:rsidRDefault="00B42015" w:rsidP="00B42015">
      <w:pPr>
        <w:widowControl w:val="0"/>
        <w:numPr>
          <w:ilvl w:val="2"/>
          <w:numId w:val="24"/>
        </w:numPr>
        <w:ind w:left="0" w:firstLine="709"/>
        <w:jc w:val="both"/>
        <w:rPr>
          <w:color w:val="000000"/>
        </w:rPr>
      </w:pPr>
      <w:r w:rsidRPr="00694ACF">
        <w:rPr>
          <w:color w:val="000000"/>
        </w:rPr>
        <w:t xml:space="preserve">для юридического лица – оригиналы или заверенные копии документов, подтверждающих полномочия лица, подписавшего заявку, на осуществление им действий от имени заявителя: </w:t>
      </w:r>
      <w:r w:rsidRPr="00694ACF">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w:t>
      </w:r>
      <w:r w:rsidRPr="00694ACF">
        <w:rPr>
          <w:color w:val="000000"/>
        </w:rPr>
        <w:t>, выданная Заявителем, лицу, подписавшему заявку, и (или) иные документы;</w:t>
      </w:r>
    </w:p>
    <w:p w:rsidR="00B42015" w:rsidRPr="00694ACF" w:rsidRDefault="00B42015" w:rsidP="00B42015">
      <w:pPr>
        <w:widowControl w:val="0"/>
        <w:numPr>
          <w:ilvl w:val="2"/>
          <w:numId w:val="24"/>
        </w:numPr>
        <w:ind w:left="0" w:firstLine="709"/>
        <w:jc w:val="both"/>
        <w:rPr>
          <w:color w:val="000000"/>
        </w:rPr>
      </w:pPr>
      <w:r w:rsidRPr="00694ACF">
        <w:rPr>
          <w:color w:val="000000"/>
        </w:rPr>
        <w:t>заверенные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w:t>
      </w:r>
    </w:p>
    <w:p w:rsidR="00B42015" w:rsidRPr="0040609B" w:rsidRDefault="00B42015" w:rsidP="00B42015">
      <w:pPr>
        <w:widowControl w:val="0"/>
        <w:numPr>
          <w:ilvl w:val="2"/>
          <w:numId w:val="24"/>
        </w:numPr>
        <w:ind w:left="0" w:firstLine="709"/>
        <w:jc w:val="both"/>
        <w:rPr>
          <w:color w:val="000000"/>
        </w:rPr>
      </w:pPr>
      <w:r w:rsidRPr="0040609B">
        <w:rPr>
          <w:color w:val="000000"/>
        </w:rPr>
        <w:t>для индивидуального предпринимателя – заверенная подписью и печатью (при наличии) копии паспорта и регистрационных документов заявителя: свидетельство о государственной регистрации, свидетельство о постановке на налоговый учет;</w:t>
      </w:r>
    </w:p>
    <w:p w:rsidR="00B42015" w:rsidRPr="0040609B" w:rsidRDefault="00B42015" w:rsidP="00B42015">
      <w:pPr>
        <w:widowControl w:val="0"/>
        <w:numPr>
          <w:ilvl w:val="2"/>
          <w:numId w:val="24"/>
        </w:numPr>
        <w:ind w:left="0" w:firstLine="709"/>
        <w:jc w:val="both"/>
        <w:rPr>
          <w:color w:val="000000"/>
        </w:rPr>
      </w:pPr>
      <w:r w:rsidRPr="0040609B">
        <w:rPr>
          <w:color w:val="000000"/>
        </w:rPr>
        <w:t>оригиналы или заверенные подписью и печатью (при наличии)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B42015" w:rsidRPr="0040609B" w:rsidRDefault="00B42015" w:rsidP="00B42015">
      <w:pPr>
        <w:widowControl w:val="0"/>
        <w:numPr>
          <w:ilvl w:val="2"/>
          <w:numId w:val="24"/>
        </w:numPr>
        <w:ind w:left="0" w:firstLine="709"/>
        <w:jc w:val="both"/>
        <w:rPr>
          <w:color w:val="000000"/>
        </w:rPr>
      </w:pPr>
      <w:r w:rsidRPr="0040609B">
        <w:rPr>
          <w:color w:val="000000"/>
        </w:rPr>
        <w:t>документ, подтверждающий внесение задатка с отметкой банка.</w:t>
      </w:r>
    </w:p>
    <w:p w:rsidR="00B42015" w:rsidRDefault="00B42015" w:rsidP="00B42015">
      <w:pPr>
        <w:widowControl w:val="0"/>
        <w:numPr>
          <w:ilvl w:val="1"/>
          <w:numId w:val="24"/>
        </w:numPr>
        <w:ind w:left="0" w:firstLine="709"/>
        <w:jc w:val="both"/>
        <w:rPr>
          <w:color w:val="000000"/>
        </w:rPr>
      </w:pPr>
      <w:r w:rsidRPr="00A452B3">
        <w:rPr>
          <w:color w:val="000000"/>
        </w:rPr>
        <w:t>Участник конкурса представляет в конкурсную комиссию:</w:t>
      </w:r>
    </w:p>
    <w:p w:rsidR="00B42015" w:rsidRPr="009C28C8" w:rsidRDefault="00B42015" w:rsidP="00B42015">
      <w:pPr>
        <w:widowControl w:val="0"/>
        <w:numPr>
          <w:ilvl w:val="2"/>
          <w:numId w:val="24"/>
        </w:numPr>
        <w:ind w:left="0" w:firstLine="709"/>
        <w:jc w:val="both"/>
        <w:rPr>
          <w:color w:val="000000"/>
        </w:rPr>
      </w:pPr>
      <w:r w:rsidRPr="009C28C8">
        <w:rPr>
          <w:color w:val="000000"/>
        </w:rPr>
        <w:t xml:space="preserve">удостоверенную подписью и печатью (при наличии) участника конкурса опись документов и материалов, представленных им для участия в </w:t>
      </w:r>
      <w:r>
        <w:rPr>
          <w:color w:val="000000"/>
        </w:rPr>
        <w:t xml:space="preserve">открытом </w:t>
      </w:r>
      <w:r w:rsidRPr="009C28C8">
        <w:rPr>
          <w:color w:val="000000"/>
        </w:rPr>
        <w:t>конкурсе, в двух</w:t>
      </w:r>
      <w:r>
        <w:rPr>
          <w:color w:val="000000"/>
        </w:rPr>
        <w:t xml:space="preserve"> экземплярах (оригинал и копия), по форме, приведенной в приложении № 4 к конкурсной документации.</w:t>
      </w:r>
    </w:p>
    <w:p w:rsidR="00B42015" w:rsidRPr="00A452B3" w:rsidRDefault="00B42015" w:rsidP="00B42015">
      <w:pPr>
        <w:widowControl w:val="0"/>
        <w:numPr>
          <w:ilvl w:val="2"/>
          <w:numId w:val="24"/>
        </w:numPr>
        <w:ind w:left="0" w:firstLine="709"/>
        <w:jc w:val="both"/>
        <w:rPr>
          <w:color w:val="000000"/>
        </w:rPr>
      </w:pPr>
      <w:r w:rsidRPr="00A452B3">
        <w:rPr>
          <w:color w:val="000000"/>
        </w:rPr>
        <w:t>конкурсное предложение в двух экземплярах (оригинал и копия) по форме, приведенной вПриложении № 5 к конкурсной документации.</w:t>
      </w:r>
    </w:p>
    <w:p w:rsidR="00B42015" w:rsidRPr="00170A6B" w:rsidRDefault="00B42015" w:rsidP="00B42015">
      <w:pPr>
        <w:widowControl w:val="0"/>
        <w:numPr>
          <w:ilvl w:val="2"/>
          <w:numId w:val="24"/>
        </w:numPr>
        <w:ind w:left="0" w:firstLine="709"/>
        <w:jc w:val="both"/>
        <w:rPr>
          <w:color w:val="000000"/>
        </w:rPr>
      </w:pPr>
      <w:r w:rsidRPr="00170A6B">
        <w:rPr>
          <w:color w:val="000000"/>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B42015" w:rsidRPr="00170A6B" w:rsidRDefault="00B42015" w:rsidP="00B42015">
      <w:pPr>
        <w:pStyle w:val="Standard"/>
        <w:widowControl w:val="0"/>
        <w:numPr>
          <w:ilvl w:val="0"/>
          <w:numId w:val="20"/>
        </w:numPr>
        <w:overflowPunct/>
        <w:ind w:left="0" w:firstLine="709"/>
        <w:jc w:val="both"/>
        <w:rPr>
          <w:color w:val="000000"/>
        </w:rPr>
      </w:pPr>
      <w:r w:rsidRPr="00170A6B">
        <w:rPr>
          <w:color w:val="000000"/>
        </w:rPr>
        <w:t>перечень мероприятий по реконструкции объекта соглашения, обеспечивающих достижение предусмотренных заданием, приведенном в Приложении № 6 к конкурсной документации, целей и минимально допустимых плановых значений показателей деятельности концессионера, приведенных в Приложении № 7 к конкурсной документации, с описанием основных характеристик этих мероприятий;</w:t>
      </w:r>
    </w:p>
    <w:p w:rsidR="00B42015" w:rsidRPr="00170A6B" w:rsidRDefault="00B42015" w:rsidP="00B42015">
      <w:pPr>
        <w:pStyle w:val="Standard"/>
        <w:widowControl w:val="0"/>
        <w:numPr>
          <w:ilvl w:val="0"/>
          <w:numId w:val="20"/>
        </w:numPr>
        <w:overflowPunct/>
        <w:ind w:left="0" w:firstLine="709"/>
        <w:jc w:val="both"/>
        <w:rPr>
          <w:color w:val="000000"/>
        </w:rPr>
      </w:pPr>
      <w:r w:rsidRPr="00170A6B">
        <w:rPr>
          <w:color w:val="000000"/>
        </w:rPr>
        <w:t>календарные графики проведения соответствующих мероприятий;</w:t>
      </w:r>
    </w:p>
    <w:p w:rsidR="00B42015" w:rsidRPr="00170A6B" w:rsidRDefault="00B42015" w:rsidP="00B42015">
      <w:pPr>
        <w:pStyle w:val="Standard"/>
        <w:widowControl w:val="0"/>
        <w:numPr>
          <w:ilvl w:val="0"/>
          <w:numId w:val="20"/>
        </w:numPr>
        <w:overflowPunct/>
        <w:ind w:left="0" w:firstLine="709"/>
        <w:jc w:val="both"/>
        <w:rPr>
          <w:color w:val="000000"/>
        </w:rPr>
      </w:pPr>
      <w:r w:rsidRPr="00170A6B">
        <w:rPr>
          <w:color w:val="000000"/>
        </w:rPr>
        <w:t>технико-экономические расчеты и обоснования;</w:t>
      </w:r>
    </w:p>
    <w:p w:rsidR="00B42015" w:rsidRPr="00B3107F" w:rsidRDefault="00B42015" w:rsidP="00B42015">
      <w:pPr>
        <w:widowControl w:val="0"/>
        <w:numPr>
          <w:ilvl w:val="2"/>
          <w:numId w:val="24"/>
        </w:numPr>
        <w:ind w:left="0" w:firstLine="709"/>
        <w:jc w:val="both"/>
        <w:rPr>
          <w:color w:val="000000"/>
        </w:rPr>
      </w:pPr>
      <w:r w:rsidRPr="00170A6B">
        <w:rPr>
          <w:color w:val="000000"/>
        </w:rPr>
        <w:lastRenderedPageBreak/>
        <w:t>письменное подтверждение</w:t>
      </w:r>
      <w:r w:rsidRPr="00B3107F">
        <w:rPr>
          <w:color w:val="000000"/>
        </w:rPr>
        <w:t xml:space="preserve"> участником конкурса того, что:</w:t>
      </w:r>
    </w:p>
    <w:p w:rsidR="00B42015" w:rsidRPr="00B3107F" w:rsidRDefault="00B42015" w:rsidP="00B42015">
      <w:pPr>
        <w:pStyle w:val="Standard"/>
        <w:ind w:firstLine="709"/>
        <w:jc w:val="both"/>
        <w:rPr>
          <w:color w:val="000000"/>
        </w:rPr>
      </w:pPr>
      <w:r w:rsidRPr="00B3107F">
        <w:rPr>
          <w:color w:val="000000"/>
        </w:rPr>
        <w:t>a)</w:t>
      </w:r>
      <w:r w:rsidRPr="00B3107F">
        <w:rPr>
          <w:color w:val="000000"/>
        </w:rPr>
        <w:tab/>
        <w:t>все документы и сведения, включенные им в состав представленной ранеезаявки, остались без изменения и на момент подачи конкурсного предложения соответствуют действительности;</w:t>
      </w:r>
    </w:p>
    <w:p w:rsidR="00B42015" w:rsidRDefault="00B42015" w:rsidP="00B42015">
      <w:pPr>
        <w:pStyle w:val="Standard"/>
        <w:ind w:firstLine="709"/>
        <w:jc w:val="both"/>
        <w:rPr>
          <w:color w:val="000000"/>
        </w:rPr>
      </w:pPr>
      <w:r w:rsidRPr="00B3107F">
        <w:rPr>
          <w:color w:val="000000"/>
        </w:rPr>
        <w:t>b)</w:t>
      </w:r>
      <w:r w:rsidRPr="00B3107F">
        <w:rPr>
          <w:color w:val="000000"/>
        </w:rPr>
        <w:tab/>
        <w:t>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B42015" w:rsidRPr="0031120D" w:rsidRDefault="00B42015" w:rsidP="00B42015">
      <w:pPr>
        <w:widowControl w:val="0"/>
        <w:ind w:firstLine="709"/>
      </w:pPr>
      <w:r w:rsidRPr="0031120D">
        <w:t xml:space="preserve">Сведения о ценах, значениях и параметрах, приведены в </w:t>
      </w:r>
      <w:r w:rsidRPr="0031120D">
        <w:rPr>
          <w:u w:val="single"/>
        </w:rPr>
        <w:t>Приложении №8 (Значения долгосрочных параме</w:t>
      </w:r>
      <w:r>
        <w:rPr>
          <w:u w:val="single"/>
        </w:rPr>
        <w:t>т</w:t>
      </w:r>
      <w:r w:rsidRPr="0031120D">
        <w:rPr>
          <w:u w:val="single"/>
        </w:rPr>
        <w:t>ров регулирования деятельности концессионера).</w:t>
      </w:r>
    </w:p>
    <w:p w:rsidR="00B42015" w:rsidRPr="00B3107F" w:rsidRDefault="00B42015" w:rsidP="00B42015">
      <w:pPr>
        <w:pStyle w:val="Standard"/>
        <w:ind w:firstLine="709"/>
        <w:jc w:val="both"/>
        <w:rPr>
          <w:color w:val="000000"/>
        </w:rPr>
      </w:pPr>
    </w:p>
    <w:p w:rsidR="00B42015" w:rsidRPr="0041434C" w:rsidRDefault="00B42015" w:rsidP="00B42015">
      <w:pPr>
        <w:pStyle w:val="11"/>
        <w:numPr>
          <w:ilvl w:val="0"/>
          <w:numId w:val="24"/>
        </w:numPr>
        <w:spacing w:after="240"/>
        <w:ind w:left="357" w:hanging="357"/>
        <w:rPr>
          <w:sz w:val="28"/>
          <w:szCs w:val="28"/>
        </w:rPr>
      </w:pPr>
      <w:bookmarkStart w:id="14" w:name="_Toc414487458"/>
      <w:bookmarkStart w:id="15" w:name="_Toc423544755"/>
      <w:r w:rsidRPr="0041434C">
        <w:rPr>
          <w:sz w:val="28"/>
          <w:szCs w:val="28"/>
        </w:rPr>
        <w:t>Сообщение о проведении конкурса</w:t>
      </w:r>
      <w:bookmarkEnd w:id="14"/>
      <w:bookmarkEnd w:id="15"/>
    </w:p>
    <w:p w:rsidR="00B42015" w:rsidRPr="00F12FFF" w:rsidRDefault="00B42015" w:rsidP="00090D10">
      <w:pPr>
        <w:pStyle w:val="af0"/>
        <w:ind w:left="0" w:firstLine="709"/>
        <w:jc w:val="both"/>
      </w:pPr>
      <w:bookmarkStart w:id="16" w:name="_Toc414487459"/>
      <w:bookmarkStart w:id="17" w:name="_Toc423544756"/>
      <w:r w:rsidRPr="00945864">
        <w:t xml:space="preserve">Сообщение о проведении Конкурса опубликовывается Конкурсной комиссией </w:t>
      </w:r>
      <w:r>
        <w:rPr>
          <w:bCs/>
          <w:spacing w:val="3"/>
        </w:rPr>
        <w:t xml:space="preserve">в </w:t>
      </w:r>
      <w:r w:rsidRPr="00945864">
        <w:t xml:space="preserve">официальном </w:t>
      </w:r>
      <w:r>
        <w:t>издании, на сайте муниципального образования</w:t>
      </w:r>
      <w:hyperlink r:id="rId12" w:history="1">
        <w:r w:rsidRPr="00A568D5">
          <w:rPr>
            <w:rStyle w:val="af3"/>
            <w:lang w:val="en-US"/>
          </w:rPr>
          <w:t>http</w:t>
        </w:r>
        <w:r w:rsidRPr="00A568D5">
          <w:rPr>
            <w:rStyle w:val="af3"/>
          </w:rPr>
          <w:t>://</w:t>
        </w:r>
        <w:r w:rsidRPr="00A568D5">
          <w:rPr>
            <w:rStyle w:val="af3"/>
            <w:lang w:val="en-US"/>
          </w:rPr>
          <w:t>svechamunicipal</w:t>
        </w:r>
        <w:r w:rsidRPr="00A568D5">
          <w:rPr>
            <w:rStyle w:val="af3"/>
          </w:rPr>
          <w:t>.</w:t>
        </w:r>
        <w:r w:rsidRPr="00A568D5">
          <w:rPr>
            <w:rStyle w:val="af3"/>
            <w:lang w:val="en-US"/>
          </w:rPr>
          <w:t>ru</w:t>
        </w:r>
        <w:r w:rsidRPr="00A568D5">
          <w:rPr>
            <w:rStyle w:val="af3"/>
          </w:rPr>
          <w:t>/</w:t>
        </w:r>
      </w:hyperlink>
      <w:r w:rsidRPr="00945864">
        <w:t>и Общероссийском официальном сайте для размещения информации о проведении торгов</w:t>
      </w:r>
      <w:r w:rsidRPr="0041434C">
        <w:t xml:space="preserve">: </w:t>
      </w:r>
      <w:hyperlink r:id="rId13" w:history="1">
        <w:r w:rsidRPr="00381CB2">
          <w:rPr>
            <w:rStyle w:val="af3"/>
          </w:rPr>
          <w:t>http://www.t</w:t>
        </w:r>
        <w:r w:rsidRPr="00381CB2">
          <w:rPr>
            <w:rStyle w:val="af3"/>
            <w:lang w:val="en-US"/>
          </w:rPr>
          <w:t>orgi</w:t>
        </w:r>
        <w:r w:rsidRPr="00381CB2">
          <w:rPr>
            <w:rStyle w:val="af3"/>
          </w:rPr>
          <w:t>.</w:t>
        </w:r>
        <w:r w:rsidRPr="00381CB2">
          <w:rPr>
            <w:rStyle w:val="af3"/>
            <w:lang w:val="en-US"/>
          </w:rPr>
          <w:t>gov</w:t>
        </w:r>
        <w:r w:rsidRPr="00381CB2">
          <w:rPr>
            <w:rStyle w:val="af3"/>
          </w:rPr>
          <w:t>.</w:t>
        </w:r>
        <w:r w:rsidRPr="00381CB2">
          <w:rPr>
            <w:rStyle w:val="af3"/>
            <w:lang w:val="en-US"/>
          </w:rPr>
          <w:t>ru</w:t>
        </w:r>
      </w:hyperlink>
      <w:r w:rsidRPr="00381CB2">
        <w:rPr>
          <w:rStyle w:val="af3"/>
        </w:rPr>
        <w:t xml:space="preserve">, </w:t>
      </w:r>
      <w:r w:rsidRPr="0041434C">
        <w:t>в</w:t>
      </w:r>
      <w:r w:rsidRPr="00945864">
        <w:t xml:space="preserve"> срок, установленный Конкурсной документацией – не менее чем за тридцать рабочих дней до дня истечения срока представления заявок на участие в Конкурсе.</w:t>
      </w:r>
    </w:p>
    <w:p w:rsidR="00B42015" w:rsidRPr="005E7711" w:rsidRDefault="00B42015" w:rsidP="00B42015">
      <w:pPr>
        <w:pStyle w:val="11"/>
        <w:numPr>
          <w:ilvl w:val="0"/>
          <w:numId w:val="24"/>
        </w:numPr>
        <w:spacing w:after="240"/>
        <w:ind w:left="357" w:hanging="357"/>
        <w:rPr>
          <w:sz w:val="28"/>
          <w:szCs w:val="28"/>
        </w:rPr>
      </w:pPr>
      <w:r w:rsidRPr="005E7711">
        <w:rPr>
          <w:sz w:val="28"/>
          <w:szCs w:val="28"/>
        </w:rPr>
        <w:t>Порядок представления заявок</w:t>
      </w:r>
      <w:r>
        <w:rPr>
          <w:sz w:val="28"/>
          <w:szCs w:val="28"/>
        </w:rPr>
        <w:t xml:space="preserve"> на участие в конкурсе</w:t>
      </w:r>
      <w:r w:rsidRPr="005E7711">
        <w:rPr>
          <w:sz w:val="28"/>
          <w:szCs w:val="28"/>
        </w:rPr>
        <w:t xml:space="preserve"> и требования</w:t>
      </w:r>
      <w:r>
        <w:rPr>
          <w:sz w:val="28"/>
          <w:szCs w:val="28"/>
        </w:rPr>
        <w:t xml:space="preserve">, </w:t>
      </w:r>
      <w:r w:rsidRPr="005E7711">
        <w:rPr>
          <w:sz w:val="28"/>
          <w:szCs w:val="28"/>
        </w:rPr>
        <w:t xml:space="preserve">предъявляемые к ним </w:t>
      </w:r>
      <w:bookmarkEnd w:id="16"/>
      <w:bookmarkEnd w:id="17"/>
    </w:p>
    <w:p w:rsidR="00B42015" w:rsidRPr="005E7711" w:rsidRDefault="00B42015" w:rsidP="00B42015">
      <w:pPr>
        <w:widowControl w:val="0"/>
        <w:numPr>
          <w:ilvl w:val="1"/>
          <w:numId w:val="24"/>
        </w:numPr>
        <w:ind w:left="0" w:firstLine="709"/>
        <w:jc w:val="both"/>
        <w:rPr>
          <w:color w:val="000000"/>
        </w:rPr>
      </w:pPr>
      <w:r w:rsidRPr="005E7711">
        <w:rPr>
          <w:color w:val="000000"/>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B42015" w:rsidRPr="005E7711" w:rsidRDefault="00B42015" w:rsidP="00B42015">
      <w:pPr>
        <w:widowControl w:val="0"/>
        <w:numPr>
          <w:ilvl w:val="1"/>
          <w:numId w:val="24"/>
        </w:numPr>
        <w:ind w:left="0" w:firstLine="709"/>
        <w:jc w:val="both"/>
        <w:rPr>
          <w:color w:val="000000"/>
        </w:rPr>
      </w:pPr>
      <w:r w:rsidRPr="005E7711">
        <w:rPr>
          <w:color w:val="000000"/>
        </w:rPr>
        <w:t>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и печатью (при наличии)заявителя, и представляется в конкурсную комиссию в отдельном запечатанном конверте лично заявителем либо его представителем по доверенности. Копиязаявки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B42015" w:rsidRPr="005E7711" w:rsidRDefault="00B42015" w:rsidP="00B42015">
      <w:pPr>
        <w:widowControl w:val="0"/>
        <w:numPr>
          <w:ilvl w:val="1"/>
          <w:numId w:val="24"/>
        </w:numPr>
        <w:ind w:left="0" w:firstLine="709"/>
        <w:jc w:val="both"/>
        <w:rPr>
          <w:color w:val="000000"/>
        </w:rPr>
      </w:pPr>
      <w:r w:rsidRPr="005E7711">
        <w:rPr>
          <w:color w:val="000000"/>
        </w:rPr>
        <w:t>Документы представляются в прошитом, скрепленном печатью (при наличии) и подписью уполномоченного представителя заявителя виде с указанием на обороте последнего листа заявки количества листов.</w:t>
      </w:r>
    </w:p>
    <w:p w:rsidR="00B42015" w:rsidRPr="005E7711" w:rsidRDefault="00B42015" w:rsidP="00B42015">
      <w:pPr>
        <w:widowControl w:val="0"/>
        <w:numPr>
          <w:ilvl w:val="1"/>
          <w:numId w:val="24"/>
        </w:numPr>
        <w:ind w:left="0" w:firstLine="709"/>
        <w:jc w:val="both"/>
        <w:rPr>
          <w:color w:val="000000"/>
        </w:rPr>
      </w:pPr>
      <w:r w:rsidRPr="005E7711">
        <w:rPr>
          <w:color w:val="000000"/>
        </w:rPr>
        <w:t>К заявке на участие в конкурсе прилагается удостоверенная подписью и печатью (при наличии)заявителя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B42015" w:rsidRPr="00152E99" w:rsidRDefault="00B42015" w:rsidP="00B42015">
      <w:pPr>
        <w:widowControl w:val="0"/>
        <w:numPr>
          <w:ilvl w:val="1"/>
          <w:numId w:val="24"/>
        </w:numPr>
        <w:ind w:left="0" w:firstLine="709"/>
        <w:jc w:val="both"/>
        <w:rPr>
          <w:kern w:val="28"/>
        </w:rPr>
      </w:pPr>
      <w:r w:rsidRPr="00152E99">
        <w:rPr>
          <w:color w:val="000000"/>
        </w:rPr>
        <w:t>Документы, для которых в Приложении № 3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w:t>
      </w:r>
    </w:p>
    <w:p w:rsidR="00B42015" w:rsidRPr="00D159DF" w:rsidRDefault="00B42015" w:rsidP="00B42015">
      <w:pPr>
        <w:widowControl w:val="0"/>
        <w:numPr>
          <w:ilvl w:val="1"/>
          <w:numId w:val="24"/>
        </w:numPr>
        <w:ind w:left="0" w:firstLine="709"/>
        <w:jc w:val="both"/>
        <w:rPr>
          <w:kern w:val="28"/>
        </w:rPr>
      </w:pPr>
      <w:r w:rsidRPr="00D159DF">
        <w:rPr>
          <w:color w:val="000000"/>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D159DF">
        <w:rPr>
          <w:caps/>
          <w:color w:val="000000"/>
        </w:rPr>
        <w:t>объектов теплоснабжения, РАСПОЛОЖЕННЫХ В Д. ШМЕЛЕВО, С. ЮМА И С. КРУГЛЫЖИ  Свечинского МУНИЦИПАЛЬНОГО ОКРУГА Кировской области</w:t>
      </w:r>
      <w:r w:rsidRPr="00D159DF">
        <w:rPr>
          <w:color w:val="000000"/>
        </w:rPr>
        <w:t>». На конверте с заявкой также указывается наименование и адрес заявителя.</w:t>
      </w:r>
    </w:p>
    <w:p w:rsidR="00B42015" w:rsidRPr="00152E99" w:rsidRDefault="00B42015" w:rsidP="00B42015">
      <w:pPr>
        <w:widowControl w:val="0"/>
        <w:numPr>
          <w:ilvl w:val="1"/>
          <w:numId w:val="24"/>
        </w:numPr>
        <w:ind w:left="0" w:firstLine="709"/>
        <w:jc w:val="both"/>
        <w:rPr>
          <w:color w:val="000000"/>
        </w:rPr>
      </w:pPr>
      <w:r w:rsidRPr="00152E99">
        <w:rPr>
          <w:color w:val="000000"/>
        </w:rPr>
        <w:t xml:space="preserve">Конверт на местах склейки должен быть подписан уполномоченным лицом </w:t>
      </w:r>
      <w:r w:rsidRPr="00152E99">
        <w:rPr>
          <w:color w:val="000000"/>
        </w:rPr>
        <w:lastRenderedPageBreak/>
        <w:t>заявителя и пропечатан печатью заявителя (при наличии).</w:t>
      </w:r>
    </w:p>
    <w:p w:rsidR="00B42015" w:rsidRPr="00D159DF" w:rsidRDefault="00B42015" w:rsidP="00B42015">
      <w:pPr>
        <w:widowControl w:val="0"/>
        <w:numPr>
          <w:ilvl w:val="1"/>
          <w:numId w:val="24"/>
        </w:numPr>
        <w:ind w:left="0" w:firstLine="709"/>
        <w:jc w:val="both"/>
        <w:rPr>
          <w:color w:val="000000"/>
        </w:rPr>
      </w:pPr>
      <w:r w:rsidRPr="00D159DF">
        <w:rPr>
          <w:color w:val="000000"/>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B42015" w:rsidRPr="006E2761" w:rsidRDefault="00B42015" w:rsidP="00B42015">
      <w:pPr>
        <w:widowControl w:val="0"/>
        <w:numPr>
          <w:ilvl w:val="1"/>
          <w:numId w:val="24"/>
        </w:numPr>
        <w:ind w:left="0" w:firstLine="709"/>
        <w:jc w:val="both"/>
        <w:rPr>
          <w:color w:val="000000"/>
        </w:rPr>
      </w:pPr>
      <w:r w:rsidRPr="006E2761">
        <w:rPr>
          <w:color w:val="000000"/>
        </w:rPr>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B42015" w:rsidRPr="003B264A" w:rsidRDefault="00B42015" w:rsidP="00B42015">
      <w:pPr>
        <w:widowControl w:val="0"/>
        <w:numPr>
          <w:ilvl w:val="1"/>
          <w:numId w:val="24"/>
        </w:numPr>
        <w:ind w:left="0" w:firstLine="709"/>
        <w:jc w:val="both"/>
        <w:rPr>
          <w:color w:val="000000"/>
        </w:rPr>
      </w:pPr>
      <w:r w:rsidRPr="006E2761">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B42015" w:rsidRPr="00856CA7" w:rsidRDefault="00942C8F" w:rsidP="00B42015">
      <w:pPr>
        <w:pStyle w:val="11"/>
        <w:numPr>
          <w:ilvl w:val="0"/>
          <w:numId w:val="24"/>
        </w:numPr>
        <w:spacing w:after="240"/>
        <w:ind w:left="357" w:hanging="357"/>
        <w:rPr>
          <w:sz w:val="28"/>
          <w:szCs w:val="28"/>
        </w:rPr>
      </w:pPr>
      <w:bookmarkStart w:id="18" w:name="_Toc414487460"/>
      <w:bookmarkStart w:id="19" w:name="_Toc423544757"/>
      <w:r>
        <w:rPr>
          <w:sz w:val="28"/>
          <w:szCs w:val="28"/>
        </w:rPr>
        <w:t xml:space="preserve"> </w:t>
      </w:r>
      <w:r w:rsidR="00B42015" w:rsidRPr="00856CA7">
        <w:rPr>
          <w:sz w:val="28"/>
          <w:szCs w:val="28"/>
        </w:rPr>
        <w:t xml:space="preserve">Место, срок </w:t>
      </w:r>
      <w:bookmarkEnd w:id="18"/>
      <w:bookmarkEnd w:id="19"/>
      <w:r w:rsidR="00B42015" w:rsidRPr="00856CA7">
        <w:rPr>
          <w:sz w:val="28"/>
          <w:szCs w:val="28"/>
        </w:rPr>
        <w:t>и время начала и истечения этого срока предоставления заявок</w:t>
      </w:r>
      <w:r w:rsidR="00B42015">
        <w:rPr>
          <w:sz w:val="28"/>
          <w:szCs w:val="28"/>
        </w:rPr>
        <w:t xml:space="preserve"> на участие в конкурсе</w:t>
      </w:r>
    </w:p>
    <w:p w:rsidR="00B42015" w:rsidRPr="0014065D" w:rsidRDefault="00B42015" w:rsidP="00B42015">
      <w:pPr>
        <w:numPr>
          <w:ilvl w:val="1"/>
          <w:numId w:val="24"/>
        </w:numPr>
        <w:ind w:left="0" w:firstLine="709"/>
        <w:jc w:val="both"/>
      </w:pPr>
      <w:r w:rsidRPr="0014065D">
        <w:rPr>
          <w:color w:val="000000"/>
        </w:rPr>
        <w:t xml:space="preserve">Заявка предоставляется в конкурсную комиссию по адресу: </w:t>
      </w:r>
      <w:r>
        <w:t>Кировская область</w:t>
      </w:r>
      <w:r w:rsidRPr="0014065D">
        <w:t>,  пгт</w:t>
      </w:r>
      <w:r>
        <w:t>.</w:t>
      </w:r>
      <w:r w:rsidRPr="0014065D">
        <w:t>Свеча, ул. Октябрьская</w:t>
      </w:r>
      <w:r w:rsidRPr="003A050D">
        <w:t>, д. 20, каб. № 3</w:t>
      </w:r>
      <w:r w:rsidRPr="003A050D">
        <w:rPr>
          <w:color w:val="000000"/>
        </w:rPr>
        <w:t xml:space="preserve">, 2 этаж </w:t>
      </w:r>
      <w:r w:rsidRPr="00F41ABD">
        <w:rPr>
          <w:color w:val="000000"/>
        </w:rPr>
        <w:t xml:space="preserve">в рабочие дни в понедельник-четверг с 08:00 до 17:00 (московское время), в пятницу </w:t>
      </w:r>
      <w:r w:rsidRPr="00F41ABD">
        <w:t>с 8:00  до 1</w:t>
      </w:r>
      <w:r w:rsidR="00E45F0B">
        <w:t>6</w:t>
      </w:r>
      <w:r w:rsidRPr="00F41ABD">
        <w:t xml:space="preserve">:00 (московское время), перерыв на обед с 12:00 до 12:48 (время </w:t>
      </w:r>
      <w:r>
        <w:t xml:space="preserve">московское) </w:t>
      </w:r>
      <w:r w:rsidRPr="00F41ABD">
        <w:rPr>
          <w:color w:val="000000"/>
        </w:rPr>
        <w:t>с</w:t>
      </w:r>
      <w:r w:rsidR="00090D10">
        <w:rPr>
          <w:color w:val="000000"/>
        </w:rPr>
        <w:t xml:space="preserve"> 08 час.00 мин. 16.03.2021</w:t>
      </w:r>
      <w:r w:rsidR="00942C8F">
        <w:rPr>
          <w:color w:val="000000"/>
        </w:rPr>
        <w:t xml:space="preserve"> </w:t>
      </w:r>
      <w:r w:rsidRPr="00942C8F">
        <w:rPr>
          <w:color w:val="000000"/>
          <w:shd w:val="clear" w:color="auto" w:fill="FFFFFF" w:themeFill="background1"/>
        </w:rPr>
        <w:t>д</w:t>
      </w:r>
      <w:r w:rsidRPr="00942C8F">
        <w:rPr>
          <w:shd w:val="clear" w:color="auto" w:fill="FFFFFF" w:themeFill="background1"/>
        </w:rPr>
        <w:t>о 27.04.2021 до 09 час. 00 мин</w:t>
      </w:r>
      <w:r w:rsidRPr="00694A0A">
        <w:rPr>
          <w:color w:val="000000"/>
        </w:rPr>
        <w:t>. (включительно по московскому</w:t>
      </w:r>
      <w:r w:rsidRPr="00F41ABD">
        <w:rPr>
          <w:color w:val="000000"/>
        </w:rPr>
        <w:t xml:space="preserve"> времени). </w:t>
      </w:r>
      <w:r w:rsidRPr="003A050D">
        <w:t>З</w:t>
      </w:r>
      <w:r w:rsidRPr="0014065D">
        <w:t>аявитель представляет заявку на участие в Конкурсе с приложением документов, указанных в Конкурсной документации лично или через своего полномочного представителя. В случае, если заявка предоставляется полномочным представителем Заявителя, такой представитель должен при подаче заявки предъявить доверенность на осуществление действий от имени заявителя, оформленную в установленном порядке, или нотариально заверенную копию такой доверенности.</w:t>
      </w:r>
    </w:p>
    <w:p w:rsidR="00B42015" w:rsidRPr="0014065D" w:rsidRDefault="00B42015" w:rsidP="00B42015">
      <w:pPr>
        <w:widowControl w:val="0"/>
        <w:numPr>
          <w:ilvl w:val="1"/>
          <w:numId w:val="24"/>
        </w:numPr>
        <w:ind w:left="0" w:firstLine="709"/>
        <w:jc w:val="both"/>
        <w:rPr>
          <w:color w:val="000000"/>
        </w:rPr>
      </w:pPr>
      <w:r w:rsidRPr="0014065D">
        <w:rPr>
          <w:color w:val="000000"/>
        </w:rPr>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B42015" w:rsidRPr="0014065D" w:rsidRDefault="00B42015" w:rsidP="00B42015">
      <w:pPr>
        <w:widowControl w:val="0"/>
        <w:numPr>
          <w:ilvl w:val="1"/>
          <w:numId w:val="24"/>
        </w:numPr>
        <w:ind w:left="0" w:firstLine="709"/>
        <w:jc w:val="both"/>
        <w:rPr>
          <w:color w:val="000000"/>
        </w:rPr>
      </w:pPr>
      <w:r w:rsidRPr="0014065D">
        <w:rPr>
          <w:color w:val="000000"/>
        </w:rPr>
        <w:t>Конверт с заявкой, представленной в конкурсную комиссию по истечении срока предоставления заявок, установленного в пункте 9.1.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B42015" w:rsidRPr="0014065D" w:rsidRDefault="00B42015" w:rsidP="00B42015">
      <w:pPr>
        <w:widowControl w:val="0"/>
        <w:numPr>
          <w:ilvl w:val="1"/>
          <w:numId w:val="24"/>
        </w:numPr>
        <w:ind w:left="0" w:firstLine="709"/>
        <w:jc w:val="both"/>
        <w:rPr>
          <w:color w:val="000000"/>
        </w:rPr>
      </w:pPr>
      <w:r w:rsidRPr="0014065D">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B42015" w:rsidRPr="00A76481" w:rsidRDefault="00942C8F" w:rsidP="00B42015">
      <w:pPr>
        <w:pStyle w:val="11"/>
        <w:numPr>
          <w:ilvl w:val="0"/>
          <w:numId w:val="24"/>
        </w:numPr>
        <w:spacing w:after="240"/>
        <w:ind w:left="357" w:hanging="357"/>
        <w:rPr>
          <w:sz w:val="28"/>
          <w:szCs w:val="28"/>
        </w:rPr>
      </w:pPr>
      <w:bookmarkStart w:id="20" w:name="_Toc414487461"/>
      <w:bookmarkStart w:id="21" w:name="_Toc423544758"/>
      <w:r>
        <w:rPr>
          <w:sz w:val="28"/>
          <w:szCs w:val="28"/>
        </w:rPr>
        <w:t xml:space="preserve"> </w:t>
      </w:r>
      <w:r w:rsidR="00B42015" w:rsidRPr="00A76481">
        <w:rPr>
          <w:sz w:val="28"/>
          <w:szCs w:val="28"/>
        </w:rPr>
        <w:t>Порядок, место и срок предоставления конкурсной документации</w:t>
      </w:r>
      <w:bookmarkEnd w:id="20"/>
      <w:bookmarkEnd w:id="21"/>
    </w:p>
    <w:p w:rsidR="00B42015" w:rsidRPr="00A76481" w:rsidRDefault="00B42015" w:rsidP="00B42015">
      <w:pPr>
        <w:pStyle w:val="af0"/>
        <w:widowControl w:val="0"/>
        <w:numPr>
          <w:ilvl w:val="1"/>
          <w:numId w:val="24"/>
        </w:numPr>
        <w:ind w:left="0" w:firstLine="709"/>
        <w:contextualSpacing/>
        <w:jc w:val="both"/>
      </w:pPr>
      <w:r w:rsidRPr="00A76481">
        <w:t>Конкурсная документация предоставляется Заявителям на безвозмездной основе.</w:t>
      </w:r>
    </w:p>
    <w:p w:rsidR="00B42015" w:rsidRPr="00A76481" w:rsidRDefault="00B42015" w:rsidP="00B42015">
      <w:pPr>
        <w:pStyle w:val="af0"/>
        <w:widowControl w:val="0"/>
        <w:numPr>
          <w:ilvl w:val="1"/>
          <w:numId w:val="24"/>
        </w:numPr>
        <w:ind w:left="0" w:firstLine="709"/>
        <w:contextualSpacing/>
        <w:jc w:val="both"/>
      </w:pPr>
      <w:r w:rsidRPr="00A76481">
        <w:t>Для получения Конкурсной документации Заявитель направляет письменное заявление по адресу Ко</w:t>
      </w:r>
      <w:r>
        <w:t xml:space="preserve">нкурсной комиссии с обращением </w:t>
      </w:r>
      <w:r w:rsidRPr="00A76481">
        <w:t>к Конкурсной комиссии о предоставлении Конкурсной документации с указанием своего официального представителя, информации, необходимой для установления контакта с ним, и способа получения Конкурсной документации:</w:t>
      </w:r>
    </w:p>
    <w:p w:rsidR="00B42015" w:rsidRPr="00A76481" w:rsidRDefault="00B42015" w:rsidP="00B42015">
      <w:pPr>
        <w:pStyle w:val="af0"/>
        <w:widowControl w:val="0"/>
        <w:ind w:left="502"/>
      </w:pPr>
      <w:r w:rsidRPr="00A76481">
        <w:t>- по почте;</w:t>
      </w:r>
    </w:p>
    <w:p w:rsidR="00B42015" w:rsidRPr="00A76481" w:rsidRDefault="00B42015" w:rsidP="00B42015">
      <w:pPr>
        <w:pStyle w:val="af0"/>
        <w:widowControl w:val="0"/>
        <w:ind w:left="502"/>
      </w:pPr>
      <w:r w:rsidRPr="00A76481">
        <w:t>- непосредственно в Конкурсную комиссию.</w:t>
      </w:r>
    </w:p>
    <w:p w:rsidR="00B42015" w:rsidRPr="00A76481" w:rsidRDefault="00B42015" w:rsidP="00224B95">
      <w:pPr>
        <w:pStyle w:val="af0"/>
        <w:widowControl w:val="0"/>
        <w:ind w:left="0" w:firstLine="709"/>
        <w:jc w:val="both"/>
      </w:pPr>
      <w:r w:rsidRPr="00A76481">
        <w:t>1</w:t>
      </w:r>
      <w:r>
        <w:t>1</w:t>
      </w:r>
      <w:r w:rsidRPr="00A76481">
        <w:t>.3. Конкурсная комиссия не позднее трех рабочих дней со дня получения письменного обращения с просьбой о предоставлении Конкурсной документации предоставляет Заявителю такую документацию или направляет ее по почте.</w:t>
      </w:r>
    </w:p>
    <w:p w:rsidR="00B42015" w:rsidRPr="00F41ABD" w:rsidRDefault="00B42015" w:rsidP="00224B95">
      <w:pPr>
        <w:ind w:firstLine="709"/>
        <w:jc w:val="both"/>
      </w:pPr>
      <w:r w:rsidRPr="00694A0A">
        <w:lastRenderedPageBreak/>
        <w:t xml:space="preserve">11.4. Заявление о предоставлении Конкурсной документации может быть подано в течение </w:t>
      </w:r>
      <w:r w:rsidRPr="00694A0A">
        <w:rPr>
          <w:shd w:val="clear" w:color="auto" w:fill="FFFFFF" w:themeFill="background1"/>
        </w:rPr>
        <w:t>20 рабочих дней с даты размещения сообщения о проведении Конкурса в письменной форме по адресу: Кировская область, пгт Свеча, ул. Октябрьская, д. 20, каб. № 3</w:t>
      </w:r>
      <w:r w:rsidRPr="00694A0A">
        <w:rPr>
          <w:color w:val="000000"/>
          <w:shd w:val="clear" w:color="auto" w:fill="FFFFFF" w:themeFill="background1"/>
        </w:rPr>
        <w:t>, 2 этаж  в рабочие</w:t>
      </w:r>
      <w:r w:rsidRPr="00694A0A">
        <w:rPr>
          <w:color w:val="000000"/>
        </w:rPr>
        <w:t xml:space="preserve"> дни</w:t>
      </w:r>
      <w:r w:rsidRPr="00F41ABD">
        <w:rPr>
          <w:color w:val="000000"/>
        </w:rPr>
        <w:t xml:space="preserve"> в понедельник-четверг с 08:00 до 17:00 (московское время), в пятницу </w:t>
      </w:r>
      <w:r w:rsidRPr="00F41ABD">
        <w:t>с 8:00  до 1</w:t>
      </w:r>
      <w:r w:rsidR="007A2F8C">
        <w:t>6</w:t>
      </w:r>
      <w:r w:rsidRPr="00F41ABD">
        <w:t xml:space="preserve">:00 (московское время), перерыв на обед с 12:00 до 12:48 (время московское). </w:t>
      </w:r>
    </w:p>
    <w:p w:rsidR="00B42015" w:rsidRPr="00E7570B" w:rsidRDefault="00B42015" w:rsidP="00B42015">
      <w:pPr>
        <w:ind w:firstLine="709"/>
      </w:pPr>
    </w:p>
    <w:p w:rsidR="00B42015" w:rsidRPr="0059234A" w:rsidRDefault="00942C8F" w:rsidP="00B42015">
      <w:pPr>
        <w:pStyle w:val="11"/>
        <w:numPr>
          <w:ilvl w:val="0"/>
          <w:numId w:val="24"/>
        </w:numPr>
        <w:spacing w:after="240"/>
        <w:ind w:left="357" w:hanging="357"/>
        <w:rPr>
          <w:sz w:val="28"/>
          <w:szCs w:val="28"/>
        </w:rPr>
      </w:pPr>
      <w:bookmarkStart w:id="22" w:name="_Toc414487462"/>
      <w:bookmarkStart w:id="23" w:name="_Toc423544759"/>
      <w:r>
        <w:rPr>
          <w:sz w:val="28"/>
          <w:szCs w:val="28"/>
        </w:rPr>
        <w:t xml:space="preserve"> </w:t>
      </w:r>
      <w:r w:rsidR="00B42015" w:rsidRPr="0059234A">
        <w:rPr>
          <w:sz w:val="28"/>
          <w:szCs w:val="28"/>
        </w:rPr>
        <w:t>Порядок предоставления разъяснений положений конкурсной документации</w:t>
      </w:r>
      <w:bookmarkEnd w:id="22"/>
      <w:bookmarkEnd w:id="23"/>
    </w:p>
    <w:p w:rsidR="00B42015" w:rsidRPr="0059234A" w:rsidRDefault="00B42015" w:rsidP="00B42015">
      <w:pPr>
        <w:widowControl w:val="0"/>
        <w:numPr>
          <w:ilvl w:val="1"/>
          <w:numId w:val="24"/>
        </w:numPr>
        <w:ind w:left="0" w:firstLine="709"/>
        <w:jc w:val="both"/>
        <w:rPr>
          <w:color w:val="000000"/>
        </w:rPr>
      </w:pPr>
      <w:r w:rsidRPr="0059234A">
        <w:rPr>
          <w:color w:val="000000"/>
        </w:rPr>
        <w:t>Заявитель вправе обратиться в конкурсную комиссию за разъяснениями положений конкурсной документации, оформив письменный запрос по рекомендуемой форме</w:t>
      </w:r>
      <w:r>
        <w:rPr>
          <w:color w:val="000000"/>
        </w:rPr>
        <w:t xml:space="preserve"> №4</w:t>
      </w:r>
      <w:r w:rsidRPr="0059234A">
        <w:rPr>
          <w:color w:val="000000"/>
        </w:rPr>
        <w:t>, приведенной в Приложении № 3 к конкурсной документации.</w:t>
      </w:r>
    </w:p>
    <w:p w:rsidR="00B42015" w:rsidRPr="0059234A" w:rsidRDefault="00B42015" w:rsidP="00B42015">
      <w:pPr>
        <w:widowControl w:val="0"/>
        <w:numPr>
          <w:ilvl w:val="1"/>
          <w:numId w:val="24"/>
        </w:numPr>
        <w:ind w:left="0" w:firstLine="709"/>
        <w:jc w:val="both"/>
        <w:rPr>
          <w:color w:val="000000"/>
        </w:rPr>
      </w:pPr>
      <w:r w:rsidRPr="0059234A">
        <w:rPr>
          <w:color w:val="00000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(десять) рабочих дней до дня истечения срока представления заявок.</w:t>
      </w:r>
    </w:p>
    <w:p w:rsidR="00B42015" w:rsidRPr="0059234A" w:rsidRDefault="00B42015" w:rsidP="00B42015">
      <w:pPr>
        <w:widowControl w:val="0"/>
        <w:numPr>
          <w:ilvl w:val="1"/>
          <w:numId w:val="24"/>
        </w:numPr>
        <w:ind w:left="0" w:firstLine="709"/>
        <w:jc w:val="both"/>
        <w:rPr>
          <w:color w:val="000000"/>
        </w:rPr>
      </w:pPr>
      <w:r w:rsidRPr="0059234A">
        <w:rPr>
          <w:color w:val="000000"/>
        </w:rPr>
        <w:t xml:space="preserve">Разъяснения положений конкурсной документации направляются конкурсной комиссией каждому заявителю </w:t>
      </w:r>
      <w:r>
        <w:rPr>
          <w:color w:val="000000"/>
        </w:rPr>
        <w:t xml:space="preserve">в течение 2 рабочих дней со дня поступления указанного запроса но </w:t>
      </w:r>
      <w:r w:rsidRPr="0059234A">
        <w:rPr>
          <w:color w:val="000000"/>
        </w:rPr>
        <w:t>не позднее, чем за 5 (пять)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B42015" w:rsidRPr="0059234A" w:rsidRDefault="00B42015" w:rsidP="00B42015">
      <w:pPr>
        <w:widowControl w:val="0"/>
        <w:numPr>
          <w:ilvl w:val="1"/>
          <w:numId w:val="24"/>
        </w:numPr>
        <w:ind w:left="0" w:firstLine="709"/>
        <w:jc w:val="both"/>
        <w:rPr>
          <w:color w:val="000000"/>
        </w:rPr>
      </w:pPr>
      <w:r w:rsidRPr="0059234A">
        <w:rPr>
          <w:color w:val="000000"/>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r w:rsidRPr="00E7570B">
        <w:t>в течение 1 рабочего дня с даты направления разъяснений положений конкурсной документации по запросу претендента</w:t>
      </w:r>
      <w:r>
        <w:t>, но не позднее чем за 5 (пять) рабочих дней до дня истечения срока представления заявок на участие в ко</w:t>
      </w:r>
      <w:r w:rsidR="00D57390">
        <w:t>н</w:t>
      </w:r>
      <w:r>
        <w:t>курсе</w:t>
      </w:r>
      <w:r w:rsidRPr="0059234A">
        <w:rPr>
          <w:color w:val="000000"/>
        </w:rPr>
        <w:t xml:space="preserve">. </w:t>
      </w:r>
    </w:p>
    <w:p w:rsidR="00B42015" w:rsidRPr="0059234A" w:rsidRDefault="00B42015" w:rsidP="00B42015">
      <w:pPr>
        <w:widowControl w:val="0"/>
        <w:numPr>
          <w:ilvl w:val="1"/>
          <w:numId w:val="24"/>
        </w:numPr>
        <w:ind w:left="0" w:firstLine="709"/>
        <w:jc w:val="both"/>
        <w:rPr>
          <w:color w:val="000000"/>
        </w:rPr>
      </w:pPr>
      <w:r w:rsidRPr="0059234A">
        <w:rPr>
          <w:color w:val="000000"/>
        </w:rPr>
        <w:t>Конкурсная комиссия настоящим уведомляет, что разъяснения положений конкурсной документации не должны и не будут изменять ее суть.</w:t>
      </w:r>
    </w:p>
    <w:p w:rsidR="00B42015" w:rsidRDefault="00942C8F" w:rsidP="00B42015">
      <w:pPr>
        <w:pStyle w:val="11"/>
        <w:numPr>
          <w:ilvl w:val="0"/>
          <w:numId w:val="24"/>
        </w:numPr>
        <w:spacing w:after="240"/>
        <w:ind w:left="357" w:hanging="357"/>
        <w:rPr>
          <w:sz w:val="28"/>
          <w:szCs w:val="28"/>
        </w:rPr>
      </w:pPr>
      <w:bookmarkStart w:id="24" w:name="_Toc414487463"/>
      <w:bookmarkStart w:id="25" w:name="_Toc423544760"/>
      <w:r>
        <w:rPr>
          <w:sz w:val="28"/>
          <w:szCs w:val="28"/>
        </w:rPr>
        <w:t xml:space="preserve"> </w:t>
      </w:r>
      <w:r w:rsidR="00B42015" w:rsidRPr="00456DBC">
        <w:rPr>
          <w:sz w:val="28"/>
          <w:szCs w:val="28"/>
        </w:rPr>
        <w:t>Способ обеспечения исполнения концессионером обязательств по концессионному соглашению</w:t>
      </w:r>
      <w:bookmarkEnd w:id="24"/>
      <w:bookmarkEnd w:id="25"/>
    </w:p>
    <w:p w:rsidR="00B42015" w:rsidRPr="00BC7771" w:rsidRDefault="00B42015" w:rsidP="00B42015">
      <w:pPr>
        <w:pStyle w:val="af0"/>
        <w:widowControl w:val="0"/>
        <w:numPr>
          <w:ilvl w:val="1"/>
          <w:numId w:val="24"/>
        </w:numPr>
        <w:ind w:left="0" w:firstLine="709"/>
        <w:contextualSpacing/>
        <w:jc w:val="both"/>
      </w:pPr>
      <w:r w:rsidRPr="00BC7771">
        <w:t xml:space="preserve">Концессионер обязан предоставить обеспечение надлежащего исполнения Концессионером обязательств по созданию Объекта соглашения, в виде безотзывной банковской гарантии. </w:t>
      </w:r>
    </w:p>
    <w:p w:rsidR="00B42015" w:rsidRDefault="00B42015" w:rsidP="00942C8F">
      <w:pPr>
        <w:pStyle w:val="af0"/>
        <w:widowControl w:val="0"/>
        <w:numPr>
          <w:ilvl w:val="1"/>
          <w:numId w:val="24"/>
        </w:numPr>
        <w:ind w:left="0" w:firstLine="709"/>
        <w:contextualSpacing/>
        <w:jc w:val="both"/>
      </w:pPr>
      <w:r w:rsidRPr="00BC7771">
        <w:t>Банковская гарантия должна быть непередаваемой и соответствовать требованиям постановления Правительства РФ от 19.12.2013г.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00942C8F">
        <w:t xml:space="preserve"> </w:t>
      </w:r>
      <w:r w:rsidRPr="00621ED5">
        <w:t>Банк,</w:t>
      </w:r>
      <w:r w:rsidR="00942C8F">
        <w:t xml:space="preserve"> </w:t>
      </w:r>
      <w:r w:rsidRPr="00621ED5">
        <w:t>предоставляющий</w:t>
      </w:r>
      <w:r w:rsidR="00942C8F">
        <w:t xml:space="preserve"> </w:t>
      </w:r>
      <w:r w:rsidRPr="00621ED5">
        <w:t>банковскую</w:t>
      </w:r>
      <w:r w:rsidR="00942C8F">
        <w:t xml:space="preserve"> </w:t>
      </w:r>
      <w:r w:rsidRPr="00621ED5">
        <w:t>гарантию</w:t>
      </w:r>
      <w:r w:rsidR="00942C8F">
        <w:t xml:space="preserve"> </w:t>
      </w:r>
      <w:r w:rsidRPr="00621ED5">
        <w:t>должен</w:t>
      </w:r>
      <w:r w:rsidR="00942C8F">
        <w:t xml:space="preserve"> </w:t>
      </w:r>
      <w:r w:rsidRPr="00621ED5">
        <w:t>соответствовать</w:t>
      </w:r>
      <w:r w:rsidR="00942C8F">
        <w:t xml:space="preserve"> </w:t>
      </w:r>
      <w:r w:rsidRPr="00621ED5">
        <w:t>требованиям</w:t>
      </w:r>
      <w:r w:rsidR="00942C8F">
        <w:t xml:space="preserve"> </w:t>
      </w:r>
      <w:r w:rsidRPr="00621ED5">
        <w:t>постановления</w:t>
      </w:r>
      <w:r w:rsidR="00942C8F">
        <w:t xml:space="preserve"> </w:t>
      </w:r>
      <w:r w:rsidRPr="00621ED5">
        <w:t>Правительства</w:t>
      </w:r>
      <w:r w:rsidR="00942C8F">
        <w:t xml:space="preserve"> </w:t>
      </w:r>
      <w:r w:rsidRPr="00621ED5">
        <w:t>РФ</w:t>
      </w:r>
      <w:r w:rsidR="00942C8F">
        <w:t xml:space="preserve"> </w:t>
      </w:r>
      <w:r w:rsidRPr="00621ED5">
        <w:t>от15.06.2009</w:t>
      </w:r>
      <w:r w:rsidR="00942C8F">
        <w:t xml:space="preserve"> </w:t>
      </w:r>
      <w:r w:rsidRPr="00621ED5">
        <w:t>№4</w:t>
      </w:r>
      <w:r>
        <w:t>9</w:t>
      </w:r>
      <w:r w:rsidRPr="00621ED5">
        <w:t>5</w:t>
      </w:r>
      <w:r w:rsidR="00942C8F">
        <w:t xml:space="preserve"> </w:t>
      </w:r>
      <w:r w:rsidRPr="00621ED5">
        <w:t>«Об</w:t>
      </w:r>
      <w:r w:rsidR="00942C8F">
        <w:t xml:space="preserve"> </w:t>
      </w:r>
      <w:r w:rsidRPr="00621ED5">
        <w:t>установлении</w:t>
      </w:r>
      <w:r w:rsidR="00942C8F">
        <w:t xml:space="preserve"> </w:t>
      </w:r>
      <w:r w:rsidRPr="00621ED5">
        <w:t>требований</w:t>
      </w:r>
      <w:r w:rsidR="00942C8F">
        <w:t xml:space="preserve"> концессионеру </w:t>
      </w:r>
      <w:r w:rsidRPr="00621ED5">
        <w:t>в</w:t>
      </w:r>
      <w:r w:rsidR="00942C8F">
        <w:t xml:space="preserve"> </w:t>
      </w:r>
      <w:r w:rsidRPr="00621ED5">
        <w:t>отношении</w:t>
      </w:r>
      <w:r w:rsidR="00942C8F">
        <w:t xml:space="preserve"> </w:t>
      </w:r>
      <w:r w:rsidRPr="00621ED5">
        <w:t>банков,</w:t>
      </w:r>
      <w:r w:rsidR="00942C8F">
        <w:t xml:space="preserve"> </w:t>
      </w:r>
      <w:r w:rsidRPr="00621ED5">
        <w:t>предоставляющих</w:t>
      </w:r>
      <w:r w:rsidR="00942C8F">
        <w:t xml:space="preserve"> </w:t>
      </w:r>
      <w:r w:rsidRPr="00621ED5">
        <w:t>безотзывные</w:t>
      </w:r>
      <w:r w:rsidR="00942C8F">
        <w:t xml:space="preserve"> </w:t>
      </w:r>
      <w:r w:rsidRPr="00621ED5">
        <w:t>банковские</w:t>
      </w:r>
      <w:r w:rsidR="00942C8F">
        <w:t xml:space="preserve"> </w:t>
      </w:r>
      <w:r w:rsidRPr="00621ED5">
        <w:t>гарантии,</w:t>
      </w:r>
      <w:r w:rsidR="00942C8F">
        <w:t xml:space="preserve"> </w:t>
      </w:r>
      <w:r w:rsidRPr="00621ED5">
        <w:t>банков,</w:t>
      </w:r>
      <w:r w:rsidR="00942C8F">
        <w:t xml:space="preserve"> </w:t>
      </w:r>
      <w:r w:rsidRPr="00621ED5">
        <w:t>в</w:t>
      </w:r>
      <w:r w:rsidR="00942C8F">
        <w:t xml:space="preserve"> </w:t>
      </w:r>
      <w:r w:rsidRPr="00621ED5">
        <w:t>которых</w:t>
      </w:r>
      <w:r w:rsidR="00942C8F">
        <w:t xml:space="preserve"> </w:t>
      </w:r>
      <w:r w:rsidRPr="00621ED5">
        <w:t>может</w:t>
      </w:r>
      <w:r w:rsidR="00942C8F">
        <w:t xml:space="preserve"> </w:t>
      </w:r>
      <w:r w:rsidRPr="00621ED5">
        <w:t>быть</w:t>
      </w:r>
      <w:r w:rsidR="00942C8F">
        <w:t xml:space="preserve"> </w:t>
      </w:r>
      <w:r w:rsidRPr="00621ED5">
        <w:t>открыт</w:t>
      </w:r>
      <w:r w:rsidR="00942C8F">
        <w:t xml:space="preserve"> </w:t>
      </w:r>
      <w:r w:rsidRPr="00621ED5">
        <w:t>банковский</w:t>
      </w:r>
      <w:r w:rsidR="00942C8F">
        <w:t xml:space="preserve"> </w:t>
      </w:r>
      <w:r w:rsidRPr="00621ED5">
        <w:t>вклад</w:t>
      </w:r>
      <w:r w:rsidR="00942C8F">
        <w:t xml:space="preserve"> </w:t>
      </w:r>
      <w:r w:rsidRPr="00621ED5">
        <w:t>(депозит)</w:t>
      </w:r>
      <w:r w:rsidR="00942C8F">
        <w:t xml:space="preserve"> </w:t>
      </w:r>
      <w:r w:rsidRPr="00621ED5">
        <w:t>концессионера,</w:t>
      </w:r>
      <w:r w:rsidR="00942C8F">
        <w:t xml:space="preserve"> </w:t>
      </w:r>
      <w:r w:rsidRPr="00621ED5">
        <w:t>права</w:t>
      </w:r>
      <w:r w:rsidR="00942C8F">
        <w:t xml:space="preserve"> </w:t>
      </w:r>
      <w:r w:rsidRPr="00621ED5">
        <w:t>по</w:t>
      </w:r>
      <w:r w:rsidR="00942C8F">
        <w:t xml:space="preserve"> </w:t>
      </w:r>
      <w:r w:rsidRPr="00621ED5">
        <w:t>которому</w:t>
      </w:r>
      <w:r w:rsidR="00942C8F">
        <w:t xml:space="preserve"> </w:t>
      </w:r>
      <w:r w:rsidRPr="00621ED5">
        <w:t>могут</w:t>
      </w:r>
      <w:r w:rsidR="00942C8F">
        <w:t xml:space="preserve"> </w:t>
      </w:r>
      <w:r w:rsidRPr="00621ED5">
        <w:t>передаваться</w:t>
      </w:r>
      <w:r w:rsidR="00942C8F">
        <w:t xml:space="preserve"> </w:t>
      </w:r>
      <w:r w:rsidRPr="00621ED5">
        <w:t>концессионером</w:t>
      </w:r>
      <w:r w:rsidR="00942C8F">
        <w:t xml:space="preserve"> </w:t>
      </w:r>
      <w:r w:rsidRPr="00621ED5">
        <w:t>концеденту</w:t>
      </w:r>
      <w:r w:rsidR="00942C8F">
        <w:t xml:space="preserve"> </w:t>
      </w:r>
      <w:r w:rsidRPr="00621ED5">
        <w:t>в</w:t>
      </w:r>
      <w:r w:rsidR="00942C8F">
        <w:t xml:space="preserve"> </w:t>
      </w:r>
      <w:r w:rsidRPr="00621ED5">
        <w:t>залог,</w:t>
      </w:r>
      <w:r w:rsidR="00942C8F">
        <w:t xml:space="preserve"> </w:t>
      </w:r>
      <w:r w:rsidRPr="00621ED5">
        <w:t>и</w:t>
      </w:r>
      <w:r w:rsidR="00942C8F">
        <w:t xml:space="preserve"> </w:t>
      </w:r>
      <w:r w:rsidRPr="00621ED5">
        <w:t>в</w:t>
      </w:r>
      <w:r w:rsidR="00942C8F">
        <w:t xml:space="preserve"> </w:t>
      </w:r>
      <w:r w:rsidRPr="00621ED5">
        <w:t>отношении</w:t>
      </w:r>
      <w:r w:rsidR="00942C8F">
        <w:t xml:space="preserve"> </w:t>
      </w:r>
      <w:r w:rsidRPr="00621ED5">
        <w:t>страховых</w:t>
      </w:r>
      <w:r w:rsidR="00942C8F">
        <w:t xml:space="preserve"> </w:t>
      </w:r>
      <w:r w:rsidRPr="00621ED5">
        <w:t>организаций,</w:t>
      </w:r>
      <w:r w:rsidR="00942C8F">
        <w:t xml:space="preserve"> </w:t>
      </w:r>
      <w:r w:rsidRPr="00621ED5">
        <w:t>с</w:t>
      </w:r>
      <w:r w:rsidR="00942C8F">
        <w:t xml:space="preserve"> </w:t>
      </w:r>
      <w:r w:rsidRPr="00621ED5">
        <w:t>которыми</w:t>
      </w:r>
      <w:r w:rsidR="00942C8F">
        <w:t xml:space="preserve"> </w:t>
      </w:r>
      <w:r w:rsidRPr="00621ED5">
        <w:t>концессионер</w:t>
      </w:r>
      <w:r w:rsidR="00942C8F">
        <w:t xml:space="preserve"> </w:t>
      </w:r>
      <w:r w:rsidRPr="00621ED5">
        <w:t>может</w:t>
      </w:r>
      <w:r w:rsidR="00942C8F">
        <w:t xml:space="preserve"> </w:t>
      </w:r>
      <w:r w:rsidRPr="00621ED5">
        <w:t>заключить</w:t>
      </w:r>
      <w:r w:rsidR="00942C8F">
        <w:t xml:space="preserve"> </w:t>
      </w:r>
      <w:r w:rsidRPr="00621ED5">
        <w:t>договор</w:t>
      </w:r>
      <w:r w:rsidR="00942C8F">
        <w:t xml:space="preserve"> </w:t>
      </w:r>
      <w:r w:rsidRPr="00621ED5">
        <w:t>страхования</w:t>
      </w:r>
      <w:r w:rsidR="00942C8F">
        <w:t xml:space="preserve"> </w:t>
      </w:r>
      <w:r w:rsidRPr="00621ED5">
        <w:t>риска</w:t>
      </w:r>
      <w:r w:rsidR="00942C8F">
        <w:t xml:space="preserve"> </w:t>
      </w:r>
      <w:r w:rsidRPr="00621ED5">
        <w:t>ответственности</w:t>
      </w:r>
      <w:r w:rsidR="00942C8F">
        <w:t xml:space="preserve"> </w:t>
      </w:r>
      <w:r w:rsidRPr="00621ED5">
        <w:t>за</w:t>
      </w:r>
      <w:r w:rsidR="00942C8F">
        <w:t xml:space="preserve"> </w:t>
      </w:r>
      <w:r w:rsidRPr="00621ED5">
        <w:t>нарушени</w:t>
      </w:r>
      <w:r>
        <w:t xml:space="preserve">е </w:t>
      </w:r>
      <w:r w:rsidRPr="00621ED5">
        <w:t>обязательств</w:t>
      </w:r>
      <w:r w:rsidR="00942C8F">
        <w:t xml:space="preserve"> </w:t>
      </w:r>
      <w:r w:rsidRPr="00621ED5">
        <w:t>по</w:t>
      </w:r>
      <w:r w:rsidR="00942C8F">
        <w:t xml:space="preserve"> </w:t>
      </w:r>
      <w:r w:rsidRPr="00621ED5">
        <w:t>концессионному</w:t>
      </w:r>
      <w:r w:rsidR="00942C8F">
        <w:t xml:space="preserve"> </w:t>
      </w:r>
      <w:r w:rsidRPr="00621ED5">
        <w:t>соглашению».</w:t>
      </w:r>
    </w:p>
    <w:p w:rsidR="00B42015" w:rsidRDefault="00B42015" w:rsidP="00B42015">
      <w:pPr>
        <w:pStyle w:val="af0"/>
        <w:widowControl w:val="0"/>
        <w:numPr>
          <w:ilvl w:val="1"/>
          <w:numId w:val="24"/>
        </w:numPr>
        <w:ind w:left="0" w:firstLine="709"/>
        <w:contextualSpacing/>
        <w:jc w:val="both"/>
      </w:pPr>
      <w:r w:rsidRPr="00084116">
        <w:t xml:space="preserve">Банковская гарантия выплачивается в случае невыполнения Концессионером мероприятий по </w:t>
      </w:r>
      <w:r>
        <w:t>реконструкции</w:t>
      </w:r>
      <w:r w:rsidRPr="00084116">
        <w:t xml:space="preserve"> объектов имущества, в срок, установленный концессионным  Соглашением, за исключением случаев, когда Концессионер не несет в соответствии с </w:t>
      </w:r>
      <w:r w:rsidRPr="00084116">
        <w:lastRenderedPageBreak/>
        <w:t>настоящим Соглашением ответственности за неисполнение указанных мероприятий.</w:t>
      </w:r>
    </w:p>
    <w:p w:rsidR="00B42015" w:rsidRPr="003A7A01" w:rsidRDefault="00B42015" w:rsidP="00B42015">
      <w:pPr>
        <w:pStyle w:val="af0"/>
        <w:widowControl w:val="0"/>
        <w:numPr>
          <w:ilvl w:val="1"/>
          <w:numId w:val="24"/>
        </w:numPr>
        <w:ind w:left="0" w:firstLine="709"/>
        <w:contextualSpacing/>
        <w:jc w:val="both"/>
      </w:pPr>
      <w:r w:rsidRPr="003A7A01">
        <w:t>Размер Банковской гарантии определяется в размере 2процентов отобъема инвестиций (приложение № 6 к проекту концессионного соглашения) на срок действия концессионного соглашения</w:t>
      </w:r>
      <w:r>
        <w:t>.</w:t>
      </w:r>
    </w:p>
    <w:p w:rsidR="00B42015" w:rsidRPr="005C4099" w:rsidRDefault="00B42015" w:rsidP="00B42015">
      <w:pPr>
        <w:pStyle w:val="af0"/>
        <w:widowControl w:val="0"/>
        <w:numPr>
          <w:ilvl w:val="1"/>
          <w:numId w:val="24"/>
        </w:numPr>
        <w:ind w:left="0" w:firstLine="709"/>
        <w:contextualSpacing/>
        <w:jc w:val="both"/>
      </w:pPr>
      <w:r w:rsidRPr="00084116">
        <w:t xml:space="preserve">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w:t>
      </w:r>
      <w:r w:rsidRPr="005C4099">
        <w:t>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B42015" w:rsidRPr="005C4099" w:rsidRDefault="00942C8F" w:rsidP="00B42015">
      <w:pPr>
        <w:pStyle w:val="11"/>
        <w:numPr>
          <w:ilvl w:val="0"/>
          <w:numId w:val="24"/>
        </w:numPr>
        <w:spacing w:after="240"/>
        <w:ind w:left="357" w:hanging="357"/>
        <w:rPr>
          <w:sz w:val="28"/>
          <w:szCs w:val="28"/>
        </w:rPr>
      </w:pPr>
      <w:bookmarkStart w:id="26" w:name="_Toc414487464"/>
      <w:bookmarkStart w:id="27" w:name="_Toc423544761"/>
      <w:r>
        <w:rPr>
          <w:sz w:val="28"/>
          <w:szCs w:val="28"/>
        </w:rPr>
        <w:t xml:space="preserve"> </w:t>
      </w:r>
      <w:r w:rsidR="00B42015" w:rsidRPr="005C4099">
        <w:rPr>
          <w:sz w:val="28"/>
          <w:szCs w:val="28"/>
        </w:rPr>
        <w:t>Размер, порядок, срок внесения задатка</w:t>
      </w:r>
      <w:bookmarkEnd w:id="26"/>
      <w:bookmarkEnd w:id="27"/>
    </w:p>
    <w:p w:rsidR="00B42015" w:rsidRPr="00F82390" w:rsidRDefault="00B42015" w:rsidP="00B42015">
      <w:pPr>
        <w:pStyle w:val="af0"/>
        <w:widowControl w:val="0"/>
        <w:numPr>
          <w:ilvl w:val="1"/>
          <w:numId w:val="24"/>
        </w:numPr>
        <w:ind w:left="0" w:firstLine="709"/>
        <w:contextualSpacing/>
        <w:jc w:val="both"/>
      </w:pPr>
      <w:r w:rsidRPr="005C4099">
        <w:rPr>
          <w:color w:val="000000"/>
        </w:rPr>
        <w:t xml:space="preserve">Каждый заявитель в целях обеспечения своих обязательств по заключению концессионного соглашения должен осуществить внесение задатка в размере </w:t>
      </w:r>
      <w:r>
        <w:rPr>
          <w:color w:val="000000"/>
        </w:rPr>
        <w:t>3</w:t>
      </w:r>
      <w:r w:rsidRPr="005C4099">
        <w:rPr>
          <w:color w:val="000000"/>
        </w:rPr>
        <w:t>0 000(</w:t>
      </w:r>
      <w:r>
        <w:rPr>
          <w:color w:val="000000"/>
        </w:rPr>
        <w:t>тридцать</w:t>
      </w:r>
      <w:r w:rsidRPr="005C4099">
        <w:rPr>
          <w:color w:val="000000"/>
        </w:rPr>
        <w:t xml:space="preserve"> тысяч) рублей 00 копеек.</w:t>
      </w:r>
    </w:p>
    <w:p w:rsidR="00B42015" w:rsidRPr="00F82390" w:rsidRDefault="00B42015" w:rsidP="00B42015">
      <w:pPr>
        <w:pStyle w:val="af0"/>
        <w:widowControl w:val="0"/>
        <w:numPr>
          <w:ilvl w:val="1"/>
          <w:numId w:val="24"/>
        </w:numPr>
        <w:ind w:left="0" w:firstLine="709"/>
        <w:contextualSpacing/>
        <w:jc w:val="both"/>
      </w:pPr>
      <w:r w:rsidRPr="00B9675C">
        <w:t xml:space="preserve">Получатель платежа (задаток): </w:t>
      </w:r>
      <w:r w:rsidRPr="00F82390">
        <w:t>УФК по Кировской области (Управление по имуществу и экономике администрации Свечинского муниципального округа Кировской области)</w:t>
      </w:r>
    </w:p>
    <w:p w:rsidR="00B42015" w:rsidRPr="00F82390" w:rsidRDefault="00B42015" w:rsidP="00B42015">
      <w:r w:rsidRPr="00F82390">
        <w:t>Отделение  Киров Банка России//УФК по Кировской области г. Киров</w:t>
      </w:r>
    </w:p>
    <w:p w:rsidR="00B42015" w:rsidRPr="00F82390" w:rsidRDefault="00B42015" w:rsidP="00B42015">
      <w:r w:rsidRPr="00F82390">
        <w:t>БИК 013304182</w:t>
      </w:r>
    </w:p>
    <w:p w:rsidR="00B42015" w:rsidRPr="00F82390" w:rsidRDefault="00B42015" w:rsidP="00B42015">
      <w:r w:rsidRPr="00F82390">
        <w:t>единый казначейский счет 40102810345370000033</w:t>
      </w:r>
    </w:p>
    <w:p w:rsidR="00B42015" w:rsidRPr="00F82390" w:rsidRDefault="00B42015" w:rsidP="00B42015">
      <w:pPr>
        <w:rPr>
          <w:u w:val="single"/>
        </w:rPr>
      </w:pPr>
      <w:r w:rsidRPr="00F82390">
        <w:t>казначейский счет 03100643000000014000</w:t>
      </w:r>
    </w:p>
    <w:p w:rsidR="00B42015" w:rsidRPr="00F82390" w:rsidRDefault="00B42015" w:rsidP="00B42015">
      <w:r w:rsidRPr="00F82390">
        <w:t xml:space="preserve">ИНН   4328003345, </w:t>
      </w:r>
    </w:p>
    <w:p w:rsidR="00B42015" w:rsidRPr="00F82390" w:rsidRDefault="00B42015" w:rsidP="00B42015">
      <w:pPr>
        <w:rPr>
          <w:rFonts w:ascii="Courier New" w:hAnsi="Courier New" w:cs="Courier New"/>
        </w:rPr>
      </w:pPr>
      <w:r w:rsidRPr="00F82390">
        <w:t>КПП 432801001,</w:t>
      </w:r>
    </w:p>
    <w:p w:rsidR="00B42015" w:rsidRPr="00F82390" w:rsidRDefault="00B42015" w:rsidP="00B42015">
      <w:r w:rsidRPr="00F82390">
        <w:t xml:space="preserve">ОКТМО   33534000, </w:t>
      </w:r>
    </w:p>
    <w:p w:rsidR="00B42015" w:rsidRPr="00F82390" w:rsidRDefault="00B42015" w:rsidP="00B42015">
      <w:r w:rsidRPr="00F82390">
        <w:t>л/с 04403</w:t>
      </w:r>
      <w:r w:rsidRPr="00F82390">
        <w:rPr>
          <w:lang w:val="en-US"/>
        </w:rPr>
        <w:t>D</w:t>
      </w:r>
      <w:r w:rsidRPr="00F82390">
        <w:t>49970</w:t>
      </w:r>
    </w:p>
    <w:p w:rsidR="00B42015" w:rsidRPr="00F82390" w:rsidRDefault="00B42015" w:rsidP="00B42015">
      <w:r w:rsidRPr="00F82390">
        <w:t xml:space="preserve">код бюджетной классификации </w:t>
      </w:r>
      <w:r w:rsidRPr="00F82390">
        <w:rPr>
          <w:u w:val="single"/>
        </w:rPr>
        <w:t>919 111 05034 14 0000 120</w:t>
      </w:r>
      <w:r w:rsidRPr="00F82390">
        <w:rPr>
          <w:color w:val="000000"/>
        </w:rPr>
        <w:t xml:space="preserve"> (Задаток).</w:t>
      </w:r>
    </w:p>
    <w:p w:rsidR="00B42015" w:rsidRPr="00135C4C" w:rsidRDefault="00B42015" w:rsidP="00B42015">
      <w:pPr>
        <w:pStyle w:val="ConsPlusNonformat"/>
        <w:ind w:firstLine="709"/>
        <w:jc w:val="both"/>
        <w:rPr>
          <w:rFonts w:ascii="Times New Roman" w:hAnsi="Times New Roman" w:cs="Times New Roman"/>
          <w:sz w:val="24"/>
          <w:szCs w:val="24"/>
        </w:rPr>
      </w:pPr>
      <w:r w:rsidRPr="00B9675C">
        <w:rPr>
          <w:rFonts w:ascii="Times New Roman" w:hAnsi="Times New Roman" w:cs="Times New Roman"/>
          <w:sz w:val="24"/>
          <w:szCs w:val="24"/>
        </w:rPr>
        <w:t xml:space="preserve">В графе "Назначение платежа" указать «Задаток для участия в конкурсе на право заключения концессионного соглашения, в отношении объектов теплоснабжения, расположенных в д. Шмелево, с. </w:t>
      </w:r>
      <w:r>
        <w:rPr>
          <w:rFonts w:ascii="Times New Roman" w:hAnsi="Times New Roman" w:cs="Times New Roman"/>
          <w:sz w:val="24"/>
          <w:szCs w:val="24"/>
        </w:rPr>
        <w:t>Юма и  с.Круглыжи Свечинского муниципального округа</w:t>
      </w:r>
      <w:r w:rsidRPr="00B9675C">
        <w:rPr>
          <w:rFonts w:ascii="Times New Roman" w:hAnsi="Times New Roman" w:cs="Times New Roman"/>
          <w:sz w:val="24"/>
          <w:szCs w:val="24"/>
        </w:rPr>
        <w:t xml:space="preserve"> Кировск</w:t>
      </w:r>
      <w:r>
        <w:rPr>
          <w:rFonts w:ascii="Times New Roman" w:hAnsi="Times New Roman" w:cs="Times New Roman"/>
          <w:sz w:val="24"/>
          <w:szCs w:val="24"/>
        </w:rPr>
        <w:t xml:space="preserve">ой </w:t>
      </w:r>
      <w:r w:rsidRPr="00135C4C">
        <w:rPr>
          <w:rFonts w:ascii="Times New Roman" w:hAnsi="Times New Roman" w:cs="Times New Roman"/>
          <w:sz w:val="24"/>
          <w:szCs w:val="24"/>
        </w:rPr>
        <w:t>области».</w:t>
      </w:r>
    </w:p>
    <w:p w:rsidR="00B42015" w:rsidRPr="00694A0A" w:rsidRDefault="00B42015" w:rsidP="00B42015">
      <w:pPr>
        <w:widowControl w:val="0"/>
        <w:numPr>
          <w:ilvl w:val="1"/>
          <w:numId w:val="24"/>
        </w:numPr>
        <w:ind w:left="0" w:firstLine="709"/>
        <w:jc w:val="both"/>
        <w:rPr>
          <w:color w:val="000000"/>
        </w:rPr>
      </w:pPr>
      <w:r w:rsidRPr="00694A0A">
        <w:rPr>
          <w:color w:val="000000"/>
        </w:rPr>
        <w:t xml:space="preserve">Задаток </w:t>
      </w:r>
      <w:r w:rsidRPr="00942C8F">
        <w:rPr>
          <w:color w:val="000000"/>
          <w:shd w:val="clear" w:color="auto" w:fill="FFFFFF" w:themeFill="background1"/>
        </w:rPr>
        <w:t>уплачивается до 27.04.2021 до 09 час.00 мин. (включительно</w:t>
      </w:r>
      <w:r w:rsidRPr="00694A0A">
        <w:rPr>
          <w:color w:val="000000"/>
        </w:rPr>
        <w:t xml:space="preserve"> по московскому времени).</w:t>
      </w:r>
    </w:p>
    <w:p w:rsidR="00B42015" w:rsidRPr="00135C4C" w:rsidRDefault="00B42015" w:rsidP="00224B95">
      <w:pPr>
        <w:widowControl w:val="0"/>
        <w:ind w:left="-142" w:firstLine="851"/>
        <w:jc w:val="both"/>
      </w:pPr>
      <w:r w:rsidRPr="00135C4C">
        <w:t>1</w:t>
      </w:r>
      <w:r>
        <w:t>4</w:t>
      </w:r>
      <w:r w:rsidRPr="00135C4C">
        <w:t>.</w:t>
      </w:r>
      <w:r>
        <w:t>4</w:t>
      </w:r>
      <w:r w:rsidRPr="00135C4C">
        <w:t xml:space="preserve"> Сумма Задатка возвращается заявителю (Участнику Конкурса) путем перечисления денежных средств в размере внесенного Заявителем Задатка на расчетный счет Заявителя (Участника Конкурса):</w:t>
      </w:r>
    </w:p>
    <w:p w:rsidR="00B42015" w:rsidRPr="00135C4C" w:rsidRDefault="00B42015" w:rsidP="00224B95">
      <w:pPr>
        <w:widowControl w:val="0"/>
        <w:ind w:left="-142" w:firstLine="851"/>
        <w:jc w:val="both"/>
      </w:pPr>
      <w:r w:rsidRPr="00135C4C">
        <w:t>- в случае отказа организатора Конкурса от проведения Конкурса – в течение пяти рабочих дней с даты принятия Концедентом решения об отказе от дальнейшего проведения Конкурса;</w:t>
      </w:r>
    </w:p>
    <w:p w:rsidR="00B42015" w:rsidRPr="00135C4C" w:rsidRDefault="00B42015" w:rsidP="00224B95">
      <w:pPr>
        <w:widowControl w:val="0"/>
        <w:ind w:left="-142" w:firstLine="851"/>
        <w:jc w:val="both"/>
      </w:pPr>
      <w:r w:rsidRPr="00135C4C">
        <w:t>-  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p>
    <w:p w:rsidR="00B42015" w:rsidRPr="00135C4C" w:rsidRDefault="00B42015" w:rsidP="00224B95">
      <w:pPr>
        <w:widowControl w:val="0"/>
        <w:ind w:left="-142" w:firstLine="851"/>
        <w:jc w:val="both"/>
      </w:pPr>
      <w:r w:rsidRPr="00135C4C">
        <w:t>-  в случае отзыва Участником Конкурса Конкурсного предложения до истечения срока представления в Конкурсную к</w:t>
      </w:r>
      <w:r>
        <w:t xml:space="preserve">омиссию Конкурсных предложений </w:t>
      </w:r>
      <w:r w:rsidRPr="00135C4C">
        <w:t>– в течение пяти рабочих дней с даты получения уведомления об отзыве;</w:t>
      </w:r>
    </w:p>
    <w:p w:rsidR="00B42015" w:rsidRPr="00135C4C" w:rsidRDefault="00B42015" w:rsidP="00224B95">
      <w:pPr>
        <w:widowControl w:val="0"/>
        <w:ind w:left="-142" w:firstLine="851"/>
        <w:jc w:val="both"/>
      </w:pPr>
      <w:r w:rsidRPr="00135C4C">
        <w:t>- 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w:t>
      </w:r>
    </w:p>
    <w:p w:rsidR="00B42015" w:rsidRPr="00135C4C" w:rsidRDefault="00B42015" w:rsidP="00224B95">
      <w:pPr>
        <w:widowControl w:val="0"/>
        <w:ind w:left="-142" w:firstLine="851"/>
        <w:jc w:val="both"/>
      </w:pPr>
      <w:r w:rsidRPr="00135C4C">
        <w:t xml:space="preserve">- 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w:t>
      </w:r>
      <w:r w:rsidRPr="00135C4C">
        <w:lastRenderedPageBreak/>
        <w:t>комиссии протокола проведения предварительного отбора Участников Конкурса;</w:t>
      </w:r>
    </w:p>
    <w:p w:rsidR="00B42015" w:rsidRPr="00135C4C" w:rsidRDefault="00B42015" w:rsidP="00224B95">
      <w:pPr>
        <w:widowControl w:val="0"/>
        <w:ind w:left="-142" w:firstLine="851"/>
        <w:jc w:val="both"/>
      </w:pPr>
      <w:r w:rsidRPr="00135C4C">
        <w:t>- 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соглашения – в течение пятнадцати рабочих дней с даты принятия решения о признании Конкурса несостоявшимся;</w:t>
      </w:r>
    </w:p>
    <w:p w:rsidR="00B42015" w:rsidRPr="00135C4C" w:rsidRDefault="00B42015" w:rsidP="00224B95">
      <w:pPr>
        <w:widowControl w:val="0"/>
        <w:ind w:left="-142" w:firstLine="851"/>
        <w:jc w:val="both"/>
      </w:pPr>
      <w:r w:rsidRPr="00135C4C">
        <w:t>- 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Концеденту указанное предложение – 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
    <w:p w:rsidR="00B42015" w:rsidRPr="00135C4C" w:rsidRDefault="00B42015" w:rsidP="00224B95">
      <w:pPr>
        <w:widowControl w:val="0"/>
        <w:ind w:left="-142" w:firstLine="851"/>
        <w:jc w:val="both"/>
      </w:pPr>
      <w:r w:rsidRPr="00135C4C">
        <w:t>-</w:t>
      </w:r>
      <w:r>
        <w:t xml:space="preserve"> в случае, если по результатам </w:t>
      </w:r>
      <w:r w:rsidRPr="00135C4C">
        <w:t>рассмотрения</w:t>
      </w:r>
      <w:r w:rsidR="00942C8F">
        <w:t xml:space="preserve"> </w:t>
      </w:r>
      <w:r w:rsidRPr="00135C4C">
        <w:t xml:space="preserve">Концедентом представленного Заявителем предложения о заключении Концессионного соглашения, Концедентом не было принято решение о заключении Концессионного соглашения с таким Заявителем – в </w:t>
      </w:r>
      <w:r>
        <w:t xml:space="preserve">течение пяти рабочих дней после </w:t>
      </w:r>
      <w:r w:rsidRPr="00135C4C">
        <w:t>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B42015" w:rsidRPr="00135C4C" w:rsidRDefault="00B42015" w:rsidP="00224B95">
      <w:pPr>
        <w:widowControl w:val="0"/>
        <w:ind w:left="-142" w:firstLine="851"/>
        <w:jc w:val="both"/>
      </w:pPr>
      <w:r w:rsidRPr="00135C4C">
        <w:t>- 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B42015" w:rsidRPr="00135C4C" w:rsidRDefault="00B42015" w:rsidP="00224B95">
      <w:pPr>
        <w:widowControl w:val="0"/>
        <w:ind w:left="-142" w:firstLine="851"/>
        <w:jc w:val="both"/>
      </w:pPr>
      <w:r w:rsidRPr="00135C4C">
        <w:t>Участникам Конкурса, не ставшим Победителем – в течение пяти рабочих дней со дня подписания протокола о результатах проведения Конкурса.</w:t>
      </w:r>
    </w:p>
    <w:p w:rsidR="00B42015" w:rsidRDefault="00B42015" w:rsidP="00224B95">
      <w:pPr>
        <w:widowControl w:val="0"/>
        <w:ind w:left="-142" w:firstLine="851"/>
        <w:jc w:val="both"/>
      </w:pPr>
      <w:r w:rsidRPr="00135C4C">
        <w:t>Концедент возвращает Заявителю, представившему единственную заявку на участие в конкурсе, при условии, если Концедентом принято решение о заключении Концессионного соглашения, внесенный задаток в течение 5 рабочих дней со дня подписания Концессионного соглашения.</w:t>
      </w:r>
    </w:p>
    <w:p w:rsidR="00B42015" w:rsidRPr="00314980" w:rsidRDefault="00B42015" w:rsidP="00224B95">
      <w:pPr>
        <w:pStyle w:val="af0"/>
        <w:widowControl w:val="0"/>
        <w:numPr>
          <w:ilvl w:val="1"/>
          <w:numId w:val="25"/>
        </w:numPr>
        <w:tabs>
          <w:tab w:val="left" w:pos="0"/>
        </w:tabs>
        <w:ind w:left="0" w:firstLine="568"/>
        <w:contextualSpacing/>
        <w:jc w:val="both"/>
        <w:rPr>
          <w:color w:val="000000"/>
        </w:rPr>
      </w:pPr>
      <w:r w:rsidRPr="00314980">
        <w:rPr>
          <w:color w:val="000000"/>
        </w:rPr>
        <w:t>Победителю конкурса, не подписавшему в установленный срок концессионного соглашения, внесенный им задаток не возвращается.</w:t>
      </w:r>
    </w:p>
    <w:p w:rsidR="00B42015" w:rsidRDefault="00942C8F" w:rsidP="00B42015">
      <w:pPr>
        <w:pStyle w:val="11"/>
        <w:numPr>
          <w:ilvl w:val="0"/>
          <w:numId w:val="25"/>
        </w:numPr>
        <w:spacing w:after="240"/>
        <w:ind w:left="357" w:hanging="357"/>
        <w:rPr>
          <w:sz w:val="28"/>
          <w:szCs w:val="28"/>
        </w:rPr>
      </w:pPr>
      <w:bookmarkStart w:id="28" w:name="_Toc414487465"/>
      <w:bookmarkStart w:id="29" w:name="_Toc423544762"/>
      <w:r>
        <w:rPr>
          <w:sz w:val="28"/>
          <w:szCs w:val="28"/>
        </w:rPr>
        <w:t xml:space="preserve"> </w:t>
      </w:r>
      <w:r w:rsidR="00B42015" w:rsidRPr="00F35536">
        <w:rPr>
          <w:sz w:val="28"/>
          <w:szCs w:val="28"/>
        </w:rPr>
        <w:t>Концессионная плата</w:t>
      </w:r>
      <w:bookmarkEnd w:id="28"/>
      <w:bookmarkEnd w:id="29"/>
    </w:p>
    <w:p w:rsidR="00B42015" w:rsidRPr="00B209F6" w:rsidRDefault="00B42015" w:rsidP="00B42015">
      <w:pPr>
        <w:pStyle w:val="af0"/>
        <w:widowControl w:val="0"/>
        <w:numPr>
          <w:ilvl w:val="1"/>
          <w:numId w:val="29"/>
        </w:numPr>
        <w:ind w:left="0" w:firstLine="709"/>
        <w:contextualSpacing/>
        <w:jc w:val="both"/>
        <w:rPr>
          <w:color w:val="000000"/>
        </w:rPr>
      </w:pPr>
      <w:r w:rsidRPr="00621ED5">
        <w:t>Концессионна</w:t>
      </w:r>
      <w:r w:rsidR="000319B6">
        <w:t xml:space="preserve"> </w:t>
      </w:r>
      <w:r w:rsidRPr="00621ED5">
        <w:t>плата</w:t>
      </w:r>
      <w:r w:rsidR="000319B6">
        <w:t xml:space="preserve"> </w:t>
      </w:r>
      <w:r w:rsidRPr="00621ED5">
        <w:t>вносится</w:t>
      </w:r>
      <w:r w:rsidR="000319B6">
        <w:t xml:space="preserve"> </w:t>
      </w:r>
      <w:r w:rsidRPr="00621ED5">
        <w:t>Концессионером</w:t>
      </w:r>
      <w:r w:rsidR="000319B6">
        <w:t xml:space="preserve"> </w:t>
      </w:r>
      <w:r w:rsidRPr="00621ED5">
        <w:t>в</w:t>
      </w:r>
      <w:r w:rsidR="000319B6">
        <w:t xml:space="preserve"> </w:t>
      </w:r>
      <w:r w:rsidRPr="00621ED5">
        <w:t>форме</w:t>
      </w:r>
      <w:r w:rsidR="000319B6">
        <w:t xml:space="preserve"> </w:t>
      </w:r>
      <w:r w:rsidRPr="00621ED5">
        <w:t>твердой</w:t>
      </w:r>
      <w:r w:rsidR="000319B6">
        <w:t xml:space="preserve"> </w:t>
      </w:r>
      <w:r w:rsidRPr="00621ED5">
        <w:t>денежной</w:t>
      </w:r>
      <w:r w:rsidR="000319B6">
        <w:t xml:space="preserve"> </w:t>
      </w:r>
      <w:r w:rsidRPr="00621ED5">
        <w:t>суммы,</w:t>
      </w:r>
      <w:r w:rsidR="000319B6">
        <w:t xml:space="preserve"> </w:t>
      </w:r>
      <w:r w:rsidRPr="00621ED5">
        <w:t>перечисляемой</w:t>
      </w:r>
      <w:r w:rsidR="000319B6">
        <w:t xml:space="preserve"> </w:t>
      </w:r>
      <w:r w:rsidRPr="00C579A4">
        <w:t>в</w:t>
      </w:r>
      <w:r w:rsidR="000319B6">
        <w:t xml:space="preserve"> </w:t>
      </w:r>
      <w:r w:rsidRPr="009B4049">
        <w:t>бюджет Концедента</w:t>
      </w:r>
      <w:r>
        <w:t xml:space="preserve"> в размере 10000 рублей.</w:t>
      </w:r>
    </w:p>
    <w:p w:rsidR="00B42015" w:rsidRPr="005F12F1" w:rsidRDefault="00B42015" w:rsidP="00B42015">
      <w:pPr>
        <w:pStyle w:val="af0"/>
        <w:widowControl w:val="0"/>
        <w:numPr>
          <w:ilvl w:val="1"/>
          <w:numId w:val="29"/>
        </w:numPr>
        <w:ind w:left="0" w:firstLine="709"/>
        <w:contextualSpacing/>
        <w:jc w:val="both"/>
        <w:rPr>
          <w:color w:val="000000"/>
        </w:rPr>
      </w:pPr>
      <w:r w:rsidRPr="00F35536">
        <w:t>Концессионная плата уплачивается Концессионером Концеденту</w:t>
      </w:r>
      <w:r w:rsidR="00942C8F">
        <w:t xml:space="preserve"> </w:t>
      </w:r>
      <w:r>
        <w:t>одним платежем (единовременно) в соответствии со сроками указанными в проекте концессионного соглашения.</w:t>
      </w:r>
    </w:p>
    <w:p w:rsidR="00B42015" w:rsidRPr="00D755EE" w:rsidRDefault="00942C8F" w:rsidP="00B42015">
      <w:pPr>
        <w:pStyle w:val="11"/>
        <w:numPr>
          <w:ilvl w:val="0"/>
          <w:numId w:val="29"/>
        </w:numPr>
        <w:spacing w:after="240"/>
        <w:ind w:left="357" w:hanging="357"/>
        <w:rPr>
          <w:sz w:val="28"/>
          <w:szCs w:val="28"/>
        </w:rPr>
      </w:pPr>
      <w:bookmarkStart w:id="30" w:name="_Toc414487466"/>
      <w:bookmarkStart w:id="31" w:name="_Toc423544763"/>
      <w:r>
        <w:rPr>
          <w:sz w:val="28"/>
          <w:szCs w:val="28"/>
        </w:rPr>
        <w:t xml:space="preserve"> </w:t>
      </w:r>
      <w:r w:rsidR="00B42015" w:rsidRPr="005F12F1">
        <w:rPr>
          <w:sz w:val="28"/>
          <w:szCs w:val="28"/>
        </w:rPr>
        <w:t>Порядок, место и срок представления конкурсных предложений</w:t>
      </w:r>
      <w:bookmarkEnd w:id="30"/>
      <w:bookmarkEnd w:id="31"/>
      <w:r w:rsidR="00B42015" w:rsidRPr="005F12F1">
        <w:rPr>
          <w:sz w:val="28"/>
          <w:szCs w:val="28"/>
        </w:rPr>
        <w:t xml:space="preserve"> (дата и время начала и истечения срока)</w:t>
      </w:r>
    </w:p>
    <w:p w:rsidR="00B42015" w:rsidRPr="00D75EDE" w:rsidRDefault="00B42015" w:rsidP="00B42015">
      <w:pPr>
        <w:widowControl w:val="0"/>
        <w:numPr>
          <w:ilvl w:val="1"/>
          <w:numId w:val="29"/>
        </w:numPr>
        <w:ind w:left="0" w:firstLine="709"/>
        <w:jc w:val="both"/>
        <w:rPr>
          <w:color w:val="000000"/>
        </w:rPr>
      </w:pPr>
      <w:r w:rsidRPr="00D75EDE">
        <w:rPr>
          <w:color w:val="000000"/>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и печатью (при наличии)участника конкурса, и предоставляется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и печатью (при наличии)участника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B42015" w:rsidRPr="00D75EDE" w:rsidRDefault="00B42015" w:rsidP="00B42015">
      <w:pPr>
        <w:widowControl w:val="0"/>
        <w:numPr>
          <w:ilvl w:val="1"/>
          <w:numId w:val="29"/>
        </w:numPr>
        <w:ind w:left="0" w:firstLine="709"/>
        <w:jc w:val="both"/>
        <w:rPr>
          <w:color w:val="000000"/>
        </w:rPr>
      </w:pPr>
      <w:r w:rsidRPr="00D75EDE">
        <w:rPr>
          <w:color w:val="000000"/>
        </w:rPr>
        <w:t>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B42015" w:rsidRPr="00D75EDE" w:rsidRDefault="00B42015" w:rsidP="00B42015">
      <w:pPr>
        <w:widowControl w:val="0"/>
        <w:numPr>
          <w:ilvl w:val="1"/>
          <w:numId w:val="29"/>
        </w:numPr>
        <w:ind w:left="0" w:firstLine="709"/>
        <w:jc w:val="both"/>
        <w:rPr>
          <w:color w:val="000000"/>
        </w:rPr>
      </w:pPr>
      <w:r w:rsidRPr="00D75EDE">
        <w:rPr>
          <w:color w:val="000000"/>
        </w:rPr>
        <w:t xml:space="preserve">Документы представляются в прошитом, скрепленном печатью (при наличии) </w:t>
      </w:r>
      <w:r w:rsidRPr="00D75EDE">
        <w:rPr>
          <w:color w:val="000000"/>
        </w:rPr>
        <w:lastRenderedPageBreak/>
        <w:t xml:space="preserve">и подписью участника конкурса или его полномочного представителя виде с указанием на обороте последнеголистаконкурсного предложения количества листов. </w:t>
      </w:r>
    </w:p>
    <w:p w:rsidR="00B42015" w:rsidRPr="00D75EDE" w:rsidRDefault="00B42015" w:rsidP="00B42015">
      <w:pPr>
        <w:widowControl w:val="0"/>
        <w:numPr>
          <w:ilvl w:val="1"/>
          <w:numId w:val="29"/>
        </w:numPr>
        <w:ind w:left="0" w:firstLine="709"/>
        <w:jc w:val="both"/>
        <w:rPr>
          <w:color w:val="000000"/>
        </w:rPr>
      </w:pPr>
      <w:r w:rsidRPr="0071099F">
        <w:rPr>
          <w:color w:val="000000"/>
        </w:rPr>
        <w:t>Опись документов и материалов конкурсного предложения не брошюруется с материалами и документами конкурсного предложения.</w:t>
      </w:r>
      <w:r w:rsidRPr="00D75EDE">
        <w:rPr>
          <w:color w:val="000000"/>
        </w:rPr>
        <w:t xml:space="preserve"> Опись документов и материалов конкурсного предложения также представляется в количестве двух экземпляров (оригинал и копия).</w:t>
      </w:r>
    </w:p>
    <w:p w:rsidR="00B42015" w:rsidRPr="001C6111" w:rsidRDefault="00B42015" w:rsidP="00B42015">
      <w:pPr>
        <w:widowControl w:val="0"/>
        <w:numPr>
          <w:ilvl w:val="1"/>
          <w:numId w:val="29"/>
        </w:numPr>
        <w:ind w:left="0" w:firstLine="709"/>
        <w:jc w:val="both"/>
        <w:rPr>
          <w:color w:val="000000"/>
        </w:rPr>
      </w:pPr>
      <w:r w:rsidRPr="001C6111">
        <w:rPr>
          <w:color w:val="000000"/>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B42015" w:rsidRPr="001C6111" w:rsidRDefault="00B42015" w:rsidP="00B42015">
      <w:pPr>
        <w:widowControl w:val="0"/>
        <w:numPr>
          <w:ilvl w:val="1"/>
          <w:numId w:val="29"/>
        </w:numPr>
        <w:ind w:left="0" w:firstLine="709"/>
        <w:jc w:val="both"/>
        <w:rPr>
          <w:color w:val="000000"/>
        </w:rPr>
      </w:pPr>
      <w:r w:rsidRPr="001C6111">
        <w:rPr>
          <w:color w:val="000000"/>
        </w:rPr>
        <w:t>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w:t>
      </w:r>
      <w:r w:rsidRPr="001C6111">
        <w:rPr>
          <w:caps/>
          <w:color w:val="000000"/>
        </w:rPr>
        <w:t>объектов теплоснабжения</w:t>
      </w:r>
      <w:r>
        <w:rPr>
          <w:caps/>
          <w:color w:val="000000"/>
        </w:rPr>
        <w:t>, РАСПОЛОЖЕННЫХ В Д. ШМЕЛЕВО</w:t>
      </w:r>
      <w:r>
        <w:t>, С. ЮМА И С</w:t>
      </w:r>
      <w:r w:rsidRPr="00621ED5">
        <w:t>. К</w:t>
      </w:r>
      <w:r>
        <w:t xml:space="preserve">РУГЛЫЖИ </w:t>
      </w:r>
      <w:r w:rsidRPr="001C6111">
        <w:rPr>
          <w:caps/>
          <w:color w:val="000000"/>
        </w:rPr>
        <w:t xml:space="preserve">Свечинского </w:t>
      </w:r>
      <w:r>
        <w:rPr>
          <w:caps/>
          <w:color w:val="000000"/>
        </w:rPr>
        <w:t>МУНИЦИПАЛЬНОГО ОКРУГА</w:t>
      </w:r>
      <w:r w:rsidRPr="001C6111">
        <w:rPr>
          <w:caps/>
          <w:color w:val="000000"/>
        </w:rPr>
        <w:t xml:space="preserve"> Кировской области</w:t>
      </w:r>
      <w:r w:rsidRPr="001C6111">
        <w:rPr>
          <w:color w:val="000000"/>
        </w:rPr>
        <w:t>». Кроме того, на конверте с конкурсным предложением указывается наименование и адрес участника конкурса, представляющего конкурсное предложение.</w:t>
      </w:r>
    </w:p>
    <w:p w:rsidR="00B42015" w:rsidRPr="001C6111" w:rsidRDefault="00B42015" w:rsidP="00B42015">
      <w:pPr>
        <w:widowControl w:val="0"/>
        <w:numPr>
          <w:ilvl w:val="1"/>
          <w:numId w:val="29"/>
        </w:numPr>
        <w:ind w:left="0" w:firstLine="709"/>
        <w:jc w:val="both"/>
        <w:rPr>
          <w:color w:val="000000"/>
        </w:rPr>
      </w:pPr>
      <w:r w:rsidRPr="001C6111">
        <w:rPr>
          <w:color w:val="000000"/>
        </w:rPr>
        <w:t>Конверт на местах склейки должен быть подписан участником конкурса или его уполномоченным лицом и скреплен печатью (при наличии).</w:t>
      </w:r>
    </w:p>
    <w:p w:rsidR="00B42015" w:rsidRPr="001C6111" w:rsidRDefault="00B42015" w:rsidP="00B42015">
      <w:pPr>
        <w:widowControl w:val="0"/>
        <w:numPr>
          <w:ilvl w:val="1"/>
          <w:numId w:val="29"/>
        </w:numPr>
        <w:ind w:left="0" w:firstLine="709"/>
        <w:jc w:val="both"/>
        <w:rPr>
          <w:color w:val="000000"/>
        </w:rPr>
      </w:pPr>
      <w:r w:rsidRPr="001C6111">
        <w:rPr>
          <w:color w:val="000000"/>
        </w:rPr>
        <w:t>При поступлении конвертов с конкурсными предложениями без указанных в настоящем разделе пометок на конвертах они не считаются конкурсными предложениями и не подлежат рассмотрению конкурсной комиссией.</w:t>
      </w:r>
    </w:p>
    <w:p w:rsidR="00B42015" w:rsidRPr="001C6111" w:rsidRDefault="00B42015" w:rsidP="00B42015">
      <w:pPr>
        <w:widowControl w:val="0"/>
        <w:numPr>
          <w:ilvl w:val="1"/>
          <w:numId w:val="29"/>
        </w:numPr>
        <w:ind w:left="0" w:firstLine="709"/>
        <w:jc w:val="both"/>
        <w:rPr>
          <w:color w:val="000000"/>
        </w:rPr>
      </w:pPr>
      <w:r w:rsidRPr="001C6111">
        <w:rPr>
          <w:color w:val="000000"/>
        </w:rPr>
        <w:t>Предоставление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B42015" w:rsidRPr="00D75EDE" w:rsidRDefault="00B42015" w:rsidP="00B42015">
      <w:pPr>
        <w:widowControl w:val="0"/>
        <w:numPr>
          <w:ilvl w:val="1"/>
          <w:numId w:val="29"/>
        </w:numPr>
        <w:ind w:left="0" w:firstLine="709"/>
        <w:jc w:val="both"/>
        <w:rPr>
          <w:color w:val="000000"/>
        </w:rPr>
      </w:pPr>
      <w:r w:rsidRPr="00D75EDE">
        <w:rPr>
          <w:color w:val="000000"/>
        </w:rPr>
        <w:t>Предоставленное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предоставления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предоставления конкурсного предложения с указанием номера этого конкурсного предложения.</w:t>
      </w:r>
    </w:p>
    <w:p w:rsidR="00B42015" w:rsidRDefault="00B42015" w:rsidP="00B42015">
      <w:pPr>
        <w:widowControl w:val="0"/>
        <w:numPr>
          <w:ilvl w:val="1"/>
          <w:numId w:val="29"/>
        </w:numPr>
        <w:ind w:left="0" w:firstLine="709"/>
        <w:jc w:val="both"/>
        <w:rPr>
          <w:color w:val="000000"/>
        </w:rPr>
      </w:pPr>
      <w:r w:rsidRPr="00D75EDE">
        <w:rPr>
          <w:color w:val="000000"/>
        </w:rPr>
        <w:t>Участник конкурса вправе предоставить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предоставления конкурсных предложений. После истечения установленного в настоящем разделе срока конкурсные предложения не принимаются.</w:t>
      </w:r>
    </w:p>
    <w:p w:rsidR="00B42015" w:rsidRPr="001C6111" w:rsidRDefault="00B42015" w:rsidP="00B42015">
      <w:pPr>
        <w:widowControl w:val="0"/>
        <w:numPr>
          <w:ilvl w:val="1"/>
          <w:numId w:val="29"/>
        </w:numPr>
        <w:ind w:left="0" w:firstLine="709"/>
        <w:jc w:val="both"/>
        <w:rPr>
          <w:color w:val="000000"/>
        </w:rPr>
      </w:pPr>
      <w:r w:rsidRPr="001C6111">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B42015" w:rsidRDefault="00B42015" w:rsidP="00B42015">
      <w:pPr>
        <w:widowControl w:val="0"/>
        <w:numPr>
          <w:ilvl w:val="1"/>
          <w:numId w:val="29"/>
        </w:numPr>
        <w:ind w:left="0" w:firstLine="709"/>
        <w:jc w:val="both"/>
        <w:rPr>
          <w:color w:val="000000"/>
        </w:rPr>
      </w:pPr>
      <w:r w:rsidRPr="001C6111">
        <w:rPr>
          <w:color w:val="000000"/>
        </w:rPr>
        <w:t>Конверт с конкурсным предложением, предоставленным в конкурсную комиссию после истечения срока предоставления конкурсных предложений, не вскрывается и возвращается представившему ее участнику конкурса вместе с описью предоставленных им документов и материалов, на которой делается отметка об отказе в принятии конкурсного предложения.</w:t>
      </w:r>
    </w:p>
    <w:p w:rsidR="00B42015" w:rsidRPr="00DA689F" w:rsidRDefault="00B42015" w:rsidP="00B42015">
      <w:pPr>
        <w:widowControl w:val="0"/>
        <w:numPr>
          <w:ilvl w:val="1"/>
          <w:numId w:val="29"/>
        </w:numPr>
        <w:ind w:left="0" w:firstLine="709"/>
        <w:jc w:val="both"/>
        <w:rPr>
          <w:color w:val="000000"/>
        </w:rPr>
      </w:pPr>
      <w:r w:rsidRPr="001136BD">
        <w:rPr>
          <w:color w:val="000000"/>
        </w:rPr>
        <w:t xml:space="preserve">Конкурсное предложение подается по адресу: </w:t>
      </w:r>
      <w:r w:rsidRPr="0071099F">
        <w:t xml:space="preserve">Кировская обл.,  пгт Свеча, ул. Октябрьская, д. 20, </w:t>
      </w:r>
      <w:r w:rsidRPr="00694A0A">
        <w:t>каб. № 3</w:t>
      </w:r>
      <w:r w:rsidRPr="00694A0A">
        <w:rPr>
          <w:color w:val="000000"/>
        </w:rPr>
        <w:t>, 2 в</w:t>
      </w:r>
      <w:r w:rsidRPr="001136BD">
        <w:rPr>
          <w:color w:val="000000"/>
        </w:rPr>
        <w:t xml:space="preserve"> рабочие дни в понедельник-четверг с 08:00 до 17:00 (московское время), в пятницу </w:t>
      </w:r>
      <w:r w:rsidRPr="00F41ABD">
        <w:t>с 8:00  до 1</w:t>
      </w:r>
      <w:r w:rsidR="00800588">
        <w:t>6</w:t>
      </w:r>
      <w:r w:rsidRPr="00F41ABD">
        <w:t xml:space="preserve">:00 (московское время), перерыв на обед с 12:00 до 12:48 (время </w:t>
      </w:r>
      <w:r>
        <w:t xml:space="preserve">московское) </w:t>
      </w:r>
      <w:r w:rsidRPr="000319B6">
        <w:rPr>
          <w:shd w:val="clear" w:color="auto" w:fill="FFFFFF" w:themeFill="background1"/>
        </w:rPr>
        <w:t xml:space="preserve">с 08 час.00 мин 04.05.2021 до </w:t>
      </w:r>
      <w:r w:rsidRPr="000319B6">
        <w:rPr>
          <w:color w:val="000000"/>
          <w:shd w:val="clear" w:color="auto" w:fill="FFFFFF" w:themeFill="background1"/>
        </w:rPr>
        <w:t>10 час.00 мин до 18.05.2021 до</w:t>
      </w:r>
      <w:r w:rsidRPr="00DA689F">
        <w:rPr>
          <w:color w:val="000000"/>
        </w:rPr>
        <w:t>. (включительно по московскому времени).</w:t>
      </w:r>
    </w:p>
    <w:p w:rsidR="00B42015" w:rsidRPr="00DA689F" w:rsidRDefault="00B42015" w:rsidP="00B42015">
      <w:pPr>
        <w:widowControl w:val="0"/>
        <w:ind w:left="709"/>
        <w:rPr>
          <w:color w:val="000000"/>
        </w:rPr>
      </w:pPr>
    </w:p>
    <w:p w:rsidR="00B42015" w:rsidRPr="008F396B" w:rsidRDefault="000319B6" w:rsidP="00B42015">
      <w:pPr>
        <w:pStyle w:val="11"/>
        <w:numPr>
          <w:ilvl w:val="0"/>
          <w:numId w:val="29"/>
        </w:numPr>
        <w:spacing w:after="240"/>
        <w:ind w:left="357" w:hanging="357"/>
        <w:rPr>
          <w:sz w:val="28"/>
          <w:szCs w:val="28"/>
        </w:rPr>
      </w:pPr>
      <w:bookmarkStart w:id="32" w:name="_Toc414487467"/>
      <w:bookmarkStart w:id="33" w:name="_Toc423544764"/>
      <w:r>
        <w:rPr>
          <w:sz w:val="28"/>
          <w:szCs w:val="28"/>
        </w:rPr>
        <w:t xml:space="preserve"> </w:t>
      </w:r>
      <w:r w:rsidR="00B42015" w:rsidRPr="008F396B">
        <w:rPr>
          <w:sz w:val="28"/>
          <w:szCs w:val="28"/>
        </w:rPr>
        <w:t>Порядок и срок изменения и (или) отзыва заявок и конкурсных предложений</w:t>
      </w:r>
      <w:bookmarkEnd w:id="32"/>
      <w:bookmarkEnd w:id="33"/>
    </w:p>
    <w:p w:rsidR="00B42015" w:rsidRPr="008F396B" w:rsidRDefault="00B42015" w:rsidP="00F5106B">
      <w:pPr>
        <w:widowControl w:val="0"/>
        <w:ind w:firstLine="709"/>
        <w:jc w:val="both"/>
        <w:rPr>
          <w:color w:val="000000"/>
        </w:rPr>
      </w:pPr>
      <w:r>
        <w:rPr>
          <w:color w:val="000000"/>
        </w:rPr>
        <w:t xml:space="preserve">17.1. </w:t>
      </w:r>
      <w:r w:rsidRPr="008F396B">
        <w:rPr>
          <w:color w:val="000000"/>
        </w:rPr>
        <w:t>Заявитель вправе изменить или отозвать свою заявку в любое время до истечения срока предоставления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предоставления заявок.</w:t>
      </w:r>
    </w:p>
    <w:p w:rsidR="00B42015" w:rsidRPr="008F396B" w:rsidRDefault="00B42015" w:rsidP="00B42015">
      <w:pPr>
        <w:widowControl w:val="0"/>
        <w:numPr>
          <w:ilvl w:val="1"/>
          <w:numId w:val="29"/>
        </w:numPr>
        <w:ind w:left="0" w:firstLine="709"/>
        <w:jc w:val="both"/>
        <w:rPr>
          <w:caps/>
          <w:color w:val="000000"/>
        </w:rPr>
      </w:pPr>
      <w:r w:rsidRPr="008F396B">
        <w:rPr>
          <w:color w:val="000000"/>
        </w:rPr>
        <w:t>Изменение в заявку должно быть подготовлено, запечатано, маркировано и доставлено в соотв</w:t>
      </w:r>
      <w:r>
        <w:rPr>
          <w:color w:val="000000"/>
        </w:rPr>
        <w:t>етствии с требованиями раздела 9</w:t>
      </w:r>
      <w:r w:rsidRPr="008F396B">
        <w:rPr>
          <w:color w:val="000000"/>
        </w:rPr>
        <w:t xml:space="preserve"> конкурсной документации. Конверты дополнительно маркируются словами «ИЗМЕНЕНИЕ ЗАЯВКИ НА УЧАСТИЕ В КОНКУРСЕ НА ПРАВО ЗАКЛЮЧЕНИЯ КОНЦЕССИОННОГО СОГЛАШЕНИЯ В ОТНОШЕНИИ </w:t>
      </w:r>
      <w:r w:rsidRPr="008F396B">
        <w:rPr>
          <w:caps/>
          <w:color w:val="000000"/>
        </w:rPr>
        <w:t xml:space="preserve">объектов теплоснабжения, РАСПОЛОЖЕННЫХ В Д. ШМЕЛЕВО, С.ЮМА И С. </w:t>
      </w:r>
      <w:r>
        <w:rPr>
          <w:caps/>
          <w:color w:val="000000"/>
        </w:rPr>
        <w:t>К</w:t>
      </w:r>
      <w:r w:rsidRPr="008F396B">
        <w:rPr>
          <w:caps/>
          <w:color w:val="000000"/>
        </w:rPr>
        <w:t xml:space="preserve">РУГЛЫЖИ Свечинского </w:t>
      </w:r>
      <w:r>
        <w:rPr>
          <w:caps/>
          <w:color w:val="000000"/>
        </w:rPr>
        <w:t>МУНИЦИПАЛЬНОГО ОКРУГА</w:t>
      </w:r>
      <w:r w:rsidRPr="008F396B">
        <w:rPr>
          <w:caps/>
          <w:color w:val="000000"/>
        </w:rPr>
        <w:t xml:space="preserve"> Кировской области».</w:t>
      </w:r>
    </w:p>
    <w:p w:rsidR="00B42015" w:rsidRPr="008F396B" w:rsidRDefault="00B42015" w:rsidP="00B42015">
      <w:pPr>
        <w:widowControl w:val="0"/>
        <w:numPr>
          <w:ilvl w:val="1"/>
          <w:numId w:val="29"/>
        </w:numPr>
        <w:ind w:left="0" w:firstLine="709"/>
        <w:jc w:val="both"/>
        <w:rPr>
          <w:color w:val="000000"/>
        </w:rPr>
      </w:pPr>
      <w:r w:rsidRPr="008F396B">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B42015" w:rsidRPr="008F396B" w:rsidRDefault="00B42015" w:rsidP="00B42015">
      <w:pPr>
        <w:widowControl w:val="0"/>
        <w:numPr>
          <w:ilvl w:val="1"/>
          <w:numId w:val="29"/>
        </w:numPr>
        <w:ind w:left="0" w:firstLine="709"/>
        <w:jc w:val="both"/>
        <w:rPr>
          <w:color w:val="000000"/>
        </w:rPr>
      </w:pPr>
      <w:r w:rsidRPr="008F396B">
        <w:rPr>
          <w:color w:val="000000"/>
        </w:rPr>
        <w:t>Участник конкурса вправе изменить или отозвать свое конкурсное предложение в любое время до истечения срока предоставления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предоставления конкурсных предложений.</w:t>
      </w:r>
    </w:p>
    <w:p w:rsidR="00B42015" w:rsidRPr="004D4562" w:rsidRDefault="00B42015" w:rsidP="00B42015">
      <w:pPr>
        <w:widowControl w:val="0"/>
        <w:numPr>
          <w:ilvl w:val="1"/>
          <w:numId w:val="29"/>
        </w:numPr>
        <w:ind w:left="0" w:firstLine="709"/>
        <w:jc w:val="both"/>
        <w:rPr>
          <w:caps/>
          <w:color w:val="000000"/>
        </w:rPr>
      </w:pPr>
      <w:r w:rsidRPr="004D4562">
        <w:rPr>
          <w:color w:val="000000"/>
        </w:rPr>
        <w:t>Изменение конкурсного предложения должно быть составлено, оформлено, запечатано, маркировано и предоставлено в соответствии с разделом 1</w:t>
      </w:r>
      <w:r>
        <w:rPr>
          <w:color w:val="000000"/>
        </w:rPr>
        <w:t>6</w:t>
      </w:r>
      <w:r w:rsidRPr="004D4562">
        <w:rPr>
          <w:color w:val="000000"/>
        </w:rPr>
        <w:t xml:space="preserve"> конкурсной документации.Конверты дополнительно маркируются словами «ИЗМЕНЕНИЕ КОНКУРСНОГО ПРЕДЛОЖЕНИЯ ПО КОНКУРСУ НА ПРАВО ЗАКЛЮЧЕНИЯ КОНЦЕССИОННОГО СОГЛАШЕНИЯ В ОТНОШЕНИИ </w:t>
      </w:r>
      <w:r w:rsidRPr="004D4562">
        <w:rPr>
          <w:caps/>
          <w:color w:val="000000"/>
        </w:rPr>
        <w:t xml:space="preserve">объектов теплоснабжения, РАСПОЛОЖЕННЫХ В Д. ШМЕЛЕВО, С. ЮМА И С. КРУГЛЫЖИ Свечинского </w:t>
      </w:r>
      <w:r>
        <w:rPr>
          <w:caps/>
          <w:color w:val="000000"/>
        </w:rPr>
        <w:t>муниципального округа</w:t>
      </w:r>
      <w:r w:rsidRPr="004D4562">
        <w:rPr>
          <w:caps/>
          <w:color w:val="000000"/>
        </w:rPr>
        <w:t xml:space="preserve"> Кировской области».</w:t>
      </w:r>
    </w:p>
    <w:p w:rsidR="00B42015" w:rsidRPr="004D4562" w:rsidRDefault="00B42015" w:rsidP="00B42015">
      <w:pPr>
        <w:widowControl w:val="0"/>
        <w:numPr>
          <w:ilvl w:val="1"/>
          <w:numId w:val="29"/>
        </w:numPr>
        <w:ind w:left="0" w:firstLine="709"/>
        <w:jc w:val="both"/>
        <w:rPr>
          <w:color w:val="000000"/>
        </w:rPr>
      </w:pPr>
      <w:r w:rsidRPr="004D4562">
        <w:rPr>
          <w:color w:val="000000"/>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B42015" w:rsidRPr="004D4562" w:rsidRDefault="00B42015" w:rsidP="00B42015">
      <w:pPr>
        <w:widowControl w:val="0"/>
        <w:numPr>
          <w:ilvl w:val="1"/>
          <w:numId w:val="29"/>
        </w:numPr>
        <w:ind w:left="0" w:firstLine="709"/>
        <w:jc w:val="both"/>
        <w:rPr>
          <w:color w:val="000000"/>
        </w:rPr>
      </w:pPr>
      <w:r w:rsidRPr="004D4562">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сконкурсной документацией.</w:t>
      </w:r>
    </w:p>
    <w:p w:rsidR="00B42015" w:rsidRPr="005A7A08" w:rsidRDefault="000319B6" w:rsidP="00B42015">
      <w:pPr>
        <w:pStyle w:val="11"/>
        <w:numPr>
          <w:ilvl w:val="0"/>
          <w:numId w:val="29"/>
        </w:numPr>
        <w:spacing w:after="240"/>
        <w:ind w:left="357" w:hanging="357"/>
        <w:rPr>
          <w:sz w:val="28"/>
          <w:szCs w:val="28"/>
        </w:rPr>
      </w:pPr>
      <w:bookmarkStart w:id="34" w:name="_Toc414487468"/>
      <w:bookmarkStart w:id="35" w:name="_Toc423544765"/>
      <w:r>
        <w:rPr>
          <w:sz w:val="28"/>
          <w:szCs w:val="28"/>
        </w:rPr>
        <w:t xml:space="preserve"> </w:t>
      </w:r>
      <w:r w:rsidR="00B42015" w:rsidRPr="005A7A08">
        <w:rPr>
          <w:sz w:val="28"/>
          <w:szCs w:val="28"/>
        </w:rPr>
        <w:t>Порядок, место, дата и время вскрытия конвертов с заявками</w:t>
      </w:r>
      <w:bookmarkEnd w:id="34"/>
      <w:bookmarkEnd w:id="35"/>
    </w:p>
    <w:p w:rsidR="00B42015" w:rsidRPr="000319B6" w:rsidRDefault="00B42015" w:rsidP="000319B6">
      <w:pPr>
        <w:pStyle w:val="af0"/>
        <w:widowControl w:val="0"/>
        <w:numPr>
          <w:ilvl w:val="1"/>
          <w:numId w:val="28"/>
        </w:numPr>
        <w:shd w:val="clear" w:color="auto" w:fill="FFFFFF" w:themeFill="background1"/>
        <w:spacing w:before="100" w:beforeAutospacing="1"/>
        <w:ind w:left="0" w:firstLine="851"/>
        <w:contextualSpacing/>
        <w:jc w:val="both"/>
      </w:pPr>
      <w:r w:rsidRPr="00843FB9">
        <w:rPr>
          <w:color w:val="000000"/>
        </w:rPr>
        <w:t xml:space="preserve">Конверты с заявками вскрываются на заседании конкурсной комиссии по </w:t>
      </w:r>
      <w:r w:rsidRPr="000319B6">
        <w:rPr>
          <w:color w:val="000000"/>
        </w:rPr>
        <w:t xml:space="preserve">адресу: </w:t>
      </w:r>
      <w:r w:rsidR="00F5106B" w:rsidRPr="000319B6">
        <w:rPr>
          <w:color w:val="000000"/>
        </w:rPr>
        <w:t xml:space="preserve">612040, </w:t>
      </w:r>
      <w:r w:rsidRPr="000319B6">
        <w:t>Кировская обл.,  пгт Свеча, ул. Октябрьская, д. 20, каб. № 15, 3 этаж,</w:t>
      </w:r>
      <w:r w:rsidR="000319B6">
        <w:t xml:space="preserve"> </w:t>
      </w:r>
      <w:r w:rsidRPr="000319B6">
        <w:rPr>
          <w:color w:val="000000"/>
          <w:shd w:val="clear" w:color="auto" w:fill="FFFFFF" w:themeFill="background1"/>
        </w:rPr>
        <w:t>27.04.2021 в 10 час.00 мин. (по московскому времени).</w:t>
      </w:r>
    </w:p>
    <w:p w:rsidR="00B42015" w:rsidRPr="005A7A08" w:rsidRDefault="00B42015" w:rsidP="00B42015">
      <w:pPr>
        <w:widowControl w:val="0"/>
        <w:numPr>
          <w:ilvl w:val="1"/>
          <w:numId w:val="28"/>
        </w:numPr>
        <w:spacing w:before="100" w:beforeAutospacing="1"/>
        <w:ind w:left="0" w:firstLine="706"/>
        <w:jc w:val="both"/>
      </w:pPr>
      <w:r w:rsidRPr="000319B6">
        <w:t xml:space="preserve"> Вскрытие конвертов с заявками осуществляется в последовательности, определяемой порядковыми номерами, присвоенными в журнале регистрации заявок.</w:t>
      </w:r>
      <w:r w:rsidRPr="005A7A08">
        <w:t xml:space="preserve"> </w:t>
      </w:r>
      <w:r>
        <w:t>Заявки</w:t>
      </w:r>
      <w:r w:rsidRPr="005A7A08">
        <w:t>, содержащие конверты с пометкой «</w:t>
      </w:r>
      <w:r w:rsidRPr="007361EE">
        <w:rPr>
          <w:color w:val="000000"/>
        </w:rPr>
        <w:t xml:space="preserve">ИЗМЕНЕНИЕ ЗАЯВКИ НА УЧАСТИЕ В КОНКУРСЕ НА ПРАВО ЗАКЛЮЧЕНИЯ КОНЦЕССИОННОГО СОГЛАШЕНИЯ В ОТНОШЕНИИ </w:t>
      </w:r>
      <w:r w:rsidRPr="007361EE">
        <w:rPr>
          <w:caps/>
          <w:color w:val="000000"/>
        </w:rPr>
        <w:t>объектов теплоснабжения, РАСПОЛОЖЕННЫХ В Д. ШМЕЛЕВО, С.ЮМА И С. КРУГЛЫЖИ Свечинского МУНИЦИПАЛЬНОГО ОКРУГА Кировской области</w:t>
      </w:r>
      <w:r w:rsidRPr="005A7A08">
        <w:t>», учитываются с учетом содержания представленных изменений.</w:t>
      </w:r>
      <w:r w:rsidRPr="00E7570B">
        <w:t xml:space="preserve">Те конверты с </w:t>
      </w:r>
      <w:r w:rsidRPr="00E7570B">
        <w:lastRenderedPageBreak/>
        <w:t>Заявками, отзыв которых осуществлен Заявителями в соответствии с пунктом 7 статьи 27 Федерального закона «О концессионных соглашениях», вскрываться и рассматриваться не будут.</w:t>
      </w:r>
    </w:p>
    <w:p w:rsidR="00B42015" w:rsidRPr="005A7A08" w:rsidRDefault="00B42015" w:rsidP="00B42015">
      <w:pPr>
        <w:widowControl w:val="0"/>
        <w:numPr>
          <w:ilvl w:val="1"/>
          <w:numId w:val="28"/>
        </w:numPr>
        <w:ind w:left="0" w:firstLine="709"/>
        <w:jc w:val="both"/>
        <w:rPr>
          <w:color w:val="000000"/>
        </w:rPr>
      </w:pPr>
      <w:r w:rsidRPr="005A7A08">
        <w:rPr>
          <w:color w:val="000000"/>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B42015" w:rsidRPr="005A7A08" w:rsidRDefault="00B42015" w:rsidP="00B42015">
      <w:pPr>
        <w:widowControl w:val="0"/>
        <w:numPr>
          <w:ilvl w:val="1"/>
          <w:numId w:val="28"/>
        </w:numPr>
        <w:ind w:left="0" w:firstLine="709"/>
        <w:jc w:val="both"/>
        <w:rPr>
          <w:color w:val="000000"/>
        </w:rPr>
      </w:pPr>
      <w:r w:rsidRPr="005A7A08">
        <w:rPr>
          <w:color w:val="000000"/>
        </w:rPr>
        <w:t>Заявители или их представители вправе присутствовать при вскрытии конвертов с заявками</w:t>
      </w:r>
      <w:r>
        <w:rPr>
          <w:color w:val="000000"/>
        </w:rPr>
        <w:t xml:space="preserve"> на участие в конкурсе</w:t>
      </w:r>
      <w:r w:rsidRPr="005A7A08">
        <w:rPr>
          <w:color w:val="000000"/>
        </w:rPr>
        <w:t>. Заявители или их представители вправе осуществлять аудиозапись, видеозапись, фотографирование.</w:t>
      </w:r>
    </w:p>
    <w:p w:rsidR="00B42015" w:rsidRDefault="00B42015" w:rsidP="00B42015">
      <w:pPr>
        <w:widowControl w:val="0"/>
        <w:numPr>
          <w:ilvl w:val="1"/>
          <w:numId w:val="28"/>
        </w:numPr>
        <w:ind w:left="0" w:firstLine="709"/>
        <w:jc w:val="both"/>
        <w:rPr>
          <w:color w:val="000000"/>
        </w:rPr>
      </w:pPr>
      <w:r w:rsidRPr="005A7A08">
        <w:rPr>
          <w:color w:val="000000"/>
        </w:rPr>
        <w:t>Вскрытию подлежат все конверты с заявками, предоставленными в конкурсную комиссию до истечения установленного конкурсной документацией срока предоставления заявок на участие в конкурсе.</w:t>
      </w:r>
    </w:p>
    <w:p w:rsidR="00B42015" w:rsidRPr="005A7A08" w:rsidRDefault="00B42015" w:rsidP="00B42015">
      <w:pPr>
        <w:widowControl w:val="0"/>
        <w:numPr>
          <w:ilvl w:val="1"/>
          <w:numId w:val="28"/>
        </w:numPr>
        <w:ind w:left="0" w:firstLine="709"/>
        <w:jc w:val="both"/>
        <w:rPr>
          <w:color w:val="000000"/>
        </w:rPr>
      </w:pPr>
      <w:r w:rsidRPr="005A7A08">
        <w:t xml:space="preserve">Конверты с </w:t>
      </w:r>
      <w:r>
        <w:t>заявками</w:t>
      </w:r>
      <w:r w:rsidRPr="005A7A08">
        <w:t>, отзыв которых осуществлен Участниками Конкурса в соответствии с Конкурсной документацией, не вскрываются и не рассматриваются.</w:t>
      </w:r>
    </w:p>
    <w:p w:rsidR="00B42015" w:rsidRPr="005A7A08" w:rsidRDefault="00B42015" w:rsidP="00B42015">
      <w:pPr>
        <w:widowControl w:val="0"/>
        <w:ind w:left="709"/>
        <w:rPr>
          <w:color w:val="000000"/>
        </w:rPr>
      </w:pPr>
    </w:p>
    <w:p w:rsidR="00B42015" w:rsidRPr="00EA75ED" w:rsidRDefault="000319B6" w:rsidP="00B42015">
      <w:pPr>
        <w:pStyle w:val="11"/>
        <w:numPr>
          <w:ilvl w:val="0"/>
          <w:numId w:val="28"/>
        </w:numPr>
        <w:spacing w:after="240"/>
        <w:ind w:left="357" w:hanging="357"/>
        <w:rPr>
          <w:sz w:val="28"/>
          <w:szCs w:val="28"/>
        </w:rPr>
      </w:pPr>
      <w:bookmarkStart w:id="36" w:name="_Toc414487469"/>
      <w:bookmarkStart w:id="37" w:name="_Toc423544766"/>
      <w:r>
        <w:rPr>
          <w:sz w:val="28"/>
          <w:szCs w:val="28"/>
        </w:rPr>
        <w:t xml:space="preserve"> </w:t>
      </w:r>
      <w:r w:rsidR="00B42015" w:rsidRPr="00EA75ED">
        <w:rPr>
          <w:sz w:val="28"/>
          <w:szCs w:val="28"/>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36"/>
      <w:bookmarkEnd w:id="37"/>
    </w:p>
    <w:p w:rsidR="00B42015" w:rsidRPr="000319B6" w:rsidRDefault="00B42015" w:rsidP="00B42015">
      <w:pPr>
        <w:pStyle w:val="af0"/>
        <w:widowControl w:val="0"/>
        <w:numPr>
          <w:ilvl w:val="1"/>
          <w:numId w:val="28"/>
        </w:numPr>
        <w:tabs>
          <w:tab w:val="left" w:pos="1134"/>
        </w:tabs>
        <w:ind w:left="0" w:firstLine="568"/>
        <w:contextualSpacing/>
        <w:jc w:val="both"/>
      </w:pPr>
      <w:r w:rsidRPr="006E3FB7">
        <w:t>Предварительный отбор участников конкурса проводится</w:t>
      </w:r>
      <w:r w:rsidRPr="00DA689F">
        <w:rPr>
          <w:color w:val="000000"/>
        </w:rPr>
        <w:t xml:space="preserve">, в 14 час. 00 мин 27.04.2021 </w:t>
      </w:r>
      <w:r w:rsidRPr="00DA689F">
        <w:t>по адресу: Кировская обл.,  пгт Свеча, ул. Октябрьская, д</w:t>
      </w:r>
      <w:r w:rsidRPr="000319B6">
        <w:t>. 20, каб. № 15</w:t>
      </w:r>
      <w:r w:rsidRPr="000319B6">
        <w:rPr>
          <w:color w:val="000000"/>
        </w:rPr>
        <w:t>, 3 этаж</w:t>
      </w:r>
      <w:r w:rsidRPr="000319B6">
        <w:t>, конкурсной комиссией, которая определяет:</w:t>
      </w:r>
    </w:p>
    <w:p w:rsidR="00B42015" w:rsidRPr="006E3FB7" w:rsidRDefault="00B42015" w:rsidP="00B42015">
      <w:pPr>
        <w:numPr>
          <w:ilvl w:val="0"/>
          <w:numId w:val="18"/>
        </w:numPr>
        <w:tabs>
          <w:tab w:val="clear" w:pos="1440"/>
          <w:tab w:val="num" w:pos="993"/>
        </w:tabs>
        <w:autoSpaceDE w:val="0"/>
        <w:autoSpaceDN w:val="0"/>
        <w:adjustRightInd w:val="0"/>
        <w:ind w:left="0" w:firstLine="709"/>
        <w:jc w:val="both"/>
        <w:rPr>
          <w:bCs/>
          <w:color w:val="000000"/>
        </w:rPr>
      </w:pPr>
      <w:r w:rsidRPr="000319B6">
        <w:rPr>
          <w:bCs/>
          <w:color w:val="000000"/>
        </w:rPr>
        <w:t>соответствие заявки в конкурсе требованиям, содержащимся</w:t>
      </w:r>
      <w:r w:rsidRPr="006E3FB7">
        <w:rPr>
          <w:bCs/>
          <w:color w:val="000000"/>
        </w:rPr>
        <w:t xml:space="preserve">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 на участие в конкурсе;</w:t>
      </w:r>
    </w:p>
    <w:p w:rsidR="00B42015" w:rsidRPr="006E3FB7" w:rsidRDefault="00B42015" w:rsidP="00B42015">
      <w:pPr>
        <w:pStyle w:val="af0"/>
        <w:numPr>
          <w:ilvl w:val="0"/>
          <w:numId w:val="18"/>
        </w:numPr>
        <w:tabs>
          <w:tab w:val="clear" w:pos="1440"/>
          <w:tab w:val="num" w:pos="993"/>
        </w:tabs>
        <w:ind w:left="0" w:firstLine="709"/>
        <w:contextualSpacing/>
        <w:jc w:val="both"/>
      </w:pPr>
      <w:r w:rsidRPr="006E3FB7">
        <w:t>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B42015" w:rsidRPr="006E3FB7" w:rsidRDefault="00B42015" w:rsidP="00B42015">
      <w:pPr>
        <w:numPr>
          <w:ilvl w:val="0"/>
          <w:numId w:val="18"/>
        </w:numPr>
        <w:tabs>
          <w:tab w:val="clear" w:pos="1440"/>
          <w:tab w:val="num" w:pos="993"/>
        </w:tabs>
        <w:autoSpaceDE w:val="0"/>
        <w:autoSpaceDN w:val="0"/>
        <w:adjustRightInd w:val="0"/>
        <w:ind w:left="0" w:firstLine="709"/>
        <w:jc w:val="both"/>
        <w:rPr>
          <w:bCs/>
          <w:color w:val="000000"/>
        </w:rPr>
      </w:pPr>
      <w:r w:rsidRPr="006E3FB7">
        <w:rPr>
          <w:bCs/>
          <w:color w:val="000000"/>
        </w:rPr>
        <w:t>соответствие заявителя требованиям, предъявленным к концессионеру на основании пункта 2 части 1 статьи 5 закона о концессионных соглашениях;</w:t>
      </w:r>
    </w:p>
    <w:p w:rsidR="00B42015" w:rsidRPr="006E3FB7" w:rsidRDefault="00B42015" w:rsidP="00B42015">
      <w:pPr>
        <w:numPr>
          <w:ilvl w:val="0"/>
          <w:numId w:val="18"/>
        </w:numPr>
        <w:tabs>
          <w:tab w:val="clear" w:pos="1440"/>
          <w:tab w:val="left" w:pos="993"/>
        </w:tabs>
        <w:autoSpaceDE w:val="0"/>
        <w:autoSpaceDN w:val="0"/>
        <w:adjustRightInd w:val="0"/>
        <w:ind w:left="0" w:firstLine="709"/>
        <w:jc w:val="both"/>
        <w:rPr>
          <w:bCs/>
          <w:color w:val="000000"/>
        </w:rPr>
      </w:pPr>
      <w:r w:rsidRPr="006E3FB7">
        <w:rPr>
          <w:bCs/>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B42015" w:rsidRPr="006E3FB7" w:rsidRDefault="00B42015" w:rsidP="00B42015">
      <w:pPr>
        <w:numPr>
          <w:ilvl w:val="0"/>
          <w:numId w:val="18"/>
        </w:numPr>
        <w:tabs>
          <w:tab w:val="clear" w:pos="1440"/>
          <w:tab w:val="num" w:pos="1134"/>
        </w:tabs>
        <w:autoSpaceDE w:val="0"/>
        <w:autoSpaceDN w:val="0"/>
        <w:adjustRightInd w:val="0"/>
        <w:ind w:left="0" w:firstLine="709"/>
        <w:jc w:val="both"/>
        <w:rPr>
          <w:bCs/>
          <w:color w:val="000000"/>
        </w:rPr>
      </w:pPr>
      <w:r w:rsidRPr="006E3FB7">
        <w:rPr>
          <w:bCs/>
          <w:color w:val="000000"/>
        </w:rPr>
        <w:t>отсутствие решения о признании заявителя банкротом и об открытии конкурсного производства в отношении него.</w:t>
      </w:r>
    </w:p>
    <w:p w:rsidR="00B42015" w:rsidRPr="000837CE" w:rsidRDefault="00B42015" w:rsidP="00B42015">
      <w:pPr>
        <w:pStyle w:val="af0"/>
        <w:widowControl w:val="0"/>
        <w:numPr>
          <w:ilvl w:val="1"/>
          <w:numId w:val="28"/>
        </w:numPr>
        <w:tabs>
          <w:tab w:val="left" w:pos="1134"/>
        </w:tabs>
        <w:ind w:left="0" w:firstLine="568"/>
        <w:contextualSpacing/>
        <w:jc w:val="both"/>
        <w:rPr>
          <w:color w:val="000000"/>
        </w:rPr>
      </w:pPr>
      <w:r w:rsidRPr="000837CE">
        <w:rPr>
          <w:color w:val="000000"/>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p>
    <w:p w:rsidR="00B42015" w:rsidRPr="00CC542D" w:rsidRDefault="00B42015" w:rsidP="00B42015">
      <w:pPr>
        <w:widowControl w:val="0"/>
        <w:numPr>
          <w:ilvl w:val="1"/>
          <w:numId w:val="28"/>
        </w:numPr>
        <w:ind w:left="0" w:firstLine="709"/>
        <w:jc w:val="both"/>
        <w:rPr>
          <w:color w:val="000000"/>
        </w:rPr>
      </w:pPr>
      <w:r w:rsidRPr="00CC542D">
        <w:rPr>
          <w:color w:val="000000"/>
        </w:rPr>
        <w:t>Решение об отказе в допуске заявителя к участию в конкурсе принимается конкурсной комиссией в случае, если:</w:t>
      </w:r>
    </w:p>
    <w:p w:rsidR="00B42015" w:rsidRPr="006D6C22" w:rsidRDefault="00B42015" w:rsidP="00B42015">
      <w:pPr>
        <w:numPr>
          <w:ilvl w:val="0"/>
          <w:numId w:val="19"/>
        </w:numPr>
        <w:autoSpaceDE w:val="0"/>
        <w:autoSpaceDN w:val="0"/>
        <w:adjustRightInd w:val="0"/>
        <w:ind w:left="0" w:firstLine="709"/>
        <w:jc w:val="both"/>
        <w:rPr>
          <w:bCs/>
          <w:color w:val="000000"/>
        </w:rPr>
      </w:pPr>
      <w:r w:rsidRPr="006D6C22">
        <w:rPr>
          <w:bCs/>
          <w:color w:val="000000"/>
        </w:rPr>
        <w:lastRenderedPageBreak/>
        <w:t>заявитель не соответствует требованиям, предъявляемым к участникам конкурса и установленным конкурсной документации;</w:t>
      </w:r>
    </w:p>
    <w:p w:rsidR="00B42015" w:rsidRPr="006D6C22" w:rsidRDefault="00B42015" w:rsidP="00B42015">
      <w:pPr>
        <w:numPr>
          <w:ilvl w:val="0"/>
          <w:numId w:val="19"/>
        </w:numPr>
        <w:autoSpaceDE w:val="0"/>
        <w:autoSpaceDN w:val="0"/>
        <w:adjustRightInd w:val="0"/>
        <w:ind w:left="0" w:firstLine="709"/>
        <w:jc w:val="both"/>
        <w:rPr>
          <w:bCs/>
          <w:color w:val="000000"/>
        </w:rPr>
      </w:pPr>
      <w:r w:rsidRPr="006D6C22">
        <w:rPr>
          <w:bCs/>
          <w:color w:val="000000"/>
        </w:rPr>
        <w:t>заявка на участие в конкурсе не соответствует требованиям, предъявляемым к заявкам и установленным конкурсной документацией;</w:t>
      </w:r>
    </w:p>
    <w:p w:rsidR="00B42015" w:rsidRPr="006D6C22" w:rsidRDefault="00B42015" w:rsidP="00B42015">
      <w:pPr>
        <w:numPr>
          <w:ilvl w:val="0"/>
          <w:numId w:val="19"/>
        </w:numPr>
        <w:autoSpaceDE w:val="0"/>
        <w:autoSpaceDN w:val="0"/>
        <w:adjustRightInd w:val="0"/>
        <w:ind w:left="0" w:firstLine="709"/>
        <w:jc w:val="both"/>
        <w:rPr>
          <w:bCs/>
          <w:color w:val="000000"/>
        </w:rPr>
      </w:pPr>
      <w:r w:rsidRPr="006D6C22">
        <w:rPr>
          <w:bCs/>
          <w:color w:val="000000"/>
        </w:rPr>
        <w:t>представленные заявителем документы и материалы неполны и (или) недостоверны;</w:t>
      </w:r>
    </w:p>
    <w:p w:rsidR="00B42015" w:rsidRPr="00CC542D" w:rsidRDefault="00B42015" w:rsidP="00B42015">
      <w:pPr>
        <w:numPr>
          <w:ilvl w:val="0"/>
          <w:numId w:val="19"/>
        </w:numPr>
        <w:autoSpaceDE w:val="0"/>
        <w:autoSpaceDN w:val="0"/>
        <w:adjustRightInd w:val="0"/>
        <w:ind w:left="0" w:firstLine="709"/>
        <w:jc w:val="both"/>
        <w:rPr>
          <w:bCs/>
          <w:color w:val="000000"/>
        </w:rPr>
      </w:pPr>
      <w:r w:rsidRPr="006D6C22">
        <w:rPr>
          <w:bCs/>
          <w:color w:val="000000"/>
        </w:rPr>
        <w:t>задаток, вносимый заявителем, не поступил на счет в срок и в размере, которые установлены</w:t>
      </w:r>
      <w:r w:rsidR="000319B6">
        <w:rPr>
          <w:bCs/>
          <w:color w:val="000000"/>
        </w:rPr>
        <w:t xml:space="preserve"> </w:t>
      </w:r>
      <w:r w:rsidRPr="006D6C22">
        <w:rPr>
          <w:bCs/>
          <w:color w:val="000000"/>
        </w:rPr>
        <w:t>конкурсной документацией.</w:t>
      </w:r>
    </w:p>
    <w:p w:rsidR="00B42015" w:rsidRPr="00CC542D" w:rsidRDefault="00B42015" w:rsidP="00B42015">
      <w:pPr>
        <w:widowControl w:val="0"/>
        <w:numPr>
          <w:ilvl w:val="1"/>
          <w:numId w:val="28"/>
        </w:numPr>
        <w:ind w:left="0" w:firstLine="709"/>
        <w:jc w:val="both"/>
        <w:rPr>
          <w:color w:val="000000"/>
        </w:rPr>
      </w:pPr>
      <w:r w:rsidRPr="00CC542D">
        <w:t xml:space="preserve">Конкурсная комиссия ведет протокол предварительного отбора Участников Конкурса, который подписывается членами Конкурсной комиссии, присутствующими на заседании. </w:t>
      </w:r>
      <w:r w:rsidRPr="00CC542D">
        <w:rPr>
          <w:color w:val="000000"/>
        </w:rPr>
        <w:t xml:space="preserve">Конкурсная комиссия в течение 3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B42015" w:rsidRPr="00CC542D" w:rsidRDefault="00B42015" w:rsidP="00800588">
      <w:pPr>
        <w:widowControl w:val="0"/>
        <w:ind w:firstLine="709"/>
        <w:jc w:val="both"/>
        <w:rPr>
          <w:color w:val="000000"/>
        </w:rPr>
      </w:pPr>
      <w:r w:rsidRPr="00CC542D">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5 (пяти) рабочих дней со дня подписания указанного протокола членами конкурсной комиссии.</w:t>
      </w:r>
    </w:p>
    <w:p w:rsidR="00B42015" w:rsidRPr="00CC542D" w:rsidRDefault="00B42015" w:rsidP="00800588">
      <w:pPr>
        <w:widowControl w:val="0"/>
        <w:numPr>
          <w:ilvl w:val="1"/>
          <w:numId w:val="28"/>
        </w:numPr>
        <w:ind w:left="0" w:firstLine="709"/>
        <w:jc w:val="both"/>
        <w:rPr>
          <w:color w:val="000000"/>
        </w:rPr>
      </w:pPr>
      <w:r w:rsidRPr="00CC542D">
        <w:rP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B42015" w:rsidRPr="002823BF" w:rsidRDefault="00B42015" w:rsidP="00800588">
      <w:pPr>
        <w:widowControl w:val="0"/>
        <w:numPr>
          <w:ilvl w:val="1"/>
          <w:numId w:val="28"/>
        </w:numPr>
        <w:ind w:left="0" w:firstLine="709"/>
        <w:jc w:val="both"/>
        <w:rPr>
          <w:color w:val="000000"/>
        </w:rPr>
      </w:pPr>
      <w:r w:rsidRPr="002823BF">
        <w:rPr>
          <w:color w:val="000000"/>
        </w:rPr>
        <w:t xml:space="preserve">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3 (трех) рабочих дней со дня принятия решения о признании конкурса несостоявшимся. </w:t>
      </w:r>
    </w:p>
    <w:p w:rsidR="00B42015" w:rsidRPr="002823BF" w:rsidRDefault="00B42015" w:rsidP="00800588">
      <w:pPr>
        <w:widowControl w:val="0"/>
        <w:ind w:firstLine="709"/>
        <w:jc w:val="both"/>
        <w:rPr>
          <w:color w:val="000000"/>
        </w:rPr>
      </w:pPr>
      <w:r w:rsidRPr="002823BF">
        <w:rPr>
          <w:color w:val="000000"/>
        </w:rPr>
        <w:t>В случае, если заявитель и представленная им заявка соответствуют требованиям, установленным конкурсной документацией, концедент в течение 10 (десяти) рабочих дней со дня принятия решения о признании конкурса несостоявшимся вправе предложить такому заявителю предоставить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60(шестьдесят) рабочих дней со дня получения заявителем предложения концедента. Срок рассмотрения концедентом предоставленного таким заявителем предложения составляет не более 15(пятнадцати) рабочих дней со дня его предоставления. По результатам рассмотрения предоставленного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B42015" w:rsidRPr="004F5B15" w:rsidRDefault="000319B6" w:rsidP="00B42015">
      <w:pPr>
        <w:pStyle w:val="11"/>
        <w:numPr>
          <w:ilvl w:val="0"/>
          <w:numId w:val="28"/>
        </w:numPr>
        <w:spacing w:after="240"/>
        <w:ind w:left="357" w:hanging="357"/>
        <w:rPr>
          <w:sz w:val="28"/>
          <w:szCs w:val="28"/>
        </w:rPr>
      </w:pPr>
      <w:bookmarkStart w:id="38" w:name="Par2"/>
      <w:bookmarkStart w:id="39" w:name="_Toc414487470"/>
      <w:bookmarkStart w:id="40" w:name="_Toc423544767"/>
      <w:bookmarkEnd w:id="38"/>
      <w:r>
        <w:rPr>
          <w:sz w:val="28"/>
          <w:szCs w:val="28"/>
        </w:rPr>
        <w:t xml:space="preserve"> </w:t>
      </w:r>
      <w:r w:rsidR="00B42015" w:rsidRPr="004F5B15">
        <w:rPr>
          <w:sz w:val="28"/>
          <w:szCs w:val="28"/>
        </w:rPr>
        <w:t>Порядок, место, дата и время вскрытия конвертов с конкурсными предложениями</w:t>
      </w:r>
      <w:bookmarkEnd w:id="39"/>
      <w:bookmarkEnd w:id="40"/>
    </w:p>
    <w:p w:rsidR="00B42015" w:rsidRPr="000319B6" w:rsidRDefault="00B42015" w:rsidP="00B42015">
      <w:pPr>
        <w:pStyle w:val="af0"/>
        <w:widowControl w:val="0"/>
        <w:numPr>
          <w:ilvl w:val="1"/>
          <w:numId w:val="27"/>
        </w:numPr>
        <w:ind w:left="0" w:firstLine="568"/>
        <w:contextualSpacing/>
        <w:jc w:val="both"/>
        <w:rPr>
          <w:color w:val="000000"/>
        </w:rPr>
      </w:pPr>
      <w:bookmarkStart w:id="41" w:name="sub_3101"/>
      <w:r w:rsidRPr="007D1DAC">
        <w:rPr>
          <w:color w:val="000000"/>
        </w:rPr>
        <w:t xml:space="preserve">Конверты с конкурсными предложениями вскрываются на заседании конкурсной комиссии по адресу: </w:t>
      </w:r>
      <w:r w:rsidRPr="007D1DAC">
        <w:t xml:space="preserve">Кировская обл.,  пгт Свеча, ул. Октябрьская, д. </w:t>
      </w:r>
      <w:r w:rsidRPr="000319B6">
        <w:t>20, каб. № 15</w:t>
      </w:r>
      <w:r w:rsidRPr="000319B6">
        <w:rPr>
          <w:color w:val="000000"/>
        </w:rPr>
        <w:t>, 3 этаж, в 14 час 00 мин</w:t>
      </w:r>
      <w:r w:rsidRPr="000319B6">
        <w:t>(время московское) 18</w:t>
      </w:r>
      <w:r w:rsidRPr="000319B6">
        <w:rPr>
          <w:color w:val="000000"/>
        </w:rPr>
        <w:t>.05.2021 г.</w:t>
      </w:r>
    </w:p>
    <w:p w:rsidR="00B42015" w:rsidRPr="004C325B" w:rsidRDefault="00B42015" w:rsidP="00B42015">
      <w:pPr>
        <w:widowControl w:val="0"/>
        <w:numPr>
          <w:ilvl w:val="1"/>
          <w:numId w:val="27"/>
        </w:numPr>
        <w:ind w:left="0" w:firstLine="709"/>
        <w:jc w:val="both"/>
        <w:rPr>
          <w:color w:val="000000"/>
        </w:rPr>
      </w:pPr>
      <w:r w:rsidRPr="004C325B">
        <w:rPr>
          <w:color w:val="000000"/>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41"/>
    </w:p>
    <w:p w:rsidR="00B42015" w:rsidRPr="004C325B" w:rsidRDefault="00B42015" w:rsidP="00B42015">
      <w:pPr>
        <w:widowControl w:val="0"/>
        <w:numPr>
          <w:ilvl w:val="1"/>
          <w:numId w:val="27"/>
        </w:numPr>
        <w:ind w:left="0" w:firstLine="709"/>
        <w:jc w:val="both"/>
        <w:rPr>
          <w:color w:val="000000"/>
        </w:rPr>
      </w:pPr>
      <w:r w:rsidRPr="004C325B">
        <w:rPr>
          <w:color w:val="000000"/>
        </w:rPr>
        <w:t xml:space="preserve">Участники конкурса, предоставившие конкурсные предложения в конкурсную комиссию, или их представители вправе присутствовать при вскрытии конвертов с </w:t>
      </w:r>
      <w:r w:rsidRPr="004C325B">
        <w:rPr>
          <w:color w:val="000000"/>
        </w:rPr>
        <w:lastRenderedPageBreak/>
        <w:t>конкурсными предложениями. Участники конкурса, предоставившие конкурсные предложения в конкурсную комиссию, или их представители вправе осуществлять аудиозапись, видеозапись, фотографирование.</w:t>
      </w:r>
    </w:p>
    <w:p w:rsidR="00B42015" w:rsidRPr="004C325B" w:rsidRDefault="00B42015" w:rsidP="00B42015">
      <w:pPr>
        <w:widowControl w:val="0"/>
        <w:numPr>
          <w:ilvl w:val="1"/>
          <w:numId w:val="27"/>
        </w:numPr>
        <w:ind w:left="0" w:firstLine="709"/>
        <w:jc w:val="both"/>
        <w:rPr>
          <w:color w:val="000000"/>
        </w:rPr>
      </w:pPr>
      <w:bookmarkStart w:id="42" w:name="sub_3103"/>
      <w:r w:rsidRPr="004C325B">
        <w:rPr>
          <w:color w:val="000000"/>
        </w:rPr>
        <w:t>Вскрытию подлежат все конверты с конкурсными предложениями, предоставленными участниками конкурса в конкурсную комиссию до истечения срока предоставления конкурсных предложений</w:t>
      </w:r>
      <w:bookmarkStart w:id="43" w:name="sub_3104"/>
      <w:bookmarkEnd w:id="42"/>
      <w:r w:rsidRPr="004C325B">
        <w:rPr>
          <w:color w:val="000000"/>
        </w:rPr>
        <w:t>.</w:t>
      </w:r>
    </w:p>
    <w:p w:rsidR="00B42015" w:rsidRPr="004C325B" w:rsidRDefault="00B42015" w:rsidP="00B42015">
      <w:pPr>
        <w:widowControl w:val="0"/>
        <w:numPr>
          <w:ilvl w:val="1"/>
          <w:numId w:val="27"/>
        </w:numPr>
        <w:ind w:left="0" w:firstLine="709"/>
        <w:jc w:val="both"/>
        <w:rPr>
          <w:color w:val="000000"/>
        </w:rPr>
      </w:pPr>
      <w:r w:rsidRPr="004C325B">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B42015" w:rsidRDefault="00B42015" w:rsidP="00B42015">
      <w:pPr>
        <w:pStyle w:val="11"/>
        <w:numPr>
          <w:ilvl w:val="0"/>
          <w:numId w:val="27"/>
        </w:numPr>
        <w:spacing w:after="240"/>
        <w:ind w:left="357" w:hanging="357"/>
        <w:rPr>
          <w:sz w:val="28"/>
          <w:szCs w:val="28"/>
        </w:rPr>
      </w:pPr>
      <w:bookmarkStart w:id="44" w:name="_Toc414487471"/>
      <w:bookmarkStart w:id="45" w:name="_Toc423544768"/>
      <w:bookmarkEnd w:id="43"/>
      <w:r w:rsidRPr="00150E3E">
        <w:rPr>
          <w:sz w:val="28"/>
          <w:szCs w:val="28"/>
        </w:rPr>
        <w:t>Порядок рассмотрения и оценки конкурсных предложений</w:t>
      </w:r>
      <w:bookmarkEnd w:id="44"/>
      <w:bookmarkEnd w:id="45"/>
    </w:p>
    <w:p w:rsidR="00B42015" w:rsidRPr="007838E3" w:rsidRDefault="00B42015" w:rsidP="00B42015">
      <w:pPr>
        <w:pStyle w:val="af0"/>
        <w:widowControl w:val="0"/>
        <w:numPr>
          <w:ilvl w:val="1"/>
          <w:numId w:val="26"/>
        </w:numPr>
        <w:ind w:left="0" w:firstLine="568"/>
        <w:contextualSpacing/>
        <w:jc w:val="both"/>
        <w:rPr>
          <w:color w:val="000000"/>
        </w:rPr>
      </w:pPr>
      <w:r w:rsidRPr="007838E3">
        <w:rPr>
          <w:color w:val="000000"/>
        </w:rPr>
        <w:t>Рассмотрение и оценка конкурсных предложений осуществляются конкурсной комиссией путем:</w:t>
      </w:r>
    </w:p>
    <w:p w:rsidR="00B42015" w:rsidRPr="00150E3E" w:rsidRDefault="00B42015" w:rsidP="00B42015">
      <w:pPr>
        <w:numPr>
          <w:ilvl w:val="0"/>
          <w:numId w:val="19"/>
        </w:numPr>
        <w:autoSpaceDE w:val="0"/>
        <w:autoSpaceDN w:val="0"/>
        <w:adjustRightInd w:val="0"/>
        <w:ind w:left="0" w:firstLine="709"/>
        <w:jc w:val="both"/>
        <w:rPr>
          <w:bCs/>
          <w:color w:val="000000"/>
        </w:rPr>
      </w:pPr>
      <w:r w:rsidRPr="00150E3E">
        <w:rPr>
          <w:bCs/>
          <w:color w:val="000000"/>
        </w:rPr>
        <w:t>определения соответствия конкурсного предложения требованиям конкурсной документации;</w:t>
      </w:r>
    </w:p>
    <w:p w:rsidR="00B42015" w:rsidRPr="00150E3E" w:rsidRDefault="00B42015" w:rsidP="00B42015">
      <w:pPr>
        <w:numPr>
          <w:ilvl w:val="0"/>
          <w:numId w:val="19"/>
        </w:numPr>
        <w:autoSpaceDE w:val="0"/>
        <w:autoSpaceDN w:val="0"/>
        <w:adjustRightInd w:val="0"/>
        <w:ind w:left="0" w:firstLine="709"/>
        <w:jc w:val="both"/>
        <w:rPr>
          <w:bCs/>
          <w:color w:val="000000"/>
        </w:rPr>
      </w:pPr>
      <w:r w:rsidRPr="00150E3E">
        <w:rPr>
          <w:bCs/>
          <w:color w:val="00000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B42015" w:rsidRPr="00150E3E" w:rsidRDefault="00B42015" w:rsidP="00B42015">
      <w:pPr>
        <w:widowControl w:val="0"/>
        <w:numPr>
          <w:ilvl w:val="1"/>
          <w:numId w:val="26"/>
        </w:numPr>
        <w:ind w:left="0" w:firstLine="709"/>
        <w:jc w:val="both"/>
        <w:rPr>
          <w:color w:val="000000"/>
        </w:rPr>
      </w:pPr>
      <w:r w:rsidRPr="00150E3E">
        <w:rPr>
          <w:color w:val="000000"/>
        </w:rPr>
        <w:t>Конкурсная комиссия на основании результатов рассмотрения конкурсных предложений принимает решение о</w:t>
      </w:r>
      <w:r w:rsidRPr="00150E3E">
        <w:rPr>
          <w:bCs/>
          <w:color w:val="000000"/>
        </w:rPr>
        <w:t xml:space="preserve"> соответствии или несоответствии конкурсного предложения требованиям конкурсной документации</w:t>
      </w:r>
      <w:r>
        <w:rPr>
          <w:bCs/>
          <w:color w:val="000000"/>
        </w:rPr>
        <w:t>.</w:t>
      </w:r>
    </w:p>
    <w:p w:rsidR="00B42015" w:rsidRPr="006339B0" w:rsidRDefault="00B42015" w:rsidP="00B42015">
      <w:pPr>
        <w:widowControl w:val="0"/>
        <w:numPr>
          <w:ilvl w:val="1"/>
          <w:numId w:val="26"/>
        </w:numPr>
        <w:ind w:left="0" w:firstLine="709"/>
        <w:jc w:val="both"/>
        <w:rPr>
          <w:color w:val="000000"/>
        </w:rPr>
      </w:pPr>
      <w:r w:rsidRPr="006339B0">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B42015" w:rsidRPr="006339B0" w:rsidRDefault="00B42015" w:rsidP="00B42015">
      <w:pPr>
        <w:numPr>
          <w:ilvl w:val="0"/>
          <w:numId w:val="19"/>
        </w:numPr>
        <w:tabs>
          <w:tab w:val="num" w:pos="1567"/>
        </w:tabs>
        <w:autoSpaceDE w:val="0"/>
        <w:autoSpaceDN w:val="0"/>
        <w:adjustRightInd w:val="0"/>
        <w:ind w:left="0" w:firstLine="709"/>
        <w:jc w:val="both"/>
        <w:rPr>
          <w:color w:val="000000"/>
        </w:rPr>
      </w:pPr>
      <w:r w:rsidRPr="006339B0">
        <w:rPr>
          <w:color w:val="000000"/>
        </w:rPr>
        <w:t>участником конкурса не представлены документы и материалы,  предусмотренныеконкурсной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B42015" w:rsidRPr="006339B0" w:rsidRDefault="00B42015" w:rsidP="00B42015">
      <w:pPr>
        <w:numPr>
          <w:ilvl w:val="0"/>
          <w:numId w:val="19"/>
        </w:numPr>
        <w:tabs>
          <w:tab w:val="num" w:pos="1567"/>
        </w:tabs>
        <w:autoSpaceDE w:val="0"/>
        <w:autoSpaceDN w:val="0"/>
        <w:adjustRightInd w:val="0"/>
        <w:ind w:left="0" w:firstLine="709"/>
        <w:jc w:val="both"/>
        <w:rPr>
          <w:color w:val="000000"/>
        </w:rPr>
      </w:pPr>
      <w:r w:rsidRPr="006339B0">
        <w:rPr>
          <w:color w:val="000000"/>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B42015" w:rsidRPr="006339B0" w:rsidRDefault="00B42015" w:rsidP="00B42015">
      <w:pPr>
        <w:numPr>
          <w:ilvl w:val="0"/>
          <w:numId w:val="19"/>
        </w:numPr>
        <w:tabs>
          <w:tab w:val="num" w:pos="1567"/>
        </w:tabs>
        <w:autoSpaceDE w:val="0"/>
        <w:autoSpaceDN w:val="0"/>
        <w:adjustRightInd w:val="0"/>
        <w:ind w:left="0" w:firstLine="709"/>
        <w:jc w:val="both"/>
        <w:rPr>
          <w:color w:val="000000"/>
        </w:rPr>
      </w:pPr>
      <w:r w:rsidRPr="006339B0">
        <w:rPr>
          <w:color w:val="000000"/>
        </w:rPr>
        <w:t>представленные участником конкурса документы и материалы недостоверны.</w:t>
      </w:r>
    </w:p>
    <w:p w:rsidR="00B42015" w:rsidRPr="00E825E3" w:rsidRDefault="00B42015" w:rsidP="00B42015">
      <w:pPr>
        <w:widowControl w:val="0"/>
        <w:numPr>
          <w:ilvl w:val="1"/>
          <w:numId w:val="26"/>
        </w:numPr>
        <w:ind w:left="0" w:firstLine="709"/>
        <w:jc w:val="both"/>
        <w:rPr>
          <w:color w:val="000000"/>
        </w:rPr>
      </w:pPr>
      <w:r w:rsidRPr="00E825E3">
        <w:rPr>
          <w:color w:val="000000"/>
        </w:rPr>
        <w:t xml:space="preserve">Конкурсное предложение должно содержать условия, предлагаемые участником конкурса по каждому критерию конкурса, предусмотренному в разделе </w:t>
      </w:r>
      <w:r>
        <w:rPr>
          <w:color w:val="000000"/>
        </w:rPr>
        <w:t xml:space="preserve">6 </w:t>
      </w:r>
      <w:r w:rsidRPr="00E825E3">
        <w:rPr>
          <w:color w:val="000000"/>
        </w:rPr>
        <w:t>конкурсной документации, выраженные в числовых значениях на каждый год срока действия концессионного соглашения.</w:t>
      </w:r>
    </w:p>
    <w:p w:rsidR="00B42015" w:rsidRPr="00E825E3" w:rsidRDefault="00B42015" w:rsidP="00B42015">
      <w:pPr>
        <w:widowControl w:val="0"/>
        <w:numPr>
          <w:ilvl w:val="1"/>
          <w:numId w:val="26"/>
        </w:numPr>
        <w:ind w:left="0" w:firstLine="709"/>
        <w:jc w:val="both"/>
        <w:rPr>
          <w:color w:val="000000"/>
        </w:rPr>
      </w:pPr>
      <w:r w:rsidRPr="00E825E3">
        <w:rPr>
          <w:color w:val="000000"/>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B42015" w:rsidRPr="00F47D35" w:rsidRDefault="00B42015" w:rsidP="00B42015">
      <w:pPr>
        <w:widowControl w:val="0"/>
        <w:numPr>
          <w:ilvl w:val="1"/>
          <w:numId w:val="26"/>
        </w:numPr>
        <w:ind w:left="0" w:firstLine="709"/>
        <w:jc w:val="both"/>
        <w:rPr>
          <w:color w:val="000000"/>
        </w:rPr>
      </w:pPr>
      <w:r w:rsidRPr="00F47D35">
        <w:rPr>
          <w:color w:val="000000"/>
        </w:rPr>
        <w:t xml:space="preserve"> Наилучшие содержащиеся в конкурсных предложениях условия соответствуют:</w:t>
      </w:r>
    </w:p>
    <w:p w:rsidR="00B42015" w:rsidRPr="00F47D35" w:rsidRDefault="00B42015" w:rsidP="00B42015">
      <w:pPr>
        <w:numPr>
          <w:ilvl w:val="0"/>
          <w:numId w:val="19"/>
        </w:numPr>
        <w:autoSpaceDE w:val="0"/>
        <w:autoSpaceDN w:val="0"/>
        <w:adjustRightInd w:val="0"/>
        <w:ind w:left="0" w:firstLine="709"/>
        <w:jc w:val="both"/>
        <w:rPr>
          <w:bCs/>
          <w:color w:val="000000"/>
        </w:rPr>
      </w:pPr>
      <w:r w:rsidRPr="00F47D35">
        <w:rPr>
          <w:bCs/>
          <w:color w:val="000000"/>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B42015" w:rsidRDefault="00B42015" w:rsidP="00B42015">
      <w:pPr>
        <w:numPr>
          <w:ilvl w:val="0"/>
          <w:numId w:val="19"/>
        </w:numPr>
        <w:autoSpaceDE w:val="0"/>
        <w:autoSpaceDN w:val="0"/>
        <w:adjustRightInd w:val="0"/>
        <w:ind w:left="0" w:firstLine="709"/>
        <w:jc w:val="both"/>
        <w:rPr>
          <w:bCs/>
          <w:color w:val="000000"/>
        </w:rPr>
      </w:pPr>
      <w:r w:rsidRPr="00F47D35">
        <w:rPr>
          <w:bCs/>
          <w:color w:val="000000"/>
        </w:rPr>
        <w:t xml:space="preserve">наибольшему количеству содержащихся в конкурсном предложении наилучших плановых значений показателей деятельности концессионера по сравнению с </w:t>
      </w:r>
      <w:r w:rsidRPr="00F47D35">
        <w:rPr>
          <w:bCs/>
          <w:color w:val="000000"/>
        </w:rPr>
        <w:lastRenderedPageBreak/>
        <w:t>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B42015" w:rsidRPr="00453EE7" w:rsidRDefault="00B42015" w:rsidP="007A5AA3">
      <w:pPr>
        <w:pStyle w:val="af0"/>
        <w:ind w:left="0" w:firstLine="709"/>
        <w:jc w:val="both"/>
      </w:pPr>
      <w:r>
        <w:t xml:space="preserve">21.7. </w:t>
      </w:r>
      <w:r w:rsidRPr="00453EE7">
        <w:t xml:space="preserve">Дисконтированная выручка </w:t>
      </w:r>
      <w:r>
        <w:t>у</w:t>
      </w:r>
      <w:r w:rsidRPr="00453EE7">
        <w:t>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B42015" w:rsidRPr="00453EE7" w:rsidRDefault="00B42015" w:rsidP="007A5AA3">
      <w:pPr>
        <w:ind w:firstLine="709"/>
        <w:jc w:val="both"/>
      </w:pPr>
      <w:r w:rsidRPr="00453EE7">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B42015" w:rsidRDefault="00B42015" w:rsidP="007A5AA3">
      <w:pPr>
        <w:ind w:firstLine="709"/>
        <w:jc w:val="both"/>
      </w:pPr>
      <w:r w:rsidRPr="00453EE7">
        <w:t>2) расходы Концессионера,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соглашения.</w:t>
      </w:r>
    </w:p>
    <w:p w:rsidR="00B42015" w:rsidRDefault="00B42015" w:rsidP="007A5AA3">
      <w:pPr>
        <w:ind w:firstLine="709"/>
        <w:jc w:val="both"/>
      </w:pPr>
      <w:r>
        <w:t xml:space="preserve">21.8. </w:t>
      </w:r>
      <w:r w:rsidRPr="00FB5217">
        <w:rPr>
          <w:color w:val="000000"/>
        </w:rPr>
        <w:t xml:space="preserve">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сети«Интернет» </w:t>
      </w:r>
      <w:r w:rsidRPr="00FB5217">
        <w:t xml:space="preserve">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p>
    <w:p w:rsidR="00B42015" w:rsidRPr="00453EE7" w:rsidRDefault="00B42015" w:rsidP="007A5AA3">
      <w:pPr>
        <w:ind w:firstLine="567"/>
        <w:jc w:val="both"/>
      </w:pPr>
      <w:r>
        <w:t xml:space="preserve">21.9. </w:t>
      </w:r>
      <w:r w:rsidRPr="00453EE7">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Порядок дисконтирования величин устанавливается Правительством Российской Федерации.</w:t>
      </w:r>
    </w:p>
    <w:p w:rsidR="00B42015" w:rsidRDefault="00B42015" w:rsidP="007A5AA3">
      <w:pPr>
        <w:ind w:firstLine="709"/>
        <w:jc w:val="both"/>
        <w:rPr>
          <w:color w:val="000000"/>
        </w:rPr>
      </w:pPr>
      <w:r>
        <w:t xml:space="preserve">21.10. </w:t>
      </w:r>
      <w:r w:rsidRPr="00FB5217">
        <w:rPr>
          <w:color w:val="000000"/>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w:t>
      </w:r>
      <w:r w:rsidRPr="00A24E89">
        <w:t>установленный в пункте 27.5 конкурсной документации предельный (максимальный) рост</w:t>
      </w:r>
      <w:r w:rsidRPr="00FB5217">
        <w:rPr>
          <w:color w:val="000000"/>
        </w:rPr>
        <w:t xml:space="preserve">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B42015" w:rsidRDefault="00B42015" w:rsidP="007A5AA3">
      <w:pPr>
        <w:ind w:firstLine="709"/>
        <w:jc w:val="both"/>
      </w:pPr>
      <w:r>
        <w:rPr>
          <w:color w:val="000000"/>
        </w:rPr>
        <w:t xml:space="preserve">21.11. </w:t>
      </w:r>
      <w:r w:rsidRPr="00453EE7">
        <w:t>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для предусмотренного Конкурсной документацией метода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B42015" w:rsidRPr="005261A8" w:rsidRDefault="00B42015" w:rsidP="007A5AA3">
      <w:pPr>
        <w:ind w:firstLine="567"/>
        <w:jc w:val="both"/>
      </w:pPr>
      <w:r w:rsidRPr="005261A8">
        <w:t>2</w:t>
      </w:r>
      <w:r>
        <w:t>1</w:t>
      </w:r>
      <w:r w:rsidRPr="005261A8">
        <w:t xml:space="preserve">.12. </w:t>
      </w:r>
      <w:r w:rsidRPr="005261A8">
        <w:rPr>
          <w:color w:val="000000"/>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B42015" w:rsidRPr="005261A8" w:rsidRDefault="00B42015" w:rsidP="007A5AA3">
      <w:pPr>
        <w:widowControl w:val="0"/>
        <w:ind w:firstLine="709"/>
        <w:jc w:val="both"/>
        <w:rPr>
          <w:color w:val="000000"/>
        </w:rPr>
      </w:pPr>
      <w:r w:rsidRPr="005261A8">
        <w:rPr>
          <w:color w:val="000000"/>
        </w:rPr>
        <w:t>В случае, если по решению концедента</w:t>
      </w:r>
      <w:r w:rsidR="000319B6">
        <w:rPr>
          <w:color w:val="000000"/>
        </w:rPr>
        <w:t xml:space="preserve"> </w:t>
      </w:r>
      <w:r w:rsidRPr="005261A8">
        <w:rPr>
          <w:color w:val="000000"/>
        </w:rPr>
        <w:t xml:space="preserve">конкурс объявлен не состоявшимся либо в результате рассмотрения представленного только одним участником конкурса конкурсного </w:t>
      </w:r>
      <w:r w:rsidRPr="005261A8">
        <w:rPr>
          <w:color w:val="000000"/>
        </w:rPr>
        <w:lastRenderedPageBreak/>
        <w:t>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B42015" w:rsidRPr="00C115AC" w:rsidRDefault="000319B6" w:rsidP="00B42015">
      <w:pPr>
        <w:pStyle w:val="11"/>
        <w:numPr>
          <w:ilvl w:val="0"/>
          <w:numId w:val="26"/>
        </w:numPr>
        <w:spacing w:after="240"/>
        <w:ind w:left="357" w:hanging="357"/>
        <w:rPr>
          <w:sz w:val="28"/>
          <w:szCs w:val="28"/>
        </w:rPr>
      </w:pPr>
      <w:bookmarkStart w:id="46" w:name="Par16"/>
      <w:bookmarkStart w:id="47" w:name="Par18"/>
      <w:bookmarkStart w:id="48" w:name="Par20"/>
      <w:bookmarkStart w:id="49" w:name="Par22"/>
      <w:bookmarkStart w:id="50" w:name="Par28"/>
      <w:bookmarkStart w:id="51" w:name="Par43"/>
      <w:bookmarkStart w:id="52" w:name="_Toc414487472"/>
      <w:bookmarkStart w:id="53" w:name="_Toc423544769"/>
      <w:bookmarkEnd w:id="46"/>
      <w:bookmarkEnd w:id="47"/>
      <w:bookmarkEnd w:id="48"/>
      <w:bookmarkEnd w:id="49"/>
      <w:bookmarkEnd w:id="50"/>
      <w:bookmarkEnd w:id="51"/>
      <w:r>
        <w:rPr>
          <w:sz w:val="28"/>
          <w:szCs w:val="28"/>
        </w:rPr>
        <w:t xml:space="preserve"> </w:t>
      </w:r>
      <w:r w:rsidR="00B42015" w:rsidRPr="00C115AC">
        <w:rPr>
          <w:sz w:val="28"/>
          <w:szCs w:val="28"/>
        </w:rPr>
        <w:t>Порядок определения победителя конкурса</w:t>
      </w:r>
      <w:bookmarkEnd w:id="52"/>
      <w:bookmarkEnd w:id="53"/>
    </w:p>
    <w:p w:rsidR="00B42015" w:rsidRPr="00C115AC" w:rsidRDefault="00B42015" w:rsidP="00B42015">
      <w:pPr>
        <w:widowControl w:val="0"/>
        <w:numPr>
          <w:ilvl w:val="1"/>
          <w:numId w:val="26"/>
        </w:numPr>
        <w:ind w:left="0" w:firstLine="709"/>
        <w:jc w:val="both"/>
        <w:rPr>
          <w:color w:val="000000"/>
        </w:rPr>
      </w:pPr>
      <w:bookmarkStart w:id="54" w:name="sub_332"/>
      <w:r w:rsidRPr="00C115AC">
        <w:rPr>
          <w:color w:val="000000"/>
        </w:rPr>
        <w:t>Победителем конкурса признается участник конкурса, предложивший наилучшие условия, определяемые в порядке, предусмотренном в разделе 2</w:t>
      </w:r>
      <w:r>
        <w:rPr>
          <w:color w:val="000000"/>
        </w:rPr>
        <w:t>1</w:t>
      </w:r>
      <w:r w:rsidRPr="00C115AC">
        <w:rPr>
          <w:color w:val="000000"/>
        </w:rPr>
        <w:t xml:space="preserve">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B42015" w:rsidRPr="00C115AC" w:rsidRDefault="00B42015" w:rsidP="00B42015">
      <w:pPr>
        <w:widowControl w:val="0"/>
        <w:numPr>
          <w:ilvl w:val="1"/>
          <w:numId w:val="26"/>
        </w:numPr>
        <w:ind w:left="0" w:firstLine="709"/>
        <w:jc w:val="both"/>
        <w:rPr>
          <w:color w:val="000000"/>
        </w:rPr>
      </w:pPr>
      <w:bookmarkStart w:id="55" w:name="sub_333"/>
      <w:bookmarkEnd w:id="54"/>
      <w:r w:rsidRPr="00C115AC">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B42015" w:rsidRPr="00C115AC" w:rsidRDefault="00B42015" w:rsidP="00B42015">
      <w:pPr>
        <w:numPr>
          <w:ilvl w:val="0"/>
          <w:numId w:val="19"/>
        </w:numPr>
        <w:autoSpaceDE w:val="0"/>
        <w:autoSpaceDN w:val="0"/>
        <w:adjustRightInd w:val="0"/>
        <w:ind w:left="0" w:firstLine="709"/>
        <w:jc w:val="both"/>
        <w:rPr>
          <w:bCs/>
          <w:color w:val="000000"/>
        </w:rPr>
      </w:pPr>
      <w:bookmarkStart w:id="56" w:name="sub_3331"/>
      <w:bookmarkEnd w:id="55"/>
      <w:r w:rsidRPr="00C115AC">
        <w:rPr>
          <w:bCs/>
          <w:color w:val="000000"/>
        </w:rPr>
        <w:t>критерии конкурса;</w:t>
      </w:r>
    </w:p>
    <w:p w:rsidR="00B42015" w:rsidRPr="00C115AC" w:rsidRDefault="00B42015" w:rsidP="00B42015">
      <w:pPr>
        <w:numPr>
          <w:ilvl w:val="0"/>
          <w:numId w:val="19"/>
        </w:numPr>
        <w:autoSpaceDE w:val="0"/>
        <w:autoSpaceDN w:val="0"/>
        <w:adjustRightInd w:val="0"/>
        <w:ind w:left="0" w:firstLine="709"/>
        <w:jc w:val="both"/>
        <w:rPr>
          <w:bCs/>
          <w:color w:val="000000"/>
        </w:rPr>
      </w:pPr>
      <w:bookmarkStart w:id="57" w:name="sub_3332"/>
      <w:bookmarkEnd w:id="56"/>
      <w:r w:rsidRPr="00C115AC">
        <w:rPr>
          <w:bCs/>
          <w:color w:val="000000"/>
        </w:rPr>
        <w:t>условия, содержащиеся в конкурсных предложениях;</w:t>
      </w:r>
    </w:p>
    <w:p w:rsidR="00B42015" w:rsidRPr="00C115AC" w:rsidRDefault="00B42015" w:rsidP="00B42015">
      <w:pPr>
        <w:numPr>
          <w:ilvl w:val="0"/>
          <w:numId w:val="19"/>
        </w:numPr>
        <w:autoSpaceDE w:val="0"/>
        <w:autoSpaceDN w:val="0"/>
        <w:adjustRightInd w:val="0"/>
        <w:ind w:left="0" w:firstLine="709"/>
        <w:jc w:val="both"/>
        <w:rPr>
          <w:bCs/>
          <w:color w:val="000000"/>
        </w:rPr>
      </w:pPr>
      <w:bookmarkStart w:id="58" w:name="sub_3333"/>
      <w:bookmarkEnd w:id="57"/>
      <w:r w:rsidRPr="00C115AC">
        <w:rPr>
          <w:bCs/>
          <w:color w:val="00000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B42015" w:rsidRPr="00C115AC" w:rsidRDefault="00B42015" w:rsidP="00B42015">
      <w:pPr>
        <w:numPr>
          <w:ilvl w:val="0"/>
          <w:numId w:val="19"/>
        </w:numPr>
        <w:autoSpaceDE w:val="0"/>
        <w:autoSpaceDN w:val="0"/>
        <w:adjustRightInd w:val="0"/>
        <w:ind w:left="0" w:firstLine="709"/>
        <w:jc w:val="both"/>
        <w:rPr>
          <w:bCs/>
          <w:color w:val="000000"/>
        </w:rPr>
      </w:pPr>
      <w:bookmarkStart w:id="59" w:name="sub_3334"/>
      <w:bookmarkEnd w:id="58"/>
      <w:r w:rsidRPr="00C115AC">
        <w:rPr>
          <w:bCs/>
          <w:color w:val="000000"/>
        </w:rPr>
        <w:t>результаты оценки конкурсных предложений в соответствии с конкурсной документацией;</w:t>
      </w:r>
    </w:p>
    <w:p w:rsidR="00B42015" w:rsidRPr="00C115AC" w:rsidRDefault="00B42015" w:rsidP="00B42015">
      <w:pPr>
        <w:numPr>
          <w:ilvl w:val="0"/>
          <w:numId w:val="19"/>
        </w:numPr>
        <w:autoSpaceDE w:val="0"/>
        <w:autoSpaceDN w:val="0"/>
        <w:adjustRightInd w:val="0"/>
        <w:ind w:left="0" w:firstLine="709"/>
        <w:jc w:val="both"/>
        <w:rPr>
          <w:bCs/>
          <w:color w:val="000000"/>
        </w:rPr>
      </w:pPr>
      <w:bookmarkStart w:id="60" w:name="sub_3335"/>
      <w:bookmarkEnd w:id="59"/>
      <w:r w:rsidRPr="00C115AC">
        <w:rPr>
          <w:bCs/>
          <w:color w:val="000000"/>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B42015" w:rsidRPr="00C115AC" w:rsidRDefault="00B42015" w:rsidP="00B42015">
      <w:pPr>
        <w:widowControl w:val="0"/>
        <w:numPr>
          <w:ilvl w:val="1"/>
          <w:numId w:val="26"/>
        </w:numPr>
        <w:ind w:left="0" w:firstLine="709"/>
        <w:jc w:val="both"/>
        <w:rPr>
          <w:color w:val="000000"/>
        </w:rPr>
      </w:pPr>
      <w:bookmarkStart w:id="61" w:name="sub_334"/>
      <w:bookmarkEnd w:id="60"/>
      <w:r w:rsidRPr="00C115AC">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B42015" w:rsidRPr="00992B62" w:rsidRDefault="000319B6" w:rsidP="00B42015">
      <w:pPr>
        <w:pStyle w:val="11"/>
        <w:numPr>
          <w:ilvl w:val="0"/>
          <w:numId w:val="26"/>
        </w:numPr>
        <w:spacing w:after="240"/>
        <w:ind w:left="357" w:hanging="357"/>
        <w:rPr>
          <w:sz w:val="28"/>
          <w:szCs w:val="28"/>
        </w:rPr>
      </w:pPr>
      <w:bookmarkStart w:id="62" w:name="_Toc414487473"/>
      <w:bookmarkStart w:id="63" w:name="_Toc423544770"/>
      <w:bookmarkEnd w:id="61"/>
      <w:r>
        <w:rPr>
          <w:sz w:val="28"/>
          <w:szCs w:val="28"/>
        </w:rPr>
        <w:t xml:space="preserve"> </w:t>
      </w:r>
      <w:r w:rsidR="00B42015" w:rsidRPr="00992B62">
        <w:rPr>
          <w:sz w:val="28"/>
          <w:szCs w:val="28"/>
        </w:rPr>
        <w:t>Протокол о результатах проведения конкурса</w:t>
      </w:r>
      <w:bookmarkEnd w:id="62"/>
      <w:bookmarkEnd w:id="63"/>
    </w:p>
    <w:p w:rsidR="00B42015" w:rsidRPr="00992B62" w:rsidRDefault="00B42015" w:rsidP="00B42015">
      <w:pPr>
        <w:pStyle w:val="af0"/>
        <w:widowControl w:val="0"/>
        <w:numPr>
          <w:ilvl w:val="1"/>
          <w:numId w:val="26"/>
        </w:numPr>
        <w:autoSpaceDE w:val="0"/>
        <w:autoSpaceDN w:val="0"/>
        <w:adjustRightInd w:val="0"/>
        <w:ind w:left="0" w:firstLine="709"/>
        <w:contextualSpacing/>
        <w:jc w:val="both"/>
        <w:rPr>
          <w:color w:val="000000"/>
        </w:rPr>
      </w:pPr>
      <w:r w:rsidRPr="00992B62">
        <w:rPr>
          <w:color w:val="000000"/>
        </w:rPr>
        <w:t>Конкурсной комиссией не позднее чем через пять рабочих дней со дняподписания ею протокола</w:t>
      </w:r>
      <w:r w:rsidRPr="00992B62">
        <w:t xml:space="preserve"> рассмотрения и оценки конкурсных предложений подписывается протокол</w:t>
      </w:r>
      <w:r w:rsidRPr="00992B62">
        <w:rPr>
          <w:color w:val="000000"/>
        </w:rPr>
        <w:t xml:space="preserve"> о результатах проведения конкурса, в который включаются</w:t>
      </w:r>
      <w:bookmarkStart w:id="64" w:name="sub_34101"/>
      <w:r w:rsidRPr="00992B62">
        <w:rPr>
          <w:color w:val="000000"/>
        </w:rPr>
        <w:t>:</w:t>
      </w:r>
    </w:p>
    <w:p w:rsidR="00B42015" w:rsidRPr="00992B62" w:rsidRDefault="00B42015" w:rsidP="00B42015">
      <w:pPr>
        <w:widowControl w:val="0"/>
        <w:numPr>
          <w:ilvl w:val="0"/>
          <w:numId w:val="19"/>
        </w:numPr>
        <w:autoSpaceDE w:val="0"/>
        <w:autoSpaceDN w:val="0"/>
        <w:adjustRightInd w:val="0"/>
        <w:ind w:left="0" w:firstLine="709"/>
        <w:jc w:val="both"/>
        <w:rPr>
          <w:bCs/>
          <w:color w:val="000000"/>
        </w:rPr>
      </w:pPr>
      <w:r w:rsidRPr="00992B62">
        <w:rPr>
          <w:bCs/>
          <w:color w:val="000000"/>
        </w:rPr>
        <w:t>решение о заключении концессионного соглашения с указанием вида конкурса;</w:t>
      </w:r>
    </w:p>
    <w:p w:rsidR="00B42015" w:rsidRPr="00992B62" w:rsidRDefault="00B42015" w:rsidP="00B42015">
      <w:pPr>
        <w:numPr>
          <w:ilvl w:val="0"/>
          <w:numId w:val="19"/>
        </w:numPr>
        <w:autoSpaceDE w:val="0"/>
        <w:autoSpaceDN w:val="0"/>
        <w:adjustRightInd w:val="0"/>
        <w:ind w:left="0" w:firstLine="709"/>
        <w:jc w:val="both"/>
        <w:rPr>
          <w:bCs/>
          <w:color w:val="000000"/>
        </w:rPr>
      </w:pPr>
      <w:bookmarkStart w:id="65" w:name="sub_34102"/>
      <w:bookmarkEnd w:id="64"/>
      <w:r w:rsidRPr="00992B62">
        <w:rPr>
          <w:bCs/>
          <w:color w:val="000000"/>
        </w:rPr>
        <w:t>сообщение о проведении конкурса;</w:t>
      </w:r>
    </w:p>
    <w:p w:rsidR="00B42015" w:rsidRPr="00992B62" w:rsidRDefault="00B42015" w:rsidP="00B42015">
      <w:pPr>
        <w:numPr>
          <w:ilvl w:val="0"/>
          <w:numId w:val="19"/>
        </w:numPr>
        <w:autoSpaceDE w:val="0"/>
        <w:autoSpaceDN w:val="0"/>
        <w:adjustRightInd w:val="0"/>
        <w:ind w:left="0" w:firstLine="709"/>
        <w:jc w:val="both"/>
        <w:rPr>
          <w:bCs/>
          <w:color w:val="000000"/>
        </w:rPr>
      </w:pPr>
      <w:bookmarkStart w:id="66" w:name="sub_34104"/>
      <w:bookmarkEnd w:id="65"/>
      <w:r w:rsidRPr="00992B62">
        <w:rPr>
          <w:bCs/>
          <w:color w:val="000000"/>
        </w:rPr>
        <w:t>конкурсная документация и внесенные в нее изменения;</w:t>
      </w:r>
    </w:p>
    <w:p w:rsidR="00B42015" w:rsidRPr="00992B62" w:rsidRDefault="00B42015" w:rsidP="00B42015">
      <w:pPr>
        <w:numPr>
          <w:ilvl w:val="0"/>
          <w:numId w:val="19"/>
        </w:numPr>
        <w:autoSpaceDE w:val="0"/>
        <w:autoSpaceDN w:val="0"/>
        <w:adjustRightInd w:val="0"/>
        <w:ind w:left="0" w:firstLine="709"/>
        <w:jc w:val="both"/>
        <w:rPr>
          <w:bCs/>
          <w:color w:val="000000"/>
        </w:rPr>
      </w:pPr>
      <w:bookmarkStart w:id="67" w:name="sub_34105"/>
      <w:bookmarkEnd w:id="66"/>
      <w:r w:rsidRPr="00992B62">
        <w:rPr>
          <w:bCs/>
          <w:color w:val="000000"/>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B42015" w:rsidRPr="00992B62" w:rsidRDefault="00B42015" w:rsidP="00B42015">
      <w:pPr>
        <w:numPr>
          <w:ilvl w:val="0"/>
          <w:numId w:val="19"/>
        </w:numPr>
        <w:autoSpaceDE w:val="0"/>
        <w:autoSpaceDN w:val="0"/>
        <w:adjustRightInd w:val="0"/>
        <w:ind w:left="0" w:firstLine="709"/>
        <w:jc w:val="both"/>
        <w:rPr>
          <w:bCs/>
          <w:color w:val="000000"/>
        </w:rPr>
      </w:pPr>
      <w:bookmarkStart w:id="68" w:name="sub_34106"/>
      <w:bookmarkEnd w:id="67"/>
      <w:r w:rsidRPr="00992B62">
        <w:rPr>
          <w:bCs/>
          <w:color w:val="000000"/>
        </w:rPr>
        <w:t>протокол вскрытия конвертов с заявками на участие в к</w:t>
      </w:r>
      <w:r>
        <w:rPr>
          <w:bCs/>
          <w:color w:val="000000"/>
        </w:rPr>
        <w:t>о</w:t>
      </w:r>
      <w:r w:rsidRPr="00992B62">
        <w:rPr>
          <w:bCs/>
          <w:color w:val="000000"/>
        </w:rPr>
        <w:t>нкурсе;</w:t>
      </w:r>
    </w:p>
    <w:p w:rsidR="00B42015" w:rsidRPr="00992B62" w:rsidRDefault="00B42015" w:rsidP="00B42015">
      <w:pPr>
        <w:numPr>
          <w:ilvl w:val="0"/>
          <w:numId w:val="19"/>
        </w:numPr>
        <w:autoSpaceDE w:val="0"/>
        <w:autoSpaceDN w:val="0"/>
        <w:adjustRightInd w:val="0"/>
        <w:ind w:left="0" w:firstLine="709"/>
        <w:jc w:val="both"/>
        <w:rPr>
          <w:bCs/>
          <w:color w:val="000000"/>
        </w:rPr>
      </w:pPr>
      <w:bookmarkStart w:id="69" w:name="sub_34107"/>
      <w:bookmarkEnd w:id="68"/>
      <w:r w:rsidRPr="00992B62">
        <w:rPr>
          <w:bCs/>
          <w:color w:val="000000"/>
        </w:rPr>
        <w:t>оригиналы заявок на участие в конкурсе, представленные в конкурсную комиссию;</w:t>
      </w:r>
    </w:p>
    <w:p w:rsidR="00B42015" w:rsidRPr="00992B62" w:rsidRDefault="00B42015" w:rsidP="00B42015">
      <w:pPr>
        <w:numPr>
          <w:ilvl w:val="0"/>
          <w:numId w:val="19"/>
        </w:numPr>
        <w:autoSpaceDE w:val="0"/>
        <w:autoSpaceDN w:val="0"/>
        <w:adjustRightInd w:val="0"/>
        <w:ind w:left="0" w:firstLine="709"/>
        <w:jc w:val="both"/>
        <w:rPr>
          <w:bCs/>
          <w:color w:val="000000"/>
        </w:rPr>
      </w:pPr>
      <w:bookmarkStart w:id="70" w:name="sub_34108"/>
      <w:bookmarkEnd w:id="69"/>
      <w:r w:rsidRPr="00992B62">
        <w:rPr>
          <w:bCs/>
          <w:color w:val="000000"/>
        </w:rPr>
        <w:t>протокол проведения предварительного отбора участников конкурса;</w:t>
      </w:r>
    </w:p>
    <w:p w:rsidR="00B42015" w:rsidRPr="00992B62" w:rsidRDefault="00B42015" w:rsidP="00B42015">
      <w:pPr>
        <w:numPr>
          <w:ilvl w:val="0"/>
          <w:numId w:val="19"/>
        </w:numPr>
        <w:autoSpaceDE w:val="0"/>
        <w:autoSpaceDN w:val="0"/>
        <w:adjustRightInd w:val="0"/>
        <w:ind w:left="0" w:firstLine="709"/>
        <w:jc w:val="both"/>
        <w:rPr>
          <w:bCs/>
          <w:color w:val="000000"/>
        </w:rPr>
      </w:pPr>
      <w:bookmarkStart w:id="71" w:name="sub_34109"/>
      <w:bookmarkEnd w:id="70"/>
      <w:r w:rsidRPr="00992B62">
        <w:rPr>
          <w:bCs/>
          <w:color w:val="000000"/>
        </w:rPr>
        <w:t>перечень участников конкурса, которым были направлены уведомления с предложением представить конкурсные предложения;</w:t>
      </w:r>
    </w:p>
    <w:p w:rsidR="00B42015" w:rsidRPr="00992B62" w:rsidRDefault="00B42015" w:rsidP="00B42015">
      <w:pPr>
        <w:numPr>
          <w:ilvl w:val="0"/>
          <w:numId w:val="19"/>
        </w:numPr>
        <w:autoSpaceDE w:val="0"/>
        <w:autoSpaceDN w:val="0"/>
        <w:adjustRightInd w:val="0"/>
        <w:ind w:left="0" w:firstLine="709"/>
        <w:jc w:val="both"/>
        <w:rPr>
          <w:bCs/>
          <w:color w:val="000000"/>
        </w:rPr>
      </w:pPr>
      <w:bookmarkStart w:id="72" w:name="sub_34110"/>
      <w:bookmarkEnd w:id="71"/>
      <w:r w:rsidRPr="00992B62">
        <w:rPr>
          <w:bCs/>
          <w:color w:val="000000"/>
        </w:rPr>
        <w:t>протокол вскрытия конвертов с конкурсными предложениями;</w:t>
      </w:r>
    </w:p>
    <w:p w:rsidR="00B42015" w:rsidRPr="00992B62" w:rsidRDefault="00B42015" w:rsidP="00B42015">
      <w:pPr>
        <w:numPr>
          <w:ilvl w:val="0"/>
          <w:numId w:val="19"/>
        </w:numPr>
        <w:autoSpaceDE w:val="0"/>
        <w:autoSpaceDN w:val="0"/>
        <w:adjustRightInd w:val="0"/>
        <w:ind w:left="0" w:firstLine="709"/>
        <w:jc w:val="both"/>
        <w:rPr>
          <w:bCs/>
          <w:color w:val="000000"/>
        </w:rPr>
      </w:pPr>
      <w:bookmarkStart w:id="73" w:name="sub_34111"/>
      <w:bookmarkEnd w:id="72"/>
      <w:r w:rsidRPr="00992B62">
        <w:rPr>
          <w:bCs/>
          <w:color w:val="000000"/>
        </w:rPr>
        <w:t>протокол рассмотрения и оценки конкурсных предложений.</w:t>
      </w:r>
    </w:p>
    <w:p w:rsidR="00B42015" w:rsidRPr="00992B62" w:rsidRDefault="00B42015" w:rsidP="00B42015">
      <w:pPr>
        <w:widowControl w:val="0"/>
        <w:ind w:firstLine="709"/>
        <w:rPr>
          <w:color w:val="000000"/>
        </w:rPr>
      </w:pPr>
      <w:bookmarkStart w:id="74" w:name="sub_342"/>
      <w:bookmarkEnd w:id="73"/>
      <w:r w:rsidRPr="00992B62">
        <w:rPr>
          <w:color w:val="000000"/>
        </w:rPr>
        <w:t>Протокол о результатах проведения конкурса хранится у концедента в течение срока действия концессионного соглашения.</w:t>
      </w:r>
    </w:p>
    <w:p w:rsidR="00B42015" w:rsidRPr="005D0BA3" w:rsidRDefault="000319B6" w:rsidP="00B42015">
      <w:pPr>
        <w:pStyle w:val="11"/>
        <w:numPr>
          <w:ilvl w:val="0"/>
          <w:numId w:val="26"/>
        </w:numPr>
        <w:spacing w:after="240"/>
        <w:ind w:left="357" w:hanging="357"/>
        <w:rPr>
          <w:sz w:val="28"/>
          <w:szCs w:val="28"/>
        </w:rPr>
      </w:pPr>
      <w:bookmarkStart w:id="75" w:name="_Toc414487474"/>
      <w:bookmarkStart w:id="76" w:name="_Toc423544771"/>
      <w:bookmarkEnd w:id="74"/>
      <w:r>
        <w:rPr>
          <w:sz w:val="28"/>
          <w:szCs w:val="28"/>
        </w:rPr>
        <w:t xml:space="preserve"> </w:t>
      </w:r>
      <w:r w:rsidR="00B42015" w:rsidRPr="005D0BA3">
        <w:rPr>
          <w:sz w:val="28"/>
          <w:szCs w:val="28"/>
        </w:rPr>
        <w:t>Срок подписания концессионного соглашения</w:t>
      </w:r>
      <w:bookmarkEnd w:id="75"/>
      <w:bookmarkEnd w:id="76"/>
    </w:p>
    <w:p w:rsidR="00B42015" w:rsidRPr="005D0BA3" w:rsidRDefault="00B42015" w:rsidP="00B42015">
      <w:pPr>
        <w:widowControl w:val="0"/>
        <w:numPr>
          <w:ilvl w:val="1"/>
          <w:numId w:val="26"/>
        </w:numPr>
        <w:ind w:left="0" w:firstLine="709"/>
        <w:jc w:val="both"/>
        <w:rPr>
          <w:color w:val="000000"/>
        </w:rPr>
      </w:pPr>
      <w:r w:rsidRPr="005D0BA3">
        <w:rPr>
          <w:color w:val="000000"/>
        </w:rPr>
        <w:t xml:space="preserve">Концедент в течение 5 (пяти) рабочих дней со дня подписания членами </w:t>
      </w:r>
      <w:r w:rsidRPr="005D0BA3">
        <w:rPr>
          <w:color w:val="000000"/>
        </w:rPr>
        <w:lastRenderedPageBreak/>
        <w:t xml:space="preserve">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w:t>
      </w:r>
      <w:r w:rsidRPr="00A24E89">
        <w:rPr>
          <w:color w:val="000000"/>
        </w:rPr>
        <w:t>течение 10 (десяти) рабочих дней со дня опубликования протокола о результатах проведения</w:t>
      </w:r>
      <w:r w:rsidRPr="005D0BA3">
        <w:rPr>
          <w:color w:val="000000"/>
        </w:rPr>
        <w:t xml:space="preserve">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B42015" w:rsidRPr="00090DC5" w:rsidRDefault="00B42015" w:rsidP="00B42015">
      <w:pPr>
        <w:widowControl w:val="0"/>
        <w:numPr>
          <w:ilvl w:val="1"/>
          <w:numId w:val="26"/>
        </w:numPr>
        <w:ind w:left="0" w:firstLine="709"/>
        <w:jc w:val="both"/>
        <w:rPr>
          <w:color w:val="000000"/>
        </w:rPr>
      </w:pPr>
      <w:r w:rsidRPr="00090DC5">
        <w:rPr>
          <w:color w:val="000000"/>
        </w:rPr>
        <w:t>В случае, если в срок, указанный в п. 2</w:t>
      </w:r>
      <w:r>
        <w:rPr>
          <w:color w:val="000000"/>
        </w:rPr>
        <w:t>4</w:t>
      </w:r>
      <w:r w:rsidRPr="00090DC5">
        <w:rPr>
          <w:color w:val="000000"/>
        </w:rPr>
        <w:t>.1 конкурсной документации,победитель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w:t>
      </w:r>
      <w:bookmarkStart w:id="77" w:name="sub_825763856"/>
      <w:r w:rsidRPr="00090DC5">
        <w:rPr>
          <w:color w:val="000000"/>
        </w:rPr>
        <w:t>о соглашения с указанным лицом.</w:t>
      </w:r>
    </w:p>
    <w:p w:rsidR="00B42015" w:rsidRPr="00FC7D71" w:rsidRDefault="00B42015" w:rsidP="00B42015">
      <w:pPr>
        <w:widowControl w:val="0"/>
        <w:numPr>
          <w:ilvl w:val="1"/>
          <w:numId w:val="26"/>
        </w:numPr>
        <w:ind w:left="0" w:firstLine="709"/>
        <w:jc w:val="both"/>
        <w:rPr>
          <w:color w:val="000000"/>
        </w:rPr>
      </w:pPr>
      <w:bookmarkStart w:id="78" w:name="sub_362"/>
      <w:bookmarkEnd w:id="77"/>
      <w:r w:rsidRPr="00FC7D71">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w:t>
      </w:r>
      <w:r w:rsidRPr="00A24E89">
        <w:rPr>
          <w:color w:val="000000"/>
        </w:rPr>
        <w:t>предложением. Концессионное соглашение должно быть подписано в течение 10 (десяти)</w:t>
      </w:r>
      <w:r w:rsidRPr="00FC7D71">
        <w:rPr>
          <w:color w:val="000000"/>
        </w:rPr>
        <w:t>рабочих дней со дня направления такому участнику конкурса проекта концессионного соглашения.</w:t>
      </w:r>
    </w:p>
    <w:p w:rsidR="00B42015" w:rsidRPr="00FC7D71" w:rsidRDefault="00B42015" w:rsidP="00B42015">
      <w:pPr>
        <w:widowControl w:val="0"/>
        <w:numPr>
          <w:ilvl w:val="1"/>
          <w:numId w:val="26"/>
        </w:numPr>
        <w:ind w:left="0" w:firstLine="709"/>
        <w:jc w:val="both"/>
        <w:rPr>
          <w:color w:val="000000"/>
        </w:rPr>
      </w:pPr>
      <w:r w:rsidRPr="00FC7D71">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пунктом 23.3 конкурсной документацииконцедент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B42015" w:rsidRPr="00FC7D71" w:rsidRDefault="00B42015" w:rsidP="00B42015">
      <w:pPr>
        <w:widowControl w:val="0"/>
        <w:numPr>
          <w:ilvl w:val="1"/>
          <w:numId w:val="26"/>
        </w:numPr>
        <w:ind w:left="0" w:firstLine="709"/>
        <w:jc w:val="both"/>
        <w:rPr>
          <w:color w:val="000000"/>
        </w:rPr>
      </w:pPr>
      <w:bookmarkStart w:id="79" w:name="sub_363"/>
      <w:bookmarkEnd w:id="78"/>
      <w:r w:rsidRPr="00FC7D71">
        <w:rPr>
          <w:color w:val="000000"/>
        </w:rPr>
        <w:t xml:space="preserve">В случае заключения концессионного соглашения в соответствии с </w:t>
      </w:r>
      <w:hyperlink w:anchor="sub_296" w:history="1">
        <w:r w:rsidRPr="00FC7D71">
          <w:rPr>
            <w:color w:val="000000"/>
          </w:rPr>
          <w:t>частью 6 статьи 29</w:t>
        </w:r>
      </w:hyperlink>
      <w:r>
        <w:rPr>
          <w:color w:val="000000"/>
        </w:rPr>
        <w:t xml:space="preserve"> З</w:t>
      </w:r>
      <w:r w:rsidRPr="00FC7D71">
        <w:rPr>
          <w:color w:val="000000"/>
        </w:rPr>
        <w:t>акона о концессионных соглашениях не позднее чем через 5 (пять)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B42015" w:rsidRPr="00FC7D71" w:rsidRDefault="00B42015" w:rsidP="00B42015">
      <w:pPr>
        <w:widowControl w:val="0"/>
        <w:numPr>
          <w:ilvl w:val="1"/>
          <w:numId w:val="26"/>
        </w:numPr>
        <w:ind w:left="0" w:firstLine="709"/>
        <w:jc w:val="both"/>
        <w:rPr>
          <w:color w:val="000000"/>
        </w:rPr>
      </w:pPr>
      <w:r w:rsidRPr="00FC7D71">
        <w:rPr>
          <w:color w:val="000000"/>
        </w:rPr>
        <w:t xml:space="preserve">В случае заключения концессионного соглашения в соответствии с </w:t>
      </w:r>
      <w:hyperlink w:anchor="sub_327" w:history="1">
        <w:r w:rsidRPr="00FC7D71">
          <w:rPr>
            <w:color w:val="000000"/>
          </w:rPr>
          <w:t>частью 7 статьи 32</w:t>
        </w:r>
      </w:hyperlink>
      <w:r>
        <w:rPr>
          <w:color w:val="000000"/>
        </w:rPr>
        <w:t xml:space="preserve"> З</w:t>
      </w:r>
      <w:r w:rsidRPr="00FC7D71">
        <w:rPr>
          <w:color w:val="000000"/>
        </w:rPr>
        <w:t xml:space="preserve">акона о концессионных соглашениях не позднее чем через 5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w:t>
      </w:r>
      <w:r w:rsidRPr="00FC7D71">
        <w:rPr>
          <w:color w:val="000000"/>
        </w:rPr>
        <w:lastRenderedPageBreak/>
        <w:t>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течение 10 (десяти)рабочих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B42015" w:rsidRPr="00FC7D71" w:rsidRDefault="00B42015" w:rsidP="00B42015">
      <w:pPr>
        <w:widowControl w:val="0"/>
        <w:numPr>
          <w:ilvl w:val="1"/>
          <w:numId w:val="26"/>
        </w:numPr>
        <w:ind w:left="0" w:firstLine="709"/>
        <w:jc w:val="both"/>
        <w:rPr>
          <w:color w:val="000000"/>
        </w:rPr>
      </w:pPr>
      <w:bookmarkStart w:id="80" w:name="sub_3631"/>
      <w:bookmarkEnd w:id="79"/>
      <w:r w:rsidRPr="00FC7D71">
        <w:rPr>
          <w:color w:val="000000"/>
        </w:rPr>
        <w:t>В случае, если после направления концедентомпобедителю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B42015" w:rsidRDefault="00B42015" w:rsidP="00B42015">
      <w:pPr>
        <w:widowControl w:val="0"/>
        <w:numPr>
          <w:ilvl w:val="1"/>
          <w:numId w:val="26"/>
        </w:numPr>
        <w:ind w:left="0" w:firstLine="709"/>
        <w:jc w:val="both"/>
        <w:rPr>
          <w:color w:val="000000"/>
        </w:rPr>
      </w:pPr>
      <w:bookmarkStart w:id="81" w:name="sub_3632"/>
      <w:bookmarkEnd w:id="80"/>
      <w:r w:rsidRPr="00FC7D71">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82" w:name="sub_364"/>
      <w:bookmarkEnd w:id="81"/>
    </w:p>
    <w:p w:rsidR="00B42015" w:rsidRPr="00B175D0" w:rsidRDefault="00B42015" w:rsidP="00B42015">
      <w:pPr>
        <w:widowControl w:val="0"/>
        <w:numPr>
          <w:ilvl w:val="1"/>
          <w:numId w:val="26"/>
        </w:numPr>
        <w:ind w:left="0" w:firstLine="709"/>
        <w:jc w:val="both"/>
        <w:rPr>
          <w:color w:val="000000"/>
        </w:rPr>
      </w:pPr>
      <w:r>
        <w:t>Концессионное соглашение заключается в письменной форме с победителем конкурса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B42015" w:rsidRPr="00FC7D71" w:rsidRDefault="00B42015" w:rsidP="00B42015">
      <w:pPr>
        <w:widowControl w:val="0"/>
        <w:rPr>
          <w:color w:val="000000"/>
        </w:rPr>
      </w:pPr>
    </w:p>
    <w:p w:rsidR="00B42015" w:rsidRPr="00571023" w:rsidRDefault="00B42015" w:rsidP="00B42015">
      <w:pPr>
        <w:pStyle w:val="11"/>
        <w:numPr>
          <w:ilvl w:val="0"/>
          <w:numId w:val="26"/>
        </w:numPr>
        <w:spacing w:after="0"/>
        <w:ind w:left="351" w:hanging="357"/>
        <w:rPr>
          <w:sz w:val="28"/>
          <w:szCs w:val="28"/>
        </w:rPr>
      </w:pPr>
      <w:bookmarkStart w:id="83" w:name="_Toc423544772"/>
      <w:bookmarkStart w:id="84" w:name="_Toc414487475"/>
      <w:bookmarkEnd w:id="82"/>
      <w:r w:rsidRPr="00571023">
        <w:rPr>
          <w:sz w:val="28"/>
          <w:szCs w:val="28"/>
        </w:rPr>
        <w:t>Отказ от проведения конкурса.</w:t>
      </w:r>
      <w:bookmarkEnd w:id="83"/>
    </w:p>
    <w:p w:rsidR="00B42015" w:rsidRPr="00571023" w:rsidRDefault="00B42015" w:rsidP="00B42015">
      <w:pPr>
        <w:pStyle w:val="11"/>
        <w:spacing w:before="0" w:after="240"/>
        <w:ind w:left="357"/>
        <w:rPr>
          <w:sz w:val="28"/>
          <w:szCs w:val="28"/>
        </w:rPr>
      </w:pPr>
      <w:bookmarkStart w:id="85" w:name="_Toc423544773"/>
      <w:r w:rsidRPr="00571023">
        <w:rPr>
          <w:sz w:val="28"/>
          <w:szCs w:val="28"/>
        </w:rPr>
        <w:t>Внесение изменений в конкурсную документацию</w:t>
      </w:r>
      <w:bookmarkEnd w:id="84"/>
      <w:bookmarkEnd w:id="85"/>
    </w:p>
    <w:p w:rsidR="00B42015" w:rsidRPr="00A24E89" w:rsidRDefault="00B42015" w:rsidP="00B42015">
      <w:pPr>
        <w:widowControl w:val="0"/>
        <w:numPr>
          <w:ilvl w:val="1"/>
          <w:numId w:val="26"/>
        </w:numPr>
        <w:ind w:left="0" w:firstLine="709"/>
        <w:jc w:val="both"/>
        <w:rPr>
          <w:color w:val="000000"/>
        </w:rPr>
      </w:pPr>
      <w:r w:rsidRPr="00A24E89">
        <w:rPr>
          <w:color w:val="000000"/>
        </w:rPr>
        <w:t>Концедент вправе отказаться от проведения конкурса, но не позднее, чем за 30 (тридцать) рабочих дней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B42015" w:rsidRPr="00A24E89" w:rsidRDefault="00B42015" w:rsidP="00B42015">
      <w:pPr>
        <w:widowControl w:val="0"/>
        <w:numPr>
          <w:ilvl w:val="1"/>
          <w:numId w:val="26"/>
        </w:numPr>
        <w:ind w:left="0" w:firstLine="709"/>
        <w:jc w:val="both"/>
        <w:rPr>
          <w:color w:val="000000"/>
        </w:rPr>
      </w:pPr>
      <w:r w:rsidRPr="00A24E89">
        <w:rPr>
          <w:color w:val="000000"/>
        </w:rPr>
        <w:t>Сообщение об отказе от проведения конкурса размещается на официальных сайтах в течение 1 (одного) рабочего дня со дня принятия решения об отказе от проведения конкурса.</w:t>
      </w:r>
    </w:p>
    <w:p w:rsidR="00B42015" w:rsidRPr="00C849EB" w:rsidRDefault="00B42015" w:rsidP="00B42015">
      <w:pPr>
        <w:widowControl w:val="0"/>
        <w:numPr>
          <w:ilvl w:val="1"/>
          <w:numId w:val="26"/>
        </w:numPr>
        <w:ind w:left="0" w:firstLine="709"/>
        <w:jc w:val="both"/>
        <w:rPr>
          <w:color w:val="000000"/>
        </w:rPr>
      </w:pPr>
      <w:r w:rsidRPr="00A24E89">
        <w:rPr>
          <w:color w:val="000000"/>
        </w:rPr>
        <w:t>Концедент</w:t>
      </w:r>
      <w:r w:rsidRPr="00571023">
        <w:rPr>
          <w:color w:val="000000"/>
        </w:rPr>
        <w:t xml:space="preserve"> вправе вносить изменения в конкурсную документацию при условии обязательного</w:t>
      </w:r>
      <w:r w:rsidRPr="00C849EB">
        <w:rPr>
          <w:color w:val="000000"/>
        </w:rPr>
        <w:t xml:space="preserve"> продления срока представления заявок на участие в конкурсе или конкурсных предложений не менее чем на 30 (тридцать) рабочих дней со дня внесения таких изменений. Сообщение о внесении изменений в конкурсную документацию в течение 3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B42015" w:rsidRPr="004E73AB" w:rsidRDefault="00B42015" w:rsidP="00B42015">
      <w:pPr>
        <w:pStyle w:val="11"/>
        <w:numPr>
          <w:ilvl w:val="0"/>
          <w:numId w:val="26"/>
        </w:numPr>
        <w:spacing w:after="240"/>
        <w:ind w:left="357" w:hanging="357"/>
        <w:rPr>
          <w:sz w:val="28"/>
          <w:szCs w:val="28"/>
        </w:rPr>
      </w:pPr>
      <w:bookmarkStart w:id="86" w:name="_Toc414487476"/>
      <w:bookmarkStart w:id="87" w:name="_Toc423544774"/>
      <w:r w:rsidRPr="004E73AB">
        <w:rPr>
          <w:sz w:val="28"/>
          <w:szCs w:val="28"/>
        </w:rPr>
        <w:t>Срок передачи концедентом</w:t>
      </w:r>
      <w:r w:rsidR="000319B6">
        <w:rPr>
          <w:sz w:val="28"/>
          <w:szCs w:val="28"/>
        </w:rPr>
        <w:t xml:space="preserve"> </w:t>
      </w:r>
      <w:r w:rsidRPr="004E73AB">
        <w:rPr>
          <w:sz w:val="28"/>
          <w:szCs w:val="28"/>
        </w:rPr>
        <w:t>концессионеру объекта концессионного соглашения и (или) иного имущества</w:t>
      </w:r>
      <w:bookmarkEnd w:id="86"/>
      <w:bookmarkEnd w:id="87"/>
    </w:p>
    <w:p w:rsidR="00B42015" w:rsidRPr="004E73AB" w:rsidRDefault="00B42015" w:rsidP="00B42015">
      <w:pPr>
        <w:widowControl w:val="0"/>
        <w:numPr>
          <w:ilvl w:val="1"/>
          <w:numId w:val="26"/>
        </w:numPr>
        <w:ind w:left="0" w:firstLine="709"/>
        <w:jc w:val="both"/>
        <w:rPr>
          <w:color w:val="000000"/>
        </w:rPr>
      </w:pPr>
      <w:r w:rsidRPr="004E73AB">
        <w:rPr>
          <w:color w:val="000000"/>
        </w:rPr>
        <w:t>Срок передачи концедентом</w:t>
      </w:r>
      <w:r w:rsidR="000319B6">
        <w:rPr>
          <w:color w:val="000000"/>
        </w:rPr>
        <w:t xml:space="preserve"> </w:t>
      </w:r>
      <w:r w:rsidRPr="004E73AB">
        <w:rPr>
          <w:color w:val="000000"/>
        </w:rPr>
        <w:t xml:space="preserve">концессионеру объекта концессионного </w:t>
      </w:r>
      <w:r w:rsidRPr="004E73AB">
        <w:rPr>
          <w:color w:val="000000"/>
        </w:rPr>
        <w:lastRenderedPageBreak/>
        <w:t>соглашения и (или) иного передаваемого концедентом</w:t>
      </w:r>
      <w:r w:rsidR="000319B6">
        <w:rPr>
          <w:color w:val="000000"/>
        </w:rPr>
        <w:t xml:space="preserve"> </w:t>
      </w:r>
      <w:r w:rsidRPr="004E73AB">
        <w:rPr>
          <w:color w:val="000000"/>
        </w:rPr>
        <w:t xml:space="preserve">концессионеру по концессионному соглашению имущества – </w:t>
      </w:r>
      <w:r>
        <w:rPr>
          <w:color w:val="000000"/>
        </w:rPr>
        <w:t>при</w:t>
      </w:r>
      <w:r w:rsidRPr="004E73AB">
        <w:rPr>
          <w:color w:val="000000"/>
        </w:rPr>
        <w:t xml:space="preserve"> подписани</w:t>
      </w:r>
      <w:r>
        <w:rPr>
          <w:color w:val="000000"/>
        </w:rPr>
        <w:t>и</w:t>
      </w:r>
      <w:r w:rsidRPr="004E73AB">
        <w:rPr>
          <w:color w:val="000000"/>
        </w:rPr>
        <w:t xml:space="preserve"> концессионного соглашения.</w:t>
      </w:r>
    </w:p>
    <w:p w:rsidR="00B42015" w:rsidRPr="009D4593" w:rsidRDefault="00B42015" w:rsidP="00B42015">
      <w:pPr>
        <w:pStyle w:val="11"/>
        <w:numPr>
          <w:ilvl w:val="0"/>
          <w:numId w:val="26"/>
        </w:numPr>
        <w:spacing w:after="240"/>
        <w:ind w:left="357" w:hanging="357"/>
        <w:rPr>
          <w:sz w:val="28"/>
          <w:szCs w:val="28"/>
        </w:rPr>
      </w:pPr>
      <w:bookmarkStart w:id="88" w:name="_Toc414487477"/>
      <w:bookmarkStart w:id="89" w:name="_Toc423544775"/>
      <w:r w:rsidRPr="009D4593">
        <w:rPr>
          <w:sz w:val="28"/>
          <w:szCs w:val="28"/>
        </w:rPr>
        <w:t>Метод регулирования тарифов и параметры регулирования деятельности концессионера</w:t>
      </w:r>
      <w:bookmarkEnd w:id="88"/>
      <w:bookmarkEnd w:id="89"/>
    </w:p>
    <w:p w:rsidR="00B42015" w:rsidRPr="009D4593" w:rsidRDefault="00B42015" w:rsidP="00B42015">
      <w:pPr>
        <w:widowControl w:val="0"/>
        <w:numPr>
          <w:ilvl w:val="1"/>
          <w:numId w:val="26"/>
        </w:numPr>
        <w:ind w:left="0" w:firstLine="709"/>
        <w:jc w:val="both"/>
        <w:rPr>
          <w:color w:val="000000"/>
        </w:rPr>
      </w:pPr>
      <w:r w:rsidRPr="009D4593">
        <w:rPr>
          <w:color w:val="000000"/>
        </w:rPr>
        <w:t>Метод регулирования тарифов концессионера – метод индексации установленных тарифов.</w:t>
      </w:r>
    </w:p>
    <w:p w:rsidR="00B42015" w:rsidRPr="00F953D7" w:rsidRDefault="00B42015" w:rsidP="00B42015">
      <w:pPr>
        <w:widowControl w:val="0"/>
        <w:numPr>
          <w:ilvl w:val="1"/>
          <w:numId w:val="26"/>
        </w:numPr>
        <w:ind w:left="0" w:firstLine="709"/>
        <w:jc w:val="both"/>
        <w:rPr>
          <w:color w:val="000000"/>
        </w:rPr>
      </w:pPr>
      <w:r w:rsidRPr="00F953D7">
        <w:rPr>
          <w:color w:val="000000"/>
        </w:rPr>
        <w:t>Значения долгосрочных параметров регулирования деятельности концессионера указаны в Приложении № 8</w:t>
      </w:r>
      <w:r>
        <w:rPr>
          <w:color w:val="000000"/>
        </w:rPr>
        <w:t xml:space="preserve"> к конкурсной документации</w:t>
      </w:r>
      <w:r w:rsidRPr="00F953D7">
        <w:rPr>
          <w:color w:val="000000"/>
        </w:rPr>
        <w:t>.</w:t>
      </w:r>
    </w:p>
    <w:p w:rsidR="00B42015" w:rsidRPr="00F034A6" w:rsidRDefault="00B42015" w:rsidP="00B42015">
      <w:pPr>
        <w:widowControl w:val="0"/>
        <w:numPr>
          <w:ilvl w:val="1"/>
          <w:numId w:val="26"/>
        </w:numPr>
        <w:ind w:left="0" w:firstLine="709"/>
        <w:jc w:val="both"/>
        <w:rPr>
          <w:color w:val="000000"/>
        </w:rPr>
      </w:pPr>
      <w:r w:rsidRPr="00F034A6">
        <w:rPr>
          <w:color w:val="000000"/>
        </w:rPr>
        <w:t>Долгосрочные параметры регулирования деятельности концессионера, не являющиеся критериями конкурса</w:t>
      </w:r>
      <w:r>
        <w:rPr>
          <w:color w:val="000000"/>
        </w:rPr>
        <w:t xml:space="preserve"> (и</w:t>
      </w:r>
      <w:r w:rsidRPr="00C12E9B">
        <w:rPr>
          <w:color w:val="000000"/>
        </w:rPr>
        <w:t>ндекс</w:t>
      </w:r>
      <w:r>
        <w:rPr>
          <w:color w:val="000000"/>
        </w:rPr>
        <w:t xml:space="preserve"> эффективности </w:t>
      </w:r>
      <w:r w:rsidRPr="00C12E9B">
        <w:rPr>
          <w:color w:val="000000"/>
        </w:rPr>
        <w:t>операционныхрасходов</w:t>
      </w:r>
      <w:r>
        <w:rPr>
          <w:color w:val="000000"/>
        </w:rPr>
        <w:t>)</w:t>
      </w:r>
      <w:r w:rsidRPr="00F034A6">
        <w:rPr>
          <w:color w:val="000000"/>
        </w:rPr>
        <w:t xml:space="preserve">, устанавливаемые на период действия концессионного соглашения </w:t>
      </w:r>
      <w:r w:rsidRPr="00F953D7">
        <w:rPr>
          <w:color w:val="000000"/>
        </w:rPr>
        <w:t xml:space="preserve">указаны в Приложении № </w:t>
      </w:r>
      <w:r>
        <w:rPr>
          <w:color w:val="000000"/>
        </w:rPr>
        <w:t>9 к конкурсной документации</w:t>
      </w:r>
      <w:r w:rsidRPr="00F953D7">
        <w:rPr>
          <w:color w:val="000000"/>
        </w:rPr>
        <w:t>.</w:t>
      </w:r>
    </w:p>
    <w:p w:rsidR="00B42015" w:rsidRDefault="00B42015" w:rsidP="00B42015">
      <w:pPr>
        <w:widowControl w:val="0"/>
        <w:numPr>
          <w:ilvl w:val="1"/>
          <w:numId w:val="26"/>
        </w:numPr>
        <w:ind w:left="0" w:firstLine="709"/>
        <w:jc w:val="both"/>
        <w:rPr>
          <w:color w:val="000000"/>
        </w:rPr>
      </w:pPr>
      <w:r w:rsidRPr="008A7B3C">
        <w:rPr>
          <w:color w:val="000000"/>
        </w:rPr>
        <w:t xml:space="preserve">Минимально допустимые плановые значения показателей деятельности концессионера указаны в Приложении № </w:t>
      </w:r>
      <w:r>
        <w:rPr>
          <w:color w:val="000000"/>
        </w:rPr>
        <w:t>7</w:t>
      </w:r>
      <w:r w:rsidRPr="008A7B3C">
        <w:rPr>
          <w:color w:val="000000"/>
        </w:rPr>
        <w:t xml:space="preserve"> к конкурсной документации.</w:t>
      </w:r>
    </w:p>
    <w:p w:rsidR="00B42015" w:rsidRPr="008A7B3C" w:rsidRDefault="00B42015" w:rsidP="00B42015">
      <w:pPr>
        <w:widowControl w:val="0"/>
        <w:numPr>
          <w:ilvl w:val="1"/>
          <w:numId w:val="26"/>
        </w:numPr>
        <w:ind w:left="0" w:firstLine="709"/>
        <w:jc w:val="both"/>
        <w:rPr>
          <w:color w:val="000000"/>
        </w:rPr>
      </w:pPr>
      <w:r w:rsidRPr="00360CCB">
        <w:rPr>
          <w:lang w:eastAsia="zh-CN"/>
        </w:rPr>
        <w:t>Объемваловойвыручки</w:t>
      </w:r>
      <w:r>
        <w:rPr>
          <w:lang w:eastAsia="zh-CN"/>
        </w:rPr>
        <w:t xml:space="preserve">, получаемой Концессионером в рамках реализации концессионного соглашения </w:t>
      </w:r>
      <w:r w:rsidRPr="00360CCB">
        <w:rPr>
          <w:lang w:eastAsia="zh-CN"/>
        </w:rPr>
        <w:t>нак</w:t>
      </w:r>
      <w:r>
        <w:rPr>
          <w:lang w:eastAsia="zh-CN"/>
        </w:rPr>
        <w:t>аждый год реализации концессионного соглашения в приложении № 10 к конкурсной документации.</w:t>
      </w:r>
    </w:p>
    <w:p w:rsidR="00B42015" w:rsidRPr="00386F7A" w:rsidRDefault="00B42015" w:rsidP="006E2022">
      <w:pPr>
        <w:widowControl w:val="0"/>
        <w:numPr>
          <w:ilvl w:val="1"/>
          <w:numId w:val="26"/>
        </w:numPr>
        <w:ind w:left="0" w:firstLine="568"/>
        <w:jc w:val="both"/>
        <w:rPr>
          <w:color w:val="000000"/>
        </w:rPr>
      </w:pPr>
      <w:r w:rsidRPr="00386F7A">
        <w:rPr>
          <w:color w:val="000000"/>
        </w:rPr>
        <w:t xml:space="preserve">Цены, величины, значения, параметры, которые будут учитываться при расчете дисконтированной валовой выручки участников конкурса и </w:t>
      </w:r>
      <w:r w:rsidRPr="00386F7A">
        <w:t>Копия заключения экспертной группы региональной службы по тарифам Кировской области по установлению долгосрочных тарифов на тепловую энергию</w:t>
      </w:r>
      <w:r w:rsidRPr="00386F7A">
        <w:rPr>
          <w:color w:val="000000"/>
        </w:rPr>
        <w:t>, указаны в Приложении № 11 к конкурсной документации, а также</w:t>
      </w:r>
      <w:r>
        <w:rPr>
          <w:color w:val="000000"/>
        </w:rPr>
        <w:t xml:space="preserve"> размещены на официальном сайте </w:t>
      </w:r>
      <w:r w:rsidRPr="00907265">
        <w:rPr>
          <w:color w:val="000000"/>
        </w:rPr>
        <w:t>концеден</w:t>
      </w:r>
      <w:r w:rsidRPr="00A568D5">
        <w:t>та –</w:t>
      </w:r>
      <w:hyperlink r:id="rId14" w:history="1">
        <w:r w:rsidR="006E2022" w:rsidRPr="00DA2F69">
          <w:rPr>
            <w:rStyle w:val="af3"/>
          </w:rPr>
          <w:t>http://svechamunicipal.ru/conc_jkh</w:t>
        </w:r>
      </w:hyperlink>
    </w:p>
    <w:p w:rsidR="00B42015" w:rsidRPr="00E740FA" w:rsidRDefault="00B42015" w:rsidP="00B42015">
      <w:pPr>
        <w:autoSpaceDE w:val="0"/>
        <w:autoSpaceDN w:val="0"/>
        <w:adjustRightInd w:val="0"/>
        <w:ind w:left="709"/>
        <w:rPr>
          <w:bCs/>
          <w:color w:val="000000"/>
          <w:highlight w:val="green"/>
        </w:rPr>
      </w:pPr>
    </w:p>
    <w:p w:rsidR="00B42015" w:rsidRPr="00FC27DF" w:rsidRDefault="00B42015" w:rsidP="00B42015">
      <w:pPr>
        <w:pStyle w:val="af0"/>
        <w:numPr>
          <w:ilvl w:val="0"/>
          <w:numId w:val="26"/>
        </w:numPr>
        <w:autoSpaceDE w:val="0"/>
        <w:autoSpaceDN w:val="0"/>
        <w:adjustRightInd w:val="0"/>
        <w:contextualSpacing/>
        <w:jc w:val="center"/>
        <w:rPr>
          <w:b/>
          <w:sz w:val="28"/>
          <w:szCs w:val="28"/>
        </w:rPr>
      </w:pPr>
      <w:r w:rsidRPr="00FC27DF">
        <w:rPr>
          <w:b/>
          <w:sz w:val="28"/>
          <w:szCs w:val="28"/>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p>
    <w:p w:rsidR="00B42015" w:rsidRPr="00FC27DF" w:rsidRDefault="00B42015" w:rsidP="00B42015">
      <w:pPr>
        <w:pStyle w:val="af0"/>
        <w:autoSpaceDE w:val="0"/>
        <w:autoSpaceDN w:val="0"/>
        <w:adjustRightInd w:val="0"/>
        <w:ind w:left="480"/>
        <w:rPr>
          <w:b/>
        </w:rPr>
      </w:pPr>
    </w:p>
    <w:p w:rsidR="00B42015" w:rsidRPr="00FC27DF" w:rsidRDefault="00B42015" w:rsidP="000319B6">
      <w:pPr>
        <w:ind w:firstLine="851"/>
        <w:jc w:val="both"/>
      </w:pPr>
      <w:r>
        <w:t>28</w:t>
      </w:r>
      <w:r w:rsidRPr="00FC27DF">
        <w:t>.1. В качестве одного из условий заключения Концессионного соглашения предусматривается необходимость представления победителем Конкурса, документов, подтверждающих обеспечение им исполнения обязательств по Концессионному соглашению.</w:t>
      </w:r>
    </w:p>
    <w:p w:rsidR="00B42015" w:rsidRPr="00FC27DF" w:rsidRDefault="00B42015" w:rsidP="000319B6">
      <w:pPr>
        <w:ind w:firstLine="851"/>
        <w:jc w:val="both"/>
      </w:pPr>
      <w:r w:rsidRPr="00FC27DF">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B42015" w:rsidRPr="00FC27DF" w:rsidRDefault="00B42015" w:rsidP="000319B6">
      <w:pPr>
        <w:ind w:firstLine="851"/>
        <w:jc w:val="both"/>
      </w:pPr>
      <w:r w:rsidRPr="00FC27DF">
        <w:t>Концессионер обязан предоставить обеспечение исполнения обязательств по соглашению.</w:t>
      </w:r>
    </w:p>
    <w:p w:rsidR="00B42015" w:rsidRPr="00FC27DF" w:rsidRDefault="00B42015" w:rsidP="000319B6">
      <w:pPr>
        <w:ind w:firstLine="851"/>
        <w:jc w:val="both"/>
      </w:pPr>
      <w:r>
        <w:t>28.2. Способ</w:t>
      </w:r>
      <w:r w:rsidRPr="00FC27DF">
        <w:t xml:space="preserve"> обеспечения исполнения концессионером обязательств по Концессионному соглашению:</w:t>
      </w:r>
    </w:p>
    <w:p w:rsidR="00B42015" w:rsidRPr="00FC27DF" w:rsidRDefault="00B42015" w:rsidP="000319B6">
      <w:pPr>
        <w:ind w:firstLine="851"/>
        <w:jc w:val="both"/>
      </w:pPr>
      <w:r w:rsidRPr="00FC27DF">
        <w:t>1) предоставление непередаваемой безотзывной банковской гарантии.</w:t>
      </w:r>
    </w:p>
    <w:p w:rsidR="00B42015" w:rsidRPr="00621ED5" w:rsidRDefault="00B42015" w:rsidP="00B42015">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Банковская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гарантия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должна</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соответствовать</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требованиям</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постановления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Правительства</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от</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19.12.2013</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1188</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«Об</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утверждении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банковской</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гарантии,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предоставляемой</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в</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если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объектом</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концессионного</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являются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централизованные</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системы</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горячего</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водоснабжения,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холодного</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водоснабжения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(или)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водоотведения,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отдельные</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таких</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систем».</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Банк,</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предоставляющий</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банковскую</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гарантию</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должен</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соответствовать</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требованиям</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постановления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Правительства</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РФ</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от</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15.06.2009</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4</w:t>
      </w:r>
      <w:r>
        <w:rPr>
          <w:rFonts w:ascii="Times New Roman" w:hAnsi="Times New Roman" w:cs="Times New Roman"/>
          <w:sz w:val="24"/>
          <w:szCs w:val="24"/>
        </w:rPr>
        <w:t>9</w:t>
      </w:r>
      <w:r w:rsidRPr="00621ED5">
        <w:rPr>
          <w:rFonts w:ascii="Times New Roman" w:hAnsi="Times New Roman" w:cs="Times New Roman"/>
          <w:sz w:val="24"/>
          <w:szCs w:val="24"/>
        </w:rPr>
        <w:t>5</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«Об</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установлении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в</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отношении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банков,</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предоставляющих</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безотзывные</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банковские</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гарантии,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банков,</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в</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которых</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может</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быть</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открыт</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банковский</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вклад</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(депозит)</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по</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которому</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могут</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передаваться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в</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залог,</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в</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отношении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страховых</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организаций,</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которыми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может</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заключить</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договор</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страхования</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риска</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lastRenderedPageBreak/>
        <w:t>ответственности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за</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нарушении</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по</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концессионному</w:t>
      </w:r>
      <w:r w:rsidR="000319B6">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p>
    <w:p w:rsidR="00B42015" w:rsidRPr="00FC27DF" w:rsidRDefault="00B42015" w:rsidP="000319B6">
      <w:pPr>
        <w:ind w:firstLine="851"/>
        <w:jc w:val="both"/>
      </w:pPr>
      <w:r w:rsidRPr="00FC27DF">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B42015" w:rsidRPr="00E740FA" w:rsidRDefault="00B42015" w:rsidP="00B42015">
      <w:pPr>
        <w:autoSpaceDE w:val="0"/>
        <w:autoSpaceDN w:val="0"/>
        <w:adjustRightInd w:val="0"/>
        <w:ind w:firstLine="540"/>
        <w:rPr>
          <w:bCs/>
          <w:color w:val="000000"/>
          <w:highlight w:val="green"/>
        </w:rPr>
      </w:pPr>
    </w:p>
    <w:p w:rsidR="00B42015" w:rsidRPr="00B41A7B" w:rsidRDefault="00B42015" w:rsidP="00B42015">
      <w:pPr>
        <w:pStyle w:val="11"/>
        <w:spacing w:before="0" w:after="0"/>
        <w:rPr>
          <w:sz w:val="28"/>
          <w:szCs w:val="28"/>
        </w:rPr>
      </w:pPr>
      <w:bookmarkStart w:id="90" w:name="_Toc414487478"/>
      <w:bookmarkStart w:id="91" w:name="_Toc423544776"/>
      <w:r>
        <w:rPr>
          <w:sz w:val="28"/>
          <w:szCs w:val="28"/>
        </w:rPr>
        <w:t>29</w:t>
      </w:r>
      <w:r w:rsidRPr="00B41A7B">
        <w:rPr>
          <w:sz w:val="28"/>
          <w:szCs w:val="28"/>
        </w:rPr>
        <w:t>. Перечень приложений к конкурсной документации</w:t>
      </w:r>
      <w:bookmarkEnd w:id="90"/>
      <w:bookmarkEnd w:id="91"/>
    </w:p>
    <w:p w:rsidR="00B42015" w:rsidRPr="00E740FA" w:rsidRDefault="00B42015" w:rsidP="00B42015">
      <w:pPr>
        <w:pStyle w:val="Standard"/>
        <w:jc w:val="center"/>
        <w:rPr>
          <w:color w:val="000000"/>
          <w:highlight w:val="green"/>
        </w:rPr>
      </w:pPr>
    </w:p>
    <w:p w:rsidR="00B42015" w:rsidRPr="00B41A7B" w:rsidRDefault="00B42015" w:rsidP="00B42015">
      <w:pPr>
        <w:widowControl w:val="0"/>
        <w:ind w:left="360"/>
        <w:rPr>
          <w:color w:val="000000"/>
        </w:rPr>
      </w:pPr>
      <w:r w:rsidRPr="00B41A7B">
        <w:rPr>
          <w:color w:val="000000"/>
        </w:rPr>
        <w:t>2</w:t>
      </w:r>
      <w:r>
        <w:rPr>
          <w:color w:val="000000"/>
        </w:rPr>
        <w:t>9</w:t>
      </w:r>
      <w:r w:rsidRPr="00B41A7B">
        <w:rPr>
          <w:color w:val="000000"/>
        </w:rPr>
        <w:t>.1. Конкурсная документация содержит следующие приложения:</w:t>
      </w:r>
    </w:p>
    <w:p w:rsidR="00B42015" w:rsidRPr="00B41A7B" w:rsidRDefault="00B42015" w:rsidP="00B42015">
      <w:pPr>
        <w:ind w:firstLine="709"/>
        <w:rPr>
          <w:b/>
        </w:rPr>
      </w:pPr>
      <w:r w:rsidRPr="00B41A7B">
        <w:rPr>
          <w:bCs/>
          <w:color w:val="000000"/>
        </w:rPr>
        <w:t>- Приложение № 1.</w:t>
      </w:r>
      <w:r w:rsidRPr="00B41A7B">
        <w:t>Состав и описание объекта соглашения</w:t>
      </w:r>
      <w:r>
        <w:t>.</w:t>
      </w:r>
    </w:p>
    <w:p w:rsidR="00B42015" w:rsidRPr="00E740FA" w:rsidRDefault="00B42015" w:rsidP="00B42015">
      <w:pPr>
        <w:ind w:firstLine="709"/>
        <w:rPr>
          <w:bCs/>
          <w:color w:val="000000"/>
        </w:rPr>
      </w:pPr>
      <w:r>
        <w:rPr>
          <w:bCs/>
          <w:color w:val="000000"/>
        </w:rPr>
        <w:t xml:space="preserve">- Приложение № 2. </w:t>
      </w:r>
      <w:r w:rsidRPr="00E740FA">
        <w:rPr>
          <w:bCs/>
          <w:color w:val="000000"/>
        </w:rPr>
        <w:t>Критерии конкурса.</w:t>
      </w:r>
    </w:p>
    <w:p w:rsidR="00B42015" w:rsidRDefault="00B42015" w:rsidP="00B42015">
      <w:pPr>
        <w:autoSpaceDE w:val="0"/>
        <w:autoSpaceDN w:val="0"/>
        <w:adjustRightInd w:val="0"/>
        <w:ind w:left="709"/>
        <w:rPr>
          <w:bCs/>
          <w:color w:val="000000"/>
        </w:rPr>
      </w:pPr>
      <w:r>
        <w:rPr>
          <w:bCs/>
          <w:color w:val="000000"/>
        </w:rPr>
        <w:t xml:space="preserve">- </w:t>
      </w:r>
      <w:r w:rsidRPr="009C28C8">
        <w:rPr>
          <w:bCs/>
          <w:color w:val="000000"/>
        </w:rPr>
        <w:t>Приложение № 3.Рекомендуемые формы документов</w:t>
      </w:r>
      <w:r>
        <w:rPr>
          <w:bCs/>
          <w:color w:val="000000"/>
        </w:rPr>
        <w:t>.</w:t>
      </w:r>
    </w:p>
    <w:p w:rsidR="00B42015" w:rsidRDefault="00B42015" w:rsidP="00B42015">
      <w:pPr>
        <w:autoSpaceDE w:val="0"/>
        <w:autoSpaceDN w:val="0"/>
        <w:adjustRightInd w:val="0"/>
        <w:ind w:firstLine="709"/>
      </w:pPr>
      <w:r>
        <w:rPr>
          <w:bCs/>
          <w:color w:val="000000"/>
        </w:rPr>
        <w:t xml:space="preserve">- </w:t>
      </w:r>
      <w:r w:rsidRPr="009C28C8">
        <w:rPr>
          <w:bCs/>
          <w:color w:val="000000"/>
        </w:rPr>
        <w:t xml:space="preserve">Приложение № 4. </w:t>
      </w:r>
      <w:r w:rsidRPr="009C28C8">
        <w:t>Опись документов и материалов, предоставляемых в составе заявки на участие в открытом конкурсе</w:t>
      </w:r>
      <w:r>
        <w:t>.</w:t>
      </w:r>
    </w:p>
    <w:p w:rsidR="00B42015" w:rsidRDefault="00B42015" w:rsidP="00B42015">
      <w:pPr>
        <w:autoSpaceDE w:val="0"/>
        <w:autoSpaceDN w:val="0"/>
        <w:adjustRightInd w:val="0"/>
        <w:ind w:firstLine="709"/>
      </w:pPr>
      <w:r>
        <w:t>- Приложение № 5. Конкурсное предложение.</w:t>
      </w:r>
    </w:p>
    <w:p w:rsidR="00B42015" w:rsidRPr="00042F02" w:rsidRDefault="00B42015" w:rsidP="00B42015">
      <w:pPr>
        <w:ind w:firstLine="709"/>
      </w:pPr>
      <w:r w:rsidRPr="00042F02">
        <w:rPr>
          <w:bCs/>
          <w:color w:val="000000"/>
        </w:rPr>
        <w:t>- Приложение № 6.</w:t>
      </w:r>
      <w:r w:rsidRPr="00042F02">
        <w:t xml:space="preserve"> Задание и перечень мероприятий по реконструкции объекта Соглашения</w:t>
      </w:r>
    </w:p>
    <w:p w:rsidR="00B42015" w:rsidRDefault="00B42015" w:rsidP="00B42015">
      <w:pPr>
        <w:ind w:firstLine="709"/>
        <w:rPr>
          <w:bCs/>
          <w:color w:val="000000"/>
        </w:rPr>
      </w:pPr>
      <w:r w:rsidRPr="00042F02">
        <w:rPr>
          <w:bCs/>
          <w:color w:val="000000"/>
        </w:rPr>
        <w:t>- Приложение № 7. Минимально допустимые плановые значения показателей</w:t>
      </w:r>
      <w:r w:rsidRPr="00F84982">
        <w:rPr>
          <w:bCs/>
          <w:color w:val="000000"/>
        </w:rPr>
        <w:t xml:space="preserve"> деятельности концессионера</w:t>
      </w:r>
      <w:r>
        <w:rPr>
          <w:bCs/>
          <w:color w:val="000000"/>
        </w:rPr>
        <w:t>.</w:t>
      </w:r>
    </w:p>
    <w:p w:rsidR="00B42015" w:rsidRDefault="00B42015" w:rsidP="00B42015">
      <w:pPr>
        <w:ind w:firstLine="709"/>
      </w:pPr>
      <w:r w:rsidRPr="00F953D7">
        <w:rPr>
          <w:bCs/>
          <w:color w:val="000000"/>
        </w:rPr>
        <w:t xml:space="preserve">- Приложение № 8. </w:t>
      </w:r>
      <w:r w:rsidRPr="00F953D7">
        <w:t>Значения долгосрочных параметров регулирования деятельности концессионера</w:t>
      </w:r>
    </w:p>
    <w:p w:rsidR="00B42015" w:rsidRDefault="00B42015" w:rsidP="00B42015">
      <w:pPr>
        <w:ind w:firstLine="709"/>
        <w:rPr>
          <w:color w:val="000000"/>
        </w:rPr>
      </w:pPr>
      <w:r>
        <w:t>- Приложение № 9.</w:t>
      </w:r>
      <w:r w:rsidRPr="00F034A6">
        <w:rPr>
          <w:color w:val="000000"/>
        </w:rPr>
        <w:t xml:space="preserve"> Долгосрочные параметры регулирования деятельности концессионера, не являющиеся критериями конкурса</w:t>
      </w:r>
      <w:r>
        <w:rPr>
          <w:color w:val="000000"/>
        </w:rPr>
        <w:t xml:space="preserve"> (и</w:t>
      </w:r>
      <w:r w:rsidRPr="00C12E9B">
        <w:rPr>
          <w:color w:val="000000"/>
        </w:rPr>
        <w:t>ндекс</w:t>
      </w:r>
      <w:r>
        <w:rPr>
          <w:color w:val="000000"/>
        </w:rPr>
        <w:t xml:space="preserve"> эффективности </w:t>
      </w:r>
      <w:r w:rsidRPr="00C12E9B">
        <w:rPr>
          <w:color w:val="000000"/>
        </w:rPr>
        <w:t>операционныхрасходов</w:t>
      </w:r>
      <w:r>
        <w:rPr>
          <w:color w:val="000000"/>
        </w:rPr>
        <w:t>)</w:t>
      </w:r>
      <w:r w:rsidRPr="00F034A6">
        <w:rPr>
          <w:color w:val="000000"/>
        </w:rPr>
        <w:t>, устанавливаемые на период действия концессионного соглашения</w:t>
      </w:r>
      <w:r>
        <w:rPr>
          <w:color w:val="000000"/>
        </w:rPr>
        <w:t>.</w:t>
      </w:r>
    </w:p>
    <w:p w:rsidR="00B42015" w:rsidRDefault="00B42015" w:rsidP="00B42015">
      <w:pPr>
        <w:ind w:firstLine="709"/>
      </w:pPr>
      <w:r>
        <w:t xml:space="preserve">- Приложение № 10. </w:t>
      </w:r>
      <w:r w:rsidRPr="009544D2">
        <w:t>Предельный рост необходимой валовой выручки от осуществления регулируемых видов деятельности</w:t>
      </w:r>
      <w:r>
        <w:t>.</w:t>
      </w:r>
    </w:p>
    <w:p w:rsidR="00B42015" w:rsidRPr="000B356E" w:rsidRDefault="00B42015" w:rsidP="00B42015">
      <w:pPr>
        <w:numPr>
          <w:ilvl w:val="0"/>
          <w:numId w:val="19"/>
        </w:numPr>
        <w:autoSpaceDE w:val="0"/>
        <w:autoSpaceDN w:val="0"/>
        <w:adjustRightInd w:val="0"/>
        <w:ind w:left="0" w:firstLine="709"/>
        <w:jc w:val="both"/>
        <w:rPr>
          <w:bCs/>
          <w:color w:val="000000"/>
        </w:rPr>
      </w:pPr>
      <w:r w:rsidRPr="000B356E">
        <w:rPr>
          <w:bCs/>
          <w:color w:val="000000"/>
        </w:rPr>
        <w:t xml:space="preserve">Приложение № 11. </w:t>
      </w:r>
      <w:r w:rsidRPr="000B356E">
        <w:rPr>
          <w:color w:val="000000"/>
        </w:rPr>
        <w:t xml:space="preserve">Цены, величины, значения, параметры, которые будут учитываться при расчете дисконтированной валовой выручки участников конкурса и </w:t>
      </w:r>
      <w:r w:rsidRPr="000B356E">
        <w:t>Копия заключения экспертной группы региональной службы по тарифам Кировской области по установлению долгосрочных тарифов на тепловую энергию.</w:t>
      </w:r>
    </w:p>
    <w:p w:rsidR="00B42015" w:rsidRPr="0092139E" w:rsidRDefault="00B42015" w:rsidP="00B42015">
      <w:pPr>
        <w:numPr>
          <w:ilvl w:val="0"/>
          <w:numId w:val="19"/>
        </w:numPr>
        <w:autoSpaceDE w:val="0"/>
        <w:autoSpaceDN w:val="0"/>
        <w:adjustRightInd w:val="0"/>
        <w:ind w:left="0" w:firstLine="709"/>
        <w:jc w:val="both"/>
      </w:pPr>
      <w:r w:rsidRPr="0092139E">
        <w:rPr>
          <w:bCs/>
          <w:color w:val="000000"/>
        </w:rPr>
        <w:t>Приложение</w:t>
      </w:r>
      <w:r w:rsidRPr="0092139E">
        <w:t xml:space="preserve"> № 12. Проект концессионного соглашения.</w:t>
      </w:r>
    </w:p>
    <w:p w:rsidR="00B42015" w:rsidRPr="00E740FA" w:rsidRDefault="00B42015" w:rsidP="00B42015">
      <w:pPr>
        <w:autoSpaceDE w:val="0"/>
        <w:autoSpaceDN w:val="0"/>
        <w:adjustRightInd w:val="0"/>
        <w:jc w:val="right"/>
        <w:rPr>
          <w:sz w:val="20"/>
          <w:szCs w:val="20"/>
          <w:highlight w:val="green"/>
        </w:rPr>
      </w:pPr>
      <w:r w:rsidRPr="00E740FA">
        <w:rPr>
          <w:highlight w:val="green"/>
        </w:rPr>
        <w:br w:type="page"/>
      </w:r>
    </w:p>
    <w:p w:rsidR="00B42015" w:rsidRPr="00EA51D0" w:rsidRDefault="00B42015" w:rsidP="00B42015">
      <w:pPr>
        <w:autoSpaceDE w:val="0"/>
        <w:autoSpaceDN w:val="0"/>
        <w:adjustRightInd w:val="0"/>
        <w:jc w:val="right"/>
      </w:pPr>
      <w:r w:rsidRPr="00EA51D0">
        <w:lastRenderedPageBreak/>
        <w:t xml:space="preserve">Приложение № 1 </w:t>
      </w:r>
    </w:p>
    <w:p w:rsidR="00B42015" w:rsidRPr="00EA51D0" w:rsidRDefault="00B42015" w:rsidP="00B42015">
      <w:pPr>
        <w:autoSpaceDE w:val="0"/>
        <w:autoSpaceDN w:val="0"/>
        <w:adjustRightInd w:val="0"/>
        <w:jc w:val="right"/>
      </w:pPr>
      <w:r w:rsidRPr="00EA51D0">
        <w:t>к Конкурсной документации</w:t>
      </w:r>
    </w:p>
    <w:p w:rsidR="00B42015" w:rsidRPr="00E740FA" w:rsidRDefault="00B42015" w:rsidP="00B42015">
      <w:pPr>
        <w:autoSpaceDE w:val="0"/>
        <w:autoSpaceDN w:val="0"/>
        <w:adjustRightInd w:val="0"/>
        <w:jc w:val="right"/>
        <w:rPr>
          <w:sz w:val="20"/>
          <w:szCs w:val="20"/>
          <w:highlight w:val="green"/>
        </w:rPr>
      </w:pPr>
    </w:p>
    <w:p w:rsidR="00B42015" w:rsidRPr="00621ED5" w:rsidRDefault="00B42015" w:rsidP="00B42015">
      <w:pPr>
        <w:jc w:val="center"/>
        <w:rPr>
          <w:b/>
        </w:rPr>
      </w:pPr>
      <w:r w:rsidRPr="00621ED5">
        <w:rPr>
          <w:b/>
        </w:rPr>
        <w:t>Состав и описание объекта Соглашения</w:t>
      </w:r>
    </w:p>
    <w:p w:rsidR="00B42015" w:rsidRPr="00621ED5" w:rsidRDefault="00B42015" w:rsidP="00B42015">
      <w:pPr>
        <w:jc w:val="center"/>
      </w:pPr>
    </w:p>
    <w:p w:rsidR="00B42015" w:rsidRPr="00621ED5" w:rsidRDefault="00B42015" w:rsidP="00B42015">
      <w:pPr>
        <w:pStyle w:val="ConsPlusNonformat"/>
        <w:spacing w:after="240"/>
        <w:jc w:val="center"/>
        <w:rPr>
          <w:rFonts w:ascii="Times New Roman" w:hAnsi="Times New Roman" w:cs="Times New Roman"/>
          <w:b/>
          <w:sz w:val="24"/>
          <w:szCs w:val="24"/>
        </w:rPr>
      </w:pPr>
      <w:r w:rsidRPr="00C03D79">
        <w:rPr>
          <w:rFonts w:ascii="Times New Roman" w:hAnsi="Times New Roman" w:cs="Times New Roman"/>
          <w:b/>
          <w:color w:val="000000"/>
          <w:sz w:val="24"/>
          <w:szCs w:val="24"/>
        </w:rPr>
        <w:t>Объекты теплоснабжения</w:t>
      </w:r>
      <w:r w:rsidRPr="00C03D79">
        <w:rPr>
          <w:rFonts w:ascii="Times New Roman" w:hAnsi="Times New Roman" w:cs="Times New Roman"/>
          <w:b/>
          <w:sz w:val="24"/>
          <w:szCs w:val="24"/>
        </w:rPr>
        <w:t>, расположенные в д. Шмелево, с. Юма и с. Круглыжи Свечинского муниципального округа</w:t>
      </w:r>
      <w:r w:rsidRPr="00621ED5">
        <w:rPr>
          <w:rFonts w:ascii="Times New Roman" w:hAnsi="Times New Roman" w:cs="Times New Roman"/>
          <w:b/>
          <w:sz w:val="24"/>
          <w:szCs w:val="24"/>
        </w:rPr>
        <w:t xml:space="preserve"> Кировск</w:t>
      </w:r>
      <w:r>
        <w:rPr>
          <w:rFonts w:ascii="Times New Roman" w:hAnsi="Times New Roman" w:cs="Times New Roman"/>
          <w:b/>
          <w:sz w:val="24"/>
          <w:szCs w:val="24"/>
        </w:rPr>
        <w:t>ой</w:t>
      </w:r>
      <w:r w:rsidRPr="00621ED5">
        <w:rPr>
          <w:rFonts w:ascii="Times New Roman" w:hAnsi="Times New Roman" w:cs="Times New Roman"/>
          <w:b/>
          <w:sz w:val="24"/>
          <w:szCs w:val="24"/>
        </w:rPr>
        <w:t xml:space="preserve"> област</w:t>
      </w:r>
      <w:r>
        <w:rPr>
          <w:rFonts w:ascii="Times New Roman" w:hAnsi="Times New Roman" w:cs="Times New Roman"/>
          <w:b/>
          <w:sz w:val="24"/>
          <w:szCs w:val="24"/>
        </w:rPr>
        <w:t>и</w:t>
      </w:r>
    </w:p>
    <w:p w:rsidR="00B42015" w:rsidRPr="00621ED5" w:rsidRDefault="00B42015" w:rsidP="00B42015">
      <w:pPr>
        <w:rPr>
          <w:b/>
        </w:rPr>
      </w:pPr>
      <w:r w:rsidRPr="00621ED5">
        <w:rPr>
          <w:b/>
        </w:rPr>
        <w:t>Недвижимое имущество</w:t>
      </w:r>
    </w:p>
    <w:tbl>
      <w:tblPr>
        <w:tblStyle w:val="aa"/>
        <w:tblW w:w="9606" w:type="dxa"/>
        <w:tblLook w:val="04A0"/>
      </w:tblPr>
      <w:tblGrid>
        <w:gridCol w:w="675"/>
        <w:gridCol w:w="2268"/>
        <w:gridCol w:w="2127"/>
        <w:gridCol w:w="1450"/>
        <w:gridCol w:w="1526"/>
        <w:gridCol w:w="1560"/>
      </w:tblGrid>
      <w:tr w:rsidR="00B42015" w:rsidRPr="00621ED5" w:rsidTr="00800588">
        <w:tc>
          <w:tcPr>
            <w:tcW w:w="675" w:type="dxa"/>
          </w:tcPr>
          <w:p w:rsidR="00B42015" w:rsidRPr="00621ED5" w:rsidRDefault="00B42015" w:rsidP="00800588">
            <w:pPr>
              <w:jc w:val="center"/>
            </w:pPr>
            <w:r w:rsidRPr="00621ED5">
              <w:t>№</w:t>
            </w:r>
          </w:p>
        </w:tc>
        <w:tc>
          <w:tcPr>
            <w:tcW w:w="4395" w:type="dxa"/>
            <w:gridSpan w:val="2"/>
          </w:tcPr>
          <w:p w:rsidR="00B42015" w:rsidRPr="00621ED5" w:rsidRDefault="00B42015" w:rsidP="00800588">
            <w:pPr>
              <w:jc w:val="center"/>
            </w:pPr>
            <w:r w:rsidRPr="00621ED5">
              <w:t>Наименование ОС</w:t>
            </w:r>
          </w:p>
        </w:tc>
        <w:tc>
          <w:tcPr>
            <w:tcW w:w="1450" w:type="dxa"/>
          </w:tcPr>
          <w:p w:rsidR="00B42015" w:rsidRPr="00621ED5" w:rsidRDefault="00B42015" w:rsidP="00800588">
            <w:pPr>
              <w:jc w:val="center"/>
            </w:pPr>
            <w:r w:rsidRPr="00621ED5">
              <w:t>Год выпуска (постройки)</w:t>
            </w:r>
          </w:p>
        </w:tc>
        <w:tc>
          <w:tcPr>
            <w:tcW w:w="1526" w:type="dxa"/>
          </w:tcPr>
          <w:p w:rsidR="00B42015" w:rsidRPr="00621ED5" w:rsidRDefault="00B42015" w:rsidP="00800588">
            <w:pPr>
              <w:jc w:val="center"/>
            </w:pPr>
            <w:r w:rsidRPr="00621ED5">
              <w:t>Количество фактически</w:t>
            </w:r>
          </w:p>
        </w:tc>
        <w:tc>
          <w:tcPr>
            <w:tcW w:w="1560" w:type="dxa"/>
          </w:tcPr>
          <w:p w:rsidR="00B42015" w:rsidRPr="00621ED5" w:rsidRDefault="00B42015" w:rsidP="00800588">
            <w:pPr>
              <w:jc w:val="center"/>
            </w:pPr>
            <w:r w:rsidRPr="00621ED5">
              <w:t>Балансовая стоимость</w:t>
            </w:r>
          </w:p>
        </w:tc>
      </w:tr>
      <w:tr w:rsidR="00B42015" w:rsidRPr="00621ED5" w:rsidTr="00800588">
        <w:tc>
          <w:tcPr>
            <w:tcW w:w="675" w:type="dxa"/>
          </w:tcPr>
          <w:p w:rsidR="00B42015" w:rsidRPr="00621ED5" w:rsidRDefault="00B42015" w:rsidP="00800588">
            <w:pPr>
              <w:jc w:val="center"/>
            </w:pPr>
            <w:r w:rsidRPr="00621ED5">
              <w:t>1</w:t>
            </w:r>
          </w:p>
        </w:tc>
        <w:tc>
          <w:tcPr>
            <w:tcW w:w="4395" w:type="dxa"/>
            <w:gridSpan w:val="2"/>
          </w:tcPr>
          <w:p w:rsidR="00B42015" w:rsidRPr="00621ED5" w:rsidRDefault="00B42015" w:rsidP="00800588">
            <w:pPr>
              <w:jc w:val="center"/>
            </w:pPr>
            <w:r w:rsidRPr="00621ED5">
              <w:t>2</w:t>
            </w:r>
          </w:p>
        </w:tc>
        <w:tc>
          <w:tcPr>
            <w:tcW w:w="1450" w:type="dxa"/>
          </w:tcPr>
          <w:p w:rsidR="00B42015" w:rsidRPr="00621ED5" w:rsidRDefault="00B42015" w:rsidP="00800588">
            <w:pPr>
              <w:jc w:val="center"/>
            </w:pPr>
            <w:r w:rsidRPr="00621ED5">
              <w:t>3</w:t>
            </w:r>
          </w:p>
        </w:tc>
        <w:tc>
          <w:tcPr>
            <w:tcW w:w="1526" w:type="dxa"/>
          </w:tcPr>
          <w:p w:rsidR="00B42015" w:rsidRPr="00621ED5" w:rsidRDefault="00B42015" w:rsidP="00800588">
            <w:pPr>
              <w:jc w:val="center"/>
            </w:pPr>
            <w:r w:rsidRPr="00621ED5">
              <w:t>4</w:t>
            </w:r>
          </w:p>
        </w:tc>
        <w:tc>
          <w:tcPr>
            <w:tcW w:w="1560" w:type="dxa"/>
          </w:tcPr>
          <w:p w:rsidR="00B42015" w:rsidRPr="00621ED5" w:rsidRDefault="00B42015" w:rsidP="00800588">
            <w:pPr>
              <w:jc w:val="center"/>
            </w:pPr>
            <w:r w:rsidRPr="00621ED5">
              <w:t>5</w:t>
            </w:r>
          </w:p>
        </w:tc>
      </w:tr>
      <w:tr w:rsidR="00B42015" w:rsidRPr="00621ED5" w:rsidTr="00800588">
        <w:tc>
          <w:tcPr>
            <w:tcW w:w="675" w:type="dxa"/>
          </w:tcPr>
          <w:p w:rsidR="00B42015" w:rsidRPr="00621ED5" w:rsidRDefault="00B42015" w:rsidP="00800588">
            <w:pPr>
              <w:jc w:val="center"/>
            </w:pPr>
            <w:r w:rsidRPr="00621ED5">
              <w:t>1.</w:t>
            </w:r>
          </w:p>
        </w:tc>
        <w:tc>
          <w:tcPr>
            <w:tcW w:w="2268" w:type="dxa"/>
          </w:tcPr>
          <w:p w:rsidR="00B42015" w:rsidRPr="00621ED5" w:rsidRDefault="00B42015" w:rsidP="00800588">
            <w:pPr>
              <w:jc w:val="center"/>
            </w:pPr>
            <w:r w:rsidRPr="00621ED5">
              <w:t>Здание котельной</w:t>
            </w:r>
          </w:p>
        </w:tc>
        <w:tc>
          <w:tcPr>
            <w:tcW w:w="2127" w:type="dxa"/>
          </w:tcPr>
          <w:p w:rsidR="00B42015" w:rsidRPr="00621ED5" w:rsidRDefault="00B42015" w:rsidP="00800588">
            <w:pPr>
              <w:jc w:val="center"/>
            </w:pPr>
            <w:r w:rsidRPr="00621ED5">
              <w:t>д. Шмелево, ул. Свободы, д. 21.</w:t>
            </w:r>
          </w:p>
        </w:tc>
        <w:tc>
          <w:tcPr>
            <w:tcW w:w="1450" w:type="dxa"/>
          </w:tcPr>
          <w:p w:rsidR="00B42015" w:rsidRPr="00621ED5" w:rsidRDefault="00B42015" w:rsidP="00800588">
            <w:pPr>
              <w:jc w:val="center"/>
            </w:pPr>
            <w:r w:rsidRPr="00621ED5">
              <w:t>1989</w:t>
            </w:r>
          </w:p>
        </w:tc>
        <w:tc>
          <w:tcPr>
            <w:tcW w:w="1526" w:type="dxa"/>
          </w:tcPr>
          <w:p w:rsidR="00B42015" w:rsidRPr="00621ED5" w:rsidRDefault="00B42015" w:rsidP="00800588">
            <w:pPr>
              <w:jc w:val="center"/>
            </w:pPr>
            <w:r w:rsidRPr="00621ED5">
              <w:t>1 шт.</w:t>
            </w:r>
          </w:p>
        </w:tc>
        <w:tc>
          <w:tcPr>
            <w:tcW w:w="1560" w:type="dxa"/>
          </w:tcPr>
          <w:p w:rsidR="00B42015" w:rsidRPr="00621ED5" w:rsidRDefault="00B42015" w:rsidP="00800588">
            <w:pPr>
              <w:jc w:val="center"/>
            </w:pPr>
            <w:r w:rsidRPr="00621ED5">
              <w:t>56947,00</w:t>
            </w:r>
          </w:p>
          <w:p w:rsidR="00B42015" w:rsidRPr="00621ED5" w:rsidRDefault="00B42015" w:rsidP="00800588">
            <w:pPr>
              <w:jc w:val="center"/>
            </w:pPr>
          </w:p>
        </w:tc>
      </w:tr>
      <w:tr w:rsidR="00B42015" w:rsidRPr="00621ED5" w:rsidTr="00800588">
        <w:tc>
          <w:tcPr>
            <w:tcW w:w="675" w:type="dxa"/>
          </w:tcPr>
          <w:p w:rsidR="00B42015" w:rsidRPr="00621ED5" w:rsidRDefault="00B42015" w:rsidP="00800588">
            <w:pPr>
              <w:jc w:val="center"/>
            </w:pPr>
            <w:r w:rsidRPr="00621ED5">
              <w:t>2.</w:t>
            </w:r>
          </w:p>
        </w:tc>
        <w:tc>
          <w:tcPr>
            <w:tcW w:w="2268" w:type="dxa"/>
          </w:tcPr>
          <w:p w:rsidR="00B42015" w:rsidRPr="00621ED5" w:rsidRDefault="00B42015" w:rsidP="00800588">
            <w:pPr>
              <w:jc w:val="center"/>
            </w:pPr>
            <w:r w:rsidRPr="00621ED5">
              <w:t>Здание котельной</w:t>
            </w:r>
          </w:p>
        </w:tc>
        <w:tc>
          <w:tcPr>
            <w:tcW w:w="2127" w:type="dxa"/>
          </w:tcPr>
          <w:p w:rsidR="00B42015" w:rsidRPr="00621ED5" w:rsidRDefault="00B42015" w:rsidP="00800588">
            <w:pPr>
              <w:jc w:val="center"/>
            </w:pPr>
            <w:r w:rsidRPr="00621ED5">
              <w:t>с. Юма, ул. Коммуны, д. 15В.</w:t>
            </w:r>
          </w:p>
        </w:tc>
        <w:tc>
          <w:tcPr>
            <w:tcW w:w="1450" w:type="dxa"/>
          </w:tcPr>
          <w:p w:rsidR="00B42015" w:rsidRPr="00621ED5" w:rsidRDefault="00B42015" w:rsidP="00800588">
            <w:pPr>
              <w:jc w:val="center"/>
            </w:pPr>
            <w:r w:rsidRPr="00621ED5">
              <w:t>1985</w:t>
            </w:r>
          </w:p>
        </w:tc>
        <w:tc>
          <w:tcPr>
            <w:tcW w:w="1526" w:type="dxa"/>
          </w:tcPr>
          <w:p w:rsidR="00B42015" w:rsidRPr="00621ED5" w:rsidRDefault="00B42015" w:rsidP="00800588">
            <w:pPr>
              <w:jc w:val="center"/>
            </w:pPr>
            <w:r w:rsidRPr="00621ED5">
              <w:t>1 шт.</w:t>
            </w:r>
          </w:p>
        </w:tc>
        <w:tc>
          <w:tcPr>
            <w:tcW w:w="1560" w:type="dxa"/>
          </w:tcPr>
          <w:p w:rsidR="00B42015" w:rsidRPr="00621ED5" w:rsidRDefault="00B42015" w:rsidP="00800588">
            <w:pPr>
              <w:jc w:val="center"/>
            </w:pPr>
            <w:r w:rsidRPr="00621ED5">
              <w:t>3582,59</w:t>
            </w:r>
          </w:p>
          <w:p w:rsidR="00B42015" w:rsidRPr="00621ED5" w:rsidRDefault="00B42015" w:rsidP="00800588">
            <w:pPr>
              <w:jc w:val="center"/>
            </w:pPr>
          </w:p>
        </w:tc>
      </w:tr>
      <w:tr w:rsidR="00B42015" w:rsidRPr="00621ED5" w:rsidTr="00800588">
        <w:tc>
          <w:tcPr>
            <w:tcW w:w="675" w:type="dxa"/>
          </w:tcPr>
          <w:p w:rsidR="00B42015" w:rsidRPr="00621ED5" w:rsidRDefault="00B42015" w:rsidP="00800588">
            <w:pPr>
              <w:jc w:val="center"/>
            </w:pPr>
            <w:r w:rsidRPr="00621ED5">
              <w:t>3.</w:t>
            </w:r>
          </w:p>
        </w:tc>
        <w:tc>
          <w:tcPr>
            <w:tcW w:w="2268" w:type="dxa"/>
          </w:tcPr>
          <w:p w:rsidR="00B42015" w:rsidRPr="00621ED5" w:rsidRDefault="00B42015" w:rsidP="00800588">
            <w:pPr>
              <w:jc w:val="center"/>
            </w:pPr>
            <w:r w:rsidRPr="00621ED5">
              <w:t>Здание котельной</w:t>
            </w:r>
          </w:p>
        </w:tc>
        <w:tc>
          <w:tcPr>
            <w:tcW w:w="2127" w:type="dxa"/>
          </w:tcPr>
          <w:p w:rsidR="00B42015" w:rsidRPr="00621ED5" w:rsidRDefault="00B42015" w:rsidP="00800588">
            <w:pPr>
              <w:jc w:val="center"/>
            </w:pPr>
            <w:r w:rsidRPr="00621ED5">
              <w:t>с. Круглыжи, ул. Советская, д. 42.</w:t>
            </w:r>
          </w:p>
        </w:tc>
        <w:tc>
          <w:tcPr>
            <w:tcW w:w="1450" w:type="dxa"/>
          </w:tcPr>
          <w:p w:rsidR="00B42015" w:rsidRPr="00621ED5" w:rsidRDefault="00B42015" w:rsidP="00800588">
            <w:pPr>
              <w:jc w:val="center"/>
            </w:pPr>
            <w:r w:rsidRPr="00621ED5">
              <w:t>1979</w:t>
            </w:r>
          </w:p>
        </w:tc>
        <w:tc>
          <w:tcPr>
            <w:tcW w:w="1526" w:type="dxa"/>
          </w:tcPr>
          <w:p w:rsidR="00B42015" w:rsidRPr="00621ED5" w:rsidRDefault="00B42015" w:rsidP="00800588">
            <w:pPr>
              <w:jc w:val="center"/>
            </w:pPr>
            <w:r w:rsidRPr="00621ED5">
              <w:t>1 шт.</w:t>
            </w:r>
          </w:p>
        </w:tc>
        <w:tc>
          <w:tcPr>
            <w:tcW w:w="1560" w:type="dxa"/>
            <w:vAlign w:val="bottom"/>
          </w:tcPr>
          <w:p w:rsidR="00B42015" w:rsidRPr="00621ED5" w:rsidRDefault="00B42015" w:rsidP="00800588">
            <w:pPr>
              <w:jc w:val="center"/>
            </w:pPr>
            <w:r w:rsidRPr="00621ED5">
              <w:t>129604,00</w:t>
            </w:r>
          </w:p>
        </w:tc>
      </w:tr>
    </w:tbl>
    <w:p w:rsidR="00B42015" w:rsidRPr="00621ED5" w:rsidRDefault="00B42015" w:rsidP="00B42015">
      <w:pPr>
        <w:rPr>
          <w:b/>
          <w:sz w:val="28"/>
          <w:szCs w:val="28"/>
        </w:rPr>
      </w:pPr>
    </w:p>
    <w:p w:rsidR="00B42015" w:rsidRPr="00621ED5" w:rsidRDefault="00B42015" w:rsidP="00B42015">
      <w:pPr>
        <w:rPr>
          <w:b/>
        </w:rPr>
      </w:pPr>
      <w:r w:rsidRPr="00621ED5">
        <w:rPr>
          <w:b/>
        </w:rPr>
        <w:t xml:space="preserve">Движимое имущество </w:t>
      </w:r>
    </w:p>
    <w:tbl>
      <w:tblPr>
        <w:tblStyle w:val="aa"/>
        <w:tblW w:w="9682" w:type="dxa"/>
        <w:tblLook w:val="04A0"/>
      </w:tblPr>
      <w:tblGrid>
        <w:gridCol w:w="636"/>
        <w:gridCol w:w="2307"/>
        <w:gridCol w:w="2127"/>
        <w:gridCol w:w="1450"/>
        <w:gridCol w:w="1790"/>
        <w:gridCol w:w="1372"/>
      </w:tblGrid>
      <w:tr w:rsidR="00B42015" w:rsidRPr="00621ED5" w:rsidTr="00800588">
        <w:tc>
          <w:tcPr>
            <w:tcW w:w="636" w:type="dxa"/>
          </w:tcPr>
          <w:p w:rsidR="00B42015" w:rsidRPr="00621ED5" w:rsidRDefault="00B42015" w:rsidP="00800588">
            <w:pPr>
              <w:jc w:val="center"/>
            </w:pPr>
            <w:r w:rsidRPr="00621ED5">
              <w:t>№</w:t>
            </w:r>
          </w:p>
        </w:tc>
        <w:tc>
          <w:tcPr>
            <w:tcW w:w="4434" w:type="dxa"/>
            <w:gridSpan w:val="2"/>
          </w:tcPr>
          <w:p w:rsidR="00B42015" w:rsidRPr="00621ED5" w:rsidRDefault="00B42015" w:rsidP="00800588">
            <w:pPr>
              <w:jc w:val="center"/>
            </w:pPr>
            <w:r w:rsidRPr="00621ED5">
              <w:t>Наименование ОС</w:t>
            </w:r>
          </w:p>
        </w:tc>
        <w:tc>
          <w:tcPr>
            <w:tcW w:w="1450" w:type="dxa"/>
          </w:tcPr>
          <w:p w:rsidR="00B42015" w:rsidRPr="00621ED5" w:rsidRDefault="00B42015" w:rsidP="00800588">
            <w:pPr>
              <w:jc w:val="center"/>
            </w:pPr>
            <w:r w:rsidRPr="00621ED5">
              <w:t>Год выпуска (постройки)</w:t>
            </w:r>
          </w:p>
        </w:tc>
        <w:tc>
          <w:tcPr>
            <w:tcW w:w="1790" w:type="dxa"/>
          </w:tcPr>
          <w:p w:rsidR="00B42015" w:rsidRPr="00621ED5" w:rsidRDefault="00B42015" w:rsidP="00800588">
            <w:pPr>
              <w:jc w:val="center"/>
            </w:pPr>
            <w:r w:rsidRPr="00621ED5">
              <w:t>Количество фактически</w:t>
            </w:r>
          </w:p>
        </w:tc>
        <w:tc>
          <w:tcPr>
            <w:tcW w:w="1372" w:type="dxa"/>
          </w:tcPr>
          <w:p w:rsidR="00B42015" w:rsidRPr="00621ED5" w:rsidRDefault="00B42015" w:rsidP="00800588">
            <w:pPr>
              <w:jc w:val="center"/>
            </w:pPr>
            <w:r w:rsidRPr="00621ED5">
              <w:t>Балансовая стоимость</w:t>
            </w:r>
          </w:p>
        </w:tc>
      </w:tr>
      <w:tr w:rsidR="00B42015" w:rsidRPr="00621ED5" w:rsidTr="00800588">
        <w:tc>
          <w:tcPr>
            <w:tcW w:w="636" w:type="dxa"/>
          </w:tcPr>
          <w:p w:rsidR="00B42015" w:rsidRPr="00621ED5" w:rsidRDefault="00B42015" w:rsidP="00800588">
            <w:pPr>
              <w:jc w:val="center"/>
            </w:pPr>
            <w:r w:rsidRPr="00621ED5">
              <w:t xml:space="preserve">1. </w:t>
            </w:r>
          </w:p>
        </w:tc>
        <w:tc>
          <w:tcPr>
            <w:tcW w:w="2307" w:type="dxa"/>
            <w:vAlign w:val="center"/>
          </w:tcPr>
          <w:p w:rsidR="00B42015" w:rsidRPr="00621ED5" w:rsidRDefault="00B42015" w:rsidP="00800588">
            <w:pPr>
              <w:jc w:val="center"/>
            </w:pPr>
            <w:r w:rsidRPr="00621ED5">
              <w:t>Теплотрасса, протяженность 150 м.</w:t>
            </w:r>
          </w:p>
        </w:tc>
        <w:tc>
          <w:tcPr>
            <w:tcW w:w="2127" w:type="dxa"/>
          </w:tcPr>
          <w:p w:rsidR="00B42015" w:rsidRPr="00621ED5" w:rsidRDefault="00B42015" w:rsidP="00800588">
            <w:r w:rsidRPr="00621ED5">
              <w:t>д. Шмелево, ул. Свободы, д. 21.</w:t>
            </w:r>
          </w:p>
        </w:tc>
        <w:tc>
          <w:tcPr>
            <w:tcW w:w="1450" w:type="dxa"/>
            <w:vAlign w:val="center"/>
          </w:tcPr>
          <w:p w:rsidR="00B42015" w:rsidRPr="00621ED5" w:rsidRDefault="00B42015" w:rsidP="00800588">
            <w:pPr>
              <w:jc w:val="center"/>
            </w:pPr>
            <w:r w:rsidRPr="00621ED5">
              <w:t>2012</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1,00</w:t>
            </w:r>
          </w:p>
        </w:tc>
      </w:tr>
      <w:tr w:rsidR="00B42015" w:rsidRPr="00621ED5" w:rsidTr="00800588">
        <w:tc>
          <w:tcPr>
            <w:tcW w:w="636" w:type="dxa"/>
          </w:tcPr>
          <w:p w:rsidR="00B42015" w:rsidRPr="00621ED5" w:rsidRDefault="00B42015" w:rsidP="00800588">
            <w:pPr>
              <w:jc w:val="center"/>
            </w:pPr>
            <w:r w:rsidRPr="00621ED5">
              <w:t>2.</w:t>
            </w:r>
          </w:p>
        </w:tc>
        <w:tc>
          <w:tcPr>
            <w:tcW w:w="2307" w:type="dxa"/>
            <w:vAlign w:val="center"/>
          </w:tcPr>
          <w:p w:rsidR="00B42015" w:rsidRPr="00621ED5" w:rsidRDefault="00B42015" w:rsidP="00800588">
            <w:pPr>
              <w:jc w:val="center"/>
            </w:pPr>
            <w:r w:rsidRPr="00621ED5">
              <w:t>Котел стальной водогрейный «Каскад КВр-0,63 МВт»</w:t>
            </w:r>
          </w:p>
        </w:tc>
        <w:tc>
          <w:tcPr>
            <w:tcW w:w="2127" w:type="dxa"/>
          </w:tcPr>
          <w:p w:rsidR="00B42015" w:rsidRPr="00621ED5" w:rsidRDefault="00B42015" w:rsidP="00800588">
            <w:r w:rsidRPr="00621ED5">
              <w:t>д. Шмелево, ул. Свободы, д. 21.</w:t>
            </w:r>
          </w:p>
        </w:tc>
        <w:tc>
          <w:tcPr>
            <w:tcW w:w="1450" w:type="dxa"/>
            <w:vAlign w:val="center"/>
          </w:tcPr>
          <w:p w:rsidR="00B42015" w:rsidRPr="00621ED5" w:rsidRDefault="00B42015" w:rsidP="00800588">
            <w:pPr>
              <w:jc w:val="center"/>
            </w:pPr>
            <w:r w:rsidRPr="00621ED5">
              <w:t>2012</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1,00</w:t>
            </w:r>
          </w:p>
        </w:tc>
      </w:tr>
      <w:tr w:rsidR="00B42015" w:rsidRPr="00621ED5" w:rsidTr="00800588">
        <w:tc>
          <w:tcPr>
            <w:tcW w:w="636" w:type="dxa"/>
          </w:tcPr>
          <w:p w:rsidR="00B42015" w:rsidRPr="00621ED5" w:rsidRDefault="00B42015" w:rsidP="00800588">
            <w:pPr>
              <w:jc w:val="center"/>
            </w:pPr>
            <w:r w:rsidRPr="00621ED5">
              <w:t>3.</w:t>
            </w:r>
          </w:p>
        </w:tc>
        <w:tc>
          <w:tcPr>
            <w:tcW w:w="2307" w:type="dxa"/>
            <w:vAlign w:val="center"/>
          </w:tcPr>
          <w:p w:rsidR="00B42015" w:rsidRPr="00621ED5" w:rsidRDefault="00B42015" w:rsidP="00800588">
            <w:pPr>
              <w:jc w:val="center"/>
            </w:pPr>
            <w:r w:rsidRPr="00621ED5">
              <w:t>Котел стальной трубчатый</w:t>
            </w:r>
          </w:p>
        </w:tc>
        <w:tc>
          <w:tcPr>
            <w:tcW w:w="2127" w:type="dxa"/>
          </w:tcPr>
          <w:p w:rsidR="00B42015" w:rsidRPr="00621ED5" w:rsidRDefault="00B42015" w:rsidP="00800588">
            <w:r w:rsidRPr="00621ED5">
              <w:t>д. Шмелево, ул. Свободы, д. 21.</w:t>
            </w:r>
          </w:p>
        </w:tc>
        <w:tc>
          <w:tcPr>
            <w:tcW w:w="1450" w:type="dxa"/>
            <w:vAlign w:val="center"/>
          </w:tcPr>
          <w:p w:rsidR="00B42015" w:rsidRPr="00621ED5" w:rsidRDefault="00B42015" w:rsidP="00800588">
            <w:pPr>
              <w:jc w:val="center"/>
            </w:pPr>
            <w:r w:rsidRPr="00621ED5">
              <w:t>1970</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1,00</w:t>
            </w:r>
          </w:p>
        </w:tc>
      </w:tr>
      <w:tr w:rsidR="00B42015" w:rsidRPr="00621ED5" w:rsidTr="00800588">
        <w:tc>
          <w:tcPr>
            <w:tcW w:w="636" w:type="dxa"/>
          </w:tcPr>
          <w:p w:rsidR="00B42015" w:rsidRPr="00621ED5" w:rsidRDefault="00B42015" w:rsidP="00800588">
            <w:pPr>
              <w:jc w:val="center"/>
            </w:pPr>
            <w:r w:rsidRPr="00621ED5">
              <w:t>4.</w:t>
            </w:r>
          </w:p>
        </w:tc>
        <w:tc>
          <w:tcPr>
            <w:tcW w:w="2307" w:type="dxa"/>
            <w:vAlign w:val="center"/>
          </w:tcPr>
          <w:p w:rsidR="00B42015" w:rsidRPr="00621ED5" w:rsidRDefault="00B42015" w:rsidP="00800588">
            <w:pPr>
              <w:jc w:val="center"/>
            </w:pPr>
            <w:r w:rsidRPr="00621ED5">
              <w:t xml:space="preserve">Двигатель </w:t>
            </w:r>
            <w:r w:rsidRPr="00621ED5">
              <w:rPr>
                <w:lang w:val="en-US"/>
              </w:rPr>
              <w:t>WILD</w:t>
            </w:r>
            <w:r w:rsidRPr="00621ED5">
              <w:t>-0,63 кВт</w:t>
            </w:r>
          </w:p>
        </w:tc>
        <w:tc>
          <w:tcPr>
            <w:tcW w:w="2127" w:type="dxa"/>
          </w:tcPr>
          <w:p w:rsidR="00B42015" w:rsidRPr="00621ED5" w:rsidRDefault="00B42015" w:rsidP="00800588">
            <w:r w:rsidRPr="00621ED5">
              <w:t>д. Шмелево, ул. Свободы, д. 21.</w:t>
            </w:r>
          </w:p>
        </w:tc>
        <w:tc>
          <w:tcPr>
            <w:tcW w:w="1450" w:type="dxa"/>
            <w:vAlign w:val="center"/>
          </w:tcPr>
          <w:p w:rsidR="00B42015" w:rsidRPr="00621ED5" w:rsidRDefault="00B42015" w:rsidP="00800588">
            <w:pPr>
              <w:jc w:val="center"/>
            </w:pPr>
            <w:r w:rsidRPr="00621ED5">
              <w:t>2017</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1,00</w:t>
            </w:r>
          </w:p>
        </w:tc>
      </w:tr>
      <w:tr w:rsidR="00B42015" w:rsidRPr="00621ED5" w:rsidTr="00800588">
        <w:tc>
          <w:tcPr>
            <w:tcW w:w="636" w:type="dxa"/>
          </w:tcPr>
          <w:p w:rsidR="00B42015" w:rsidRPr="00621ED5" w:rsidRDefault="00B42015" w:rsidP="00800588">
            <w:pPr>
              <w:jc w:val="center"/>
            </w:pPr>
            <w:r w:rsidRPr="00621ED5">
              <w:t>5.</w:t>
            </w:r>
          </w:p>
        </w:tc>
        <w:tc>
          <w:tcPr>
            <w:tcW w:w="2307" w:type="dxa"/>
            <w:vAlign w:val="center"/>
          </w:tcPr>
          <w:p w:rsidR="00B42015" w:rsidRPr="00621ED5" w:rsidRDefault="00B42015" w:rsidP="00800588">
            <w:pPr>
              <w:jc w:val="center"/>
            </w:pPr>
            <w:r w:rsidRPr="00621ED5">
              <w:t>Двигатель АИР 1243 МЗ-7,5 кВт</w:t>
            </w:r>
          </w:p>
        </w:tc>
        <w:tc>
          <w:tcPr>
            <w:tcW w:w="2127" w:type="dxa"/>
          </w:tcPr>
          <w:p w:rsidR="00B42015" w:rsidRPr="00621ED5" w:rsidRDefault="00B42015" w:rsidP="00800588">
            <w:r w:rsidRPr="00621ED5">
              <w:t>д. Шмелево, ул. Свободы, д. 21.</w:t>
            </w:r>
          </w:p>
        </w:tc>
        <w:tc>
          <w:tcPr>
            <w:tcW w:w="1450" w:type="dxa"/>
            <w:vAlign w:val="center"/>
          </w:tcPr>
          <w:p w:rsidR="00B42015" w:rsidRPr="00621ED5" w:rsidRDefault="00B42015" w:rsidP="00800588">
            <w:pPr>
              <w:jc w:val="center"/>
            </w:pPr>
            <w:r w:rsidRPr="00621ED5">
              <w:t>2010</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1,00</w:t>
            </w:r>
          </w:p>
        </w:tc>
      </w:tr>
      <w:tr w:rsidR="00B42015" w:rsidRPr="00621ED5" w:rsidTr="00800588">
        <w:tc>
          <w:tcPr>
            <w:tcW w:w="636" w:type="dxa"/>
          </w:tcPr>
          <w:p w:rsidR="00B42015" w:rsidRPr="00621ED5" w:rsidRDefault="00B42015" w:rsidP="00800588">
            <w:pPr>
              <w:jc w:val="center"/>
            </w:pPr>
            <w:r w:rsidRPr="00621ED5">
              <w:t>6.</w:t>
            </w:r>
          </w:p>
        </w:tc>
        <w:tc>
          <w:tcPr>
            <w:tcW w:w="2307" w:type="dxa"/>
            <w:vAlign w:val="center"/>
          </w:tcPr>
          <w:p w:rsidR="00B42015" w:rsidRPr="00621ED5" w:rsidRDefault="00B42015" w:rsidP="00800588">
            <w:pPr>
              <w:jc w:val="center"/>
            </w:pPr>
            <w:r w:rsidRPr="00621ED5">
              <w:t>Насос К 45/30</w:t>
            </w:r>
          </w:p>
        </w:tc>
        <w:tc>
          <w:tcPr>
            <w:tcW w:w="2127" w:type="dxa"/>
          </w:tcPr>
          <w:p w:rsidR="00B42015" w:rsidRPr="00621ED5" w:rsidRDefault="00B42015" w:rsidP="00800588">
            <w:r w:rsidRPr="00621ED5">
              <w:t>д. Шмелево, ул. Свободы, д. 21.</w:t>
            </w:r>
          </w:p>
        </w:tc>
        <w:tc>
          <w:tcPr>
            <w:tcW w:w="1450" w:type="dxa"/>
            <w:vAlign w:val="center"/>
          </w:tcPr>
          <w:p w:rsidR="00B42015" w:rsidRPr="00621ED5" w:rsidRDefault="00B42015" w:rsidP="00800588">
            <w:pPr>
              <w:jc w:val="center"/>
            </w:pPr>
            <w:r w:rsidRPr="00621ED5">
              <w:t>2011</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18200,00</w:t>
            </w:r>
          </w:p>
        </w:tc>
      </w:tr>
      <w:tr w:rsidR="00B42015" w:rsidRPr="00621ED5" w:rsidTr="00800588">
        <w:tc>
          <w:tcPr>
            <w:tcW w:w="636" w:type="dxa"/>
          </w:tcPr>
          <w:p w:rsidR="00B42015" w:rsidRPr="00621ED5" w:rsidRDefault="00B42015" w:rsidP="00800588">
            <w:pPr>
              <w:jc w:val="center"/>
            </w:pPr>
            <w:r w:rsidRPr="00621ED5">
              <w:t>7.</w:t>
            </w:r>
          </w:p>
        </w:tc>
        <w:tc>
          <w:tcPr>
            <w:tcW w:w="2307" w:type="dxa"/>
            <w:vAlign w:val="center"/>
          </w:tcPr>
          <w:p w:rsidR="00B42015" w:rsidRPr="00621ED5" w:rsidRDefault="00B42015" w:rsidP="00800588">
            <w:pPr>
              <w:jc w:val="center"/>
              <w:rPr>
                <w:lang w:val="en-US"/>
              </w:rPr>
            </w:pPr>
            <w:r w:rsidRPr="00621ED5">
              <w:t>Насос</w:t>
            </w:r>
            <w:r w:rsidRPr="00621ED5">
              <w:rPr>
                <w:lang w:val="en-US"/>
              </w:rPr>
              <w:t>Wilo (WO 710065-2-F-188L)</w:t>
            </w:r>
          </w:p>
        </w:tc>
        <w:tc>
          <w:tcPr>
            <w:tcW w:w="2127" w:type="dxa"/>
          </w:tcPr>
          <w:p w:rsidR="00B42015" w:rsidRPr="00621ED5" w:rsidRDefault="00B42015" w:rsidP="00800588">
            <w:r w:rsidRPr="00621ED5">
              <w:t>д. Шмелево, ул. Свободы, д. 21.</w:t>
            </w:r>
          </w:p>
        </w:tc>
        <w:tc>
          <w:tcPr>
            <w:tcW w:w="1450" w:type="dxa"/>
            <w:vAlign w:val="center"/>
          </w:tcPr>
          <w:p w:rsidR="00B42015" w:rsidRPr="00621ED5" w:rsidRDefault="00B42015" w:rsidP="00800588">
            <w:pPr>
              <w:jc w:val="center"/>
            </w:pPr>
            <w:r w:rsidRPr="00621ED5">
              <w:t>2017</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3500,00</w:t>
            </w:r>
          </w:p>
        </w:tc>
      </w:tr>
      <w:tr w:rsidR="00B42015" w:rsidRPr="00621ED5" w:rsidTr="00800588">
        <w:tc>
          <w:tcPr>
            <w:tcW w:w="636" w:type="dxa"/>
          </w:tcPr>
          <w:p w:rsidR="00B42015" w:rsidRPr="00621ED5" w:rsidRDefault="00B42015" w:rsidP="00800588">
            <w:pPr>
              <w:jc w:val="center"/>
            </w:pPr>
            <w:r w:rsidRPr="00621ED5">
              <w:t xml:space="preserve">8. </w:t>
            </w:r>
          </w:p>
        </w:tc>
        <w:tc>
          <w:tcPr>
            <w:tcW w:w="2307" w:type="dxa"/>
            <w:vAlign w:val="center"/>
          </w:tcPr>
          <w:p w:rsidR="00B42015" w:rsidRPr="00621ED5" w:rsidRDefault="00B42015" w:rsidP="00800588">
            <w:pPr>
              <w:jc w:val="center"/>
            </w:pPr>
            <w:r w:rsidRPr="00621ED5">
              <w:t>Теплотрасса, протяженность 860 м.</w:t>
            </w:r>
          </w:p>
        </w:tc>
        <w:tc>
          <w:tcPr>
            <w:tcW w:w="2127" w:type="dxa"/>
          </w:tcPr>
          <w:p w:rsidR="00B42015" w:rsidRPr="00621ED5" w:rsidRDefault="00B42015" w:rsidP="00800588">
            <w:r w:rsidRPr="00621ED5">
              <w:t>с. Юма, ул. Коммуны, д. 15В.</w:t>
            </w:r>
          </w:p>
        </w:tc>
        <w:tc>
          <w:tcPr>
            <w:tcW w:w="1450" w:type="dxa"/>
            <w:vAlign w:val="center"/>
          </w:tcPr>
          <w:p w:rsidR="00B42015" w:rsidRPr="00621ED5" w:rsidRDefault="00B42015" w:rsidP="00800588">
            <w:pPr>
              <w:jc w:val="center"/>
            </w:pPr>
            <w:r w:rsidRPr="00621ED5">
              <w:t>2012</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1,00</w:t>
            </w:r>
          </w:p>
        </w:tc>
      </w:tr>
      <w:tr w:rsidR="00B42015" w:rsidRPr="00621ED5" w:rsidTr="00800588">
        <w:tc>
          <w:tcPr>
            <w:tcW w:w="636" w:type="dxa"/>
          </w:tcPr>
          <w:p w:rsidR="00B42015" w:rsidRPr="00621ED5" w:rsidRDefault="00B42015" w:rsidP="00800588">
            <w:pPr>
              <w:jc w:val="center"/>
            </w:pPr>
            <w:r w:rsidRPr="00621ED5">
              <w:t>9.</w:t>
            </w:r>
          </w:p>
        </w:tc>
        <w:tc>
          <w:tcPr>
            <w:tcW w:w="2307" w:type="dxa"/>
            <w:vAlign w:val="center"/>
          </w:tcPr>
          <w:p w:rsidR="00B42015" w:rsidRPr="00621ED5" w:rsidRDefault="00B42015" w:rsidP="00800588">
            <w:pPr>
              <w:jc w:val="center"/>
            </w:pPr>
            <w:r w:rsidRPr="00621ED5">
              <w:t>Электродвигатель</w:t>
            </w:r>
          </w:p>
        </w:tc>
        <w:tc>
          <w:tcPr>
            <w:tcW w:w="2127" w:type="dxa"/>
          </w:tcPr>
          <w:p w:rsidR="00B42015" w:rsidRPr="00621ED5" w:rsidRDefault="00B42015" w:rsidP="00800588">
            <w:r w:rsidRPr="00621ED5">
              <w:t>с. Юма, ул. Коммуны, д. 15В.</w:t>
            </w:r>
          </w:p>
        </w:tc>
        <w:tc>
          <w:tcPr>
            <w:tcW w:w="1450" w:type="dxa"/>
            <w:vAlign w:val="center"/>
          </w:tcPr>
          <w:p w:rsidR="00B42015" w:rsidRPr="00621ED5" w:rsidRDefault="00B42015" w:rsidP="00800588">
            <w:pPr>
              <w:jc w:val="center"/>
            </w:pPr>
            <w:r w:rsidRPr="00621ED5">
              <w:t>1992</w:t>
            </w:r>
          </w:p>
        </w:tc>
        <w:tc>
          <w:tcPr>
            <w:tcW w:w="1790" w:type="dxa"/>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39070,92</w:t>
            </w:r>
          </w:p>
        </w:tc>
      </w:tr>
      <w:tr w:rsidR="00B42015" w:rsidRPr="00621ED5" w:rsidTr="00800588">
        <w:tc>
          <w:tcPr>
            <w:tcW w:w="636" w:type="dxa"/>
          </w:tcPr>
          <w:p w:rsidR="00B42015" w:rsidRPr="00621ED5" w:rsidRDefault="00B42015" w:rsidP="00800588">
            <w:pPr>
              <w:jc w:val="center"/>
            </w:pPr>
            <w:r w:rsidRPr="00621ED5">
              <w:t>10.</w:t>
            </w:r>
          </w:p>
        </w:tc>
        <w:tc>
          <w:tcPr>
            <w:tcW w:w="2307" w:type="dxa"/>
            <w:vAlign w:val="center"/>
          </w:tcPr>
          <w:p w:rsidR="00B42015" w:rsidRPr="00621ED5" w:rsidRDefault="00B42015" w:rsidP="00800588">
            <w:pPr>
              <w:jc w:val="center"/>
            </w:pPr>
            <w:r w:rsidRPr="00621ED5">
              <w:t>Насос К 45/30 а 5,5 кВт</w:t>
            </w:r>
          </w:p>
        </w:tc>
        <w:tc>
          <w:tcPr>
            <w:tcW w:w="2127" w:type="dxa"/>
          </w:tcPr>
          <w:p w:rsidR="00B42015" w:rsidRPr="00621ED5" w:rsidRDefault="00B42015" w:rsidP="00800588">
            <w:r w:rsidRPr="00621ED5">
              <w:t>с. Юма, ул. Коммуны, д. 15В.</w:t>
            </w:r>
          </w:p>
        </w:tc>
        <w:tc>
          <w:tcPr>
            <w:tcW w:w="1450" w:type="dxa"/>
            <w:vAlign w:val="center"/>
          </w:tcPr>
          <w:p w:rsidR="00B42015" w:rsidRPr="00621ED5" w:rsidRDefault="00B42015" w:rsidP="00800588">
            <w:pPr>
              <w:jc w:val="center"/>
            </w:pPr>
            <w:r w:rsidRPr="00621ED5">
              <w:t>2008</w:t>
            </w:r>
          </w:p>
        </w:tc>
        <w:tc>
          <w:tcPr>
            <w:tcW w:w="1790" w:type="dxa"/>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8969,00</w:t>
            </w:r>
          </w:p>
        </w:tc>
      </w:tr>
      <w:tr w:rsidR="00B42015" w:rsidRPr="00621ED5" w:rsidTr="00800588">
        <w:tc>
          <w:tcPr>
            <w:tcW w:w="636" w:type="dxa"/>
          </w:tcPr>
          <w:p w:rsidR="00B42015" w:rsidRPr="00621ED5" w:rsidRDefault="00B42015" w:rsidP="00800588">
            <w:pPr>
              <w:jc w:val="center"/>
            </w:pPr>
            <w:r w:rsidRPr="00621ED5">
              <w:t>11.</w:t>
            </w:r>
          </w:p>
        </w:tc>
        <w:tc>
          <w:tcPr>
            <w:tcW w:w="2307" w:type="dxa"/>
            <w:vAlign w:val="center"/>
          </w:tcPr>
          <w:p w:rsidR="00B42015" w:rsidRPr="00621ED5" w:rsidRDefault="00B42015" w:rsidP="00800588">
            <w:pPr>
              <w:jc w:val="center"/>
            </w:pPr>
            <w:r w:rsidRPr="00621ED5">
              <w:t>Насос К 45/30 дв. 7,5 кВт</w:t>
            </w:r>
          </w:p>
        </w:tc>
        <w:tc>
          <w:tcPr>
            <w:tcW w:w="2127" w:type="dxa"/>
          </w:tcPr>
          <w:p w:rsidR="00B42015" w:rsidRPr="00621ED5" w:rsidRDefault="00B42015" w:rsidP="00800588">
            <w:r w:rsidRPr="00621ED5">
              <w:t>с. Юма, ул. Коммуны, д. 15В.</w:t>
            </w:r>
          </w:p>
        </w:tc>
        <w:tc>
          <w:tcPr>
            <w:tcW w:w="1450" w:type="dxa"/>
            <w:vAlign w:val="center"/>
          </w:tcPr>
          <w:p w:rsidR="00B42015" w:rsidRPr="00621ED5" w:rsidRDefault="00B42015" w:rsidP="00800588">
            <w:pPr>
              <w:jc w:val="center"/>
            </w:pPr>
            <w:r w:rsidRPr="00621ED5">
              <w:t>2010</w:t>
            </w:r>
          </w:p>
        </w:tc>
        <w:tc>
          <w:tcPr>
            <w:tcW w:w="1790" w:type="dxa"/>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13218,00</w:t>
            </w:r>
          </w:p>
        </w:tc>
      </w:tr>
      <w:tr w:rsidR="00B42015" w:rsidRPr="00621ED5" w:rsidTr="00800588">
        <w:tc>
          <w:tcPr>
            <w:tcW w:w="636" w:type="dxa"/>
          </w:tcPr>
          <w:p w:rsidR="00B42015" w:rsidRPr="00621ED5" w:rsidRDefault="00B42015" w:rsidP="00800588">
            <w:pPr>
              <w:jc w:val="center"/>
            </w:pPr>
            <w:r w:rsidRPr="00621ED5">
              <w:t>12.</w:t>
            </w:r>
          </w:p>
        </w:tc>
        <w:tc>
          <w:tcPr>
            <w:tcW w:w="2307" w:type="dxa"/>
            <w:vAlign w:val="center"/>
          </w:tcPr>
          <w:p w:rsidR="00B42015" w:rsidRPr="00621ED5" w:rsidRDefault="00B42015" w:rsidP="00800588">
            <w:pPr>
              <w:jc w:val="center"/>
            </w:pPr>
            <w:r w:rsidRPr="00621ED5">
              <w:t>Отопительный в</w:t>
            </w:r>
            <w:r>
              <w:t xml:space="preserve">одогрейный стальной котел </w:t>
            </w:r>
            <w:r>
              <w:lastRenderedPageBreak/>
              <w:t>КВр-0,</w:t>
            </w:r>
            <w:r w:rsidRPr="00621ED5">
              <w:t>8 К</w:t>
            </w:r>
          </w:p>
        </w:tc>
        <w:tc>
          <w:tcPr>
            <w:tcW w:w="2127" w:type="dxa"/>
          </w:tcPr>
          <w:p w:rsidR="00B42015" w:rsidRPr="00621ED5" w:rsidRDefault="00B42015" w:rsidP="00800588">
            <w:r w:rsidRPr="00621ED5">
              <w:lastRenderedPageBreak/>
              <w:t>с. Юма, ул. Коммуны, д. 15В.</w:t>
            </w:r>
          </w:p>
        </w:tc>
        <w:tc>
          <w:tcPr>
            <w:tcW w:w="1450" w:type="dxa"/>
            <w:vAlign w:val="center"/>
          </w:tcPr>
          <w:p w:rsidR="00B42015" w:rsidRPr="00621ED5" w:rsidRDefault="00B42015" w:rsidP="00800588">
            <w:pPr>
              <w:jc w:val="center"/>
            </w:pPr>
            <w:r w:rsidRPr="00621ED5">
              <w:t>2019</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150000,00</w:t>
            </w:r>
          </w:p>
        </w:tc>
      </w:tr>
      <w:tr w:rsidR="00B42015" w:rsidRPr="00621ED5" w:rsidTr="00800588">
        <w:tc>
          <w:tcPr>
            <w:tcW w:w="636" w:type="dxa"/>
          </w:tcPr>
          <w:p w:rsidR="00B42015" w:rsidRPr="00621ED5" w:rsidRDefault="00B42015" w:rsidP="00800588">
            <w:pPr>
              <w:jc w:val="center"/>
            </w:pPr>
            <w:r w:rsidRPr="00621ED5">
              <w:lastRenderedPageBreak/>
              <w:t>13.</w:t>
            </w:r>
          </w:p>
        </w:tc>
        <w:tc>
          <w:tcPr>
            <w:tcW w:w="2307" w:type="dxa"/>
            <w:vAlign w:val="center"/>
          </w:tcPr>
          <w:p w:rsidR="00B42015" w:rsidRPr="00621ED5" w:rsidRDefault="00B42015" w:rsidP="00800588">
            <w:pPr>
              <w:jc w:val="center"/>
            </w:pPr>
            <w:r w:rsidRPr="00621ED5">
              <w:t>Насос центробежный</w:t>
            </w:r>
          </w:p>
        </w:tc>
        <w:tc>
          <w:tcPr>
            <w:tcW w:w="2127" w:type="dxa"/>
          </w:tcPr>
          <w:p w:rsidR="00B42015" w:rsidRPr="00621ED5" w:rsidRDefault="00B42015" w:rsidP="00800588">
            <w:r w:rsidRPr="00621ED5">
              <w:t>с. Юма, ул. Коммуны, д. 15В.</w:t>
            </w:r>
          </w:p>
        </w:tc>
        <w:tc>
          <w:tcPr>
            <w:tcW w:w="1450" w:type="dxa"/>
            <w:vAlign w:val="center"/>
          </w:tcPr>
          <w:p w:rsidR="00B42015" w:rsidRPr="00621ED5" w:rsidRDefault="00B42015" w:rsidP="00800588">
            <w:pPr>
              <w:jc w:val="center"/>
            </w:pPr>
            <w:r w:rsidRPr="00621ED5">
              <w:t>2020</w:t>
            </w:r>
          </w:p>
        </w:tc>
        <w:tc>
          <w:tcPr>
            <w:tcW w:w="1790" w:type="dxa"/>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206257,45</w:t>
            </w:r>
          </w:p>
        </w:tc>
      </w:tr>
      <w:tr w:rsidR="00B42015" w:rsidRPr="00621ED5" w:rsidTr="00800588">
        <w:tc>
          <w:tcPr>
            <w:tcW w:w="636" w:type="dxa"/>
          </w:tcPr>
          <w:p w:rsidR="00B42015" w:rsidRPr="00621ED5" w:rsidRDefault="00B42015" w:rsidP="00800588">
            <w:pPr>
              <w:jc w:val="center"/>
            </w:pPr>
            <w:r w:rsidRPr="00621ED5">
              <w:t xml:space="preserve">14. </w:t>
            </w:r>
          </w:p>
        </w:tc>
        <w:tc>
          <w:tcPr>
            <w:tcW w:w="2307" w:type="dxa"/>
            <w:vAlign w:val="bottom"/>
          </w:tcPr>
          <w:p w:rsidR="00B42015" w:rsidRPr="00621ED5" w:rsidRDefault="00B42015" w:rsidP="00800588">
            <w:pPr>
              <w:jc w:val="center"/>
            </w:pPr>
            <w:r w:rsidRPr="00621ED5">
              <w:t>Теплотрасса, протяженность 202 м.</w:t>
            </w:r>
          </w:p>
        </w:tc>
        <w:tc>
          <w:tcPr>
            <w:tcW w:w="2127" w:type="dxa"/>
            <w:vAlign w:val="bottom"/>
          </w:tcPr>
          <w:p w:rsidR="00B42015" w:rsidRPr="00621ED5" w:rsidRDefault="00B42015" w:rsidP="00800588"/>
          <w:p w:rsidR="00B42015" w:rsidRPr="00621ED5" w:rsidRDefault="00B42015" w:rsidP="00800588">
            <w:pPr>
              <w:jc w:val="center"/>
            </w:pPr>
            <w:r w:rsidRPr="00621ED5">
              <w:t>с. Круглыжи, ул. Советская, д. 42.</w:t>
            </w:r>
          </w:p>
        </w:tc>
        <w:tc>
          <w:tcPr>
            <w:tcW w:w="1450" w:type="dxa"/>
            <w:vAlign w:val="center"/>
          </w:tcPr>
          <w:p w:rsidR="00B42015" w:rsidRPr="00621ED5" w:rsidRDefault="00B42015" w:rsidP="00800588">
            <w:pPr>
              <w:jc w:val="center"/>
            </w:pPr>
            <w:r w:rsidRPr="00621ED5">
              <w:t>2008</w:t>
            </w:r>
          </w:p>
        </w:tc>
        <w:tc>
          <w:tcPr>
            <w:tcW w:w="1790" w:type="dxa"/>
            <w:vAlign w:val="center"/>
          </w:tcPr>
          <w:p w:rsidR="00B42015" w:rsidRPr="00621ED5" w:rsidRDefault="00B42015" w:rsidP="00800588">
            <w:pPr>
              <w:jc w:val="center"/>
            </w:pPr>
            <w:r w:rsidRPr="00621ED5">
              <w:t>1 шт.</w:t>
            </w:r>
          </w:p>
        </w:tc>
        <w:tc>
          <w:tcPr>
            <w:tcW w:w="1372" w:type="dxa"/>
            <w:vAlign w:val="center"/>
          </w:tcPr>
          <w:p w:rsidR="00B42015" w:rsidRPr="00621ED5" w:rsidRDefault="00B42015" w:rsidP="00800588">
            <w:pPr>
              <w:jc w:val="center"/>
            </w:pPr>
            <w:r w:rsidRPr="00621ED5">
              <w:t>6500,00</w:t>
            </w:r>
          </w:p>
        </w:tc>
      </w:tr>
      <w:tr w:rsidR="00B42015" w:rsidRPr="00621ED5" w:rsidTr="00800588">
        <w:tc>
          <w:tcPr>
            <w:tcW w:w="636" w:type="dxa"/>
          </w:tcPr>
          <w:p w:rsidR="00B42015" w:rsidRPr="00621ED5" w:rsidRDefault="00B42015" w:rsidP="00800588">
            <w:pPr>
              <w:jc w:val="center"/>
            </w:pPr>
            <w:r w:rsidRPr="00621ED5">
              <w:t>15.</w:t>
            </w:r>
          </w:p>
        </w:tc>
        <w:tc>
          <w:tcPr>
            <w:tcW w:w="2307" w:type="dxa"/>
            <w:vAlign w:val="bottom"/>
          </w:tcPr>
          <w:p w:rsidR="00B42015" w:rsidRPr="00621ED5" w:rsidRDefault="00B42015" w:rsidP="00800588">
            <w:pPr>
              <w:jc w:val="center"/>
            </w:pPr>
            <w:r w:rsidRPr="00621ED5">
              <w:t>Котел "Универсал-5"</w:t>
            </w:r>
          </w:p>
        </w:tc>
        <w:tc>
          <w:tcPr>
            <w:tcW w:w="2127" w:type="dxa"/>
          </w:tcPr>
          <w:p w:rsidR="00B42015" w:rsidRPr="00621ED5" w:rsidRDefault="00B42015" w:rsidP="00800588">
            <w:r w:rsidRPr="00621ED5">
              <w:t>с. Круглыжи, ул. Советская, д. 42.</w:t>
            </w:r>
          </w:p>
        </w:tc>
        <w:tc>
          <w:tcPr>
            <w:tcW w:w="1450" w:type="dxa"/>
            <w:vAlign w:val="bottom"/>
          </w:tcPr>
          <w:p w:rsidR="00B42015" w:rsidRPr="00621ED5" w:rsidRDefault="00B42015" w:rsidP="00800588">
            <w:pPr>
              <w:jc w:val="center"/>
            </w:pPr>
            <w:r w:rsidRPr="00621ED5">
              <w:t>1978</w:t>
            </w:r>
          </w:p>
        </w:tc>
        <w:tc>
          <w:tcPr>
            <w:tcW w:w="1790" w:type="dxa"/>
          </w:tcPr>
          <w:p w:rsidR="00B42015" w:rsidRPr="00621ED5" w:rsidRDefault="00B42015" w:rsidP="00800588">
            <w:pPr>
              <w:jc w:val="center"/>
            </w:pPr>
            <w:r w:rsidRPr="00621ED5">
              <w:t>1 шт.</w:t>
            </w:r>
          </w:p>
        </w:tc>
        <w:tc>
          <w:tcPr>
            <w:tcW w:w="1372" w:type="dxa"/>
            <w:vAlign w:val="bottom"/>
          </w:tcPr>
          <w:p w:rsidR="00B42015" w:rsidRPr="00621ED5" w:rsidRDefault="00B42015" w:rsidP="00800588">
            <w:pPr>
              <w:jc w:val="center"/>
            </w:pPr>
            <w:r w:rsidRPr="00621ED5">
              <w:t>1,00</w:t>
            </w:r>
          </w:p>
        </w:tc>
      </w:tr>
      <w:tr w:rsidR="00B42015" w:rsidRPr="00621ED5" w:rsidTr="00800588">
        <w:tc>
          <w:tcPr>
            <w:tcW w:w="636" w:type="dxa"/>
          </w:tcPr>
          <w:p w:rsidR="00B42015" w:rsidRPr="00621ED5" w:rsidRDefault="00B42015" w:rsidP="00800588">
            <w:pPr>
              <w:jc w:val="center"/>
            </w:pPr>
            <w:r w:rsidRPr="00621ED5">
              <w:t>16.</w:t>
            </w:r>
          </w:p>
        </w:tc>
        <w:tc>
          <w:tcPr>
            <w:tcW w:w="2307" w:type="dxa"/>
            <w:vAlign w:val="bottom"/>
          </w:tcPr>
          <w:p w:rsidR="00B42015" w:rsidRPr="00621ED5" w:rsidRDefault="00B42015" w:rsidP="00800588">
            <w:pPr>
              <w:jc w:val="center"/>
            </w:pPr>
            <w:r w:rsidRPr="00621ED5">
              <w:t>Котел "Универсал-6"</w:t>
            </w:r>
          </w:p>
        </w:tc>
        <w:tc>
          <w:tcPr>
            <w:tcW w:w="2127" w:type="dxa"/>
          </w:tcPr>
          <w:p w:rsidR="00B42015" w:rsidRPr="00621ED5" w:rsidRDefault="00B42015" w:rsidP="00800588">
            <w:r w:rsidRPr="00621ED5">
              <w:t>с. Круглыжи, ул. Советская, д. 42.</w:t>
            </w:r>
          </w:p>
        </w:tc>
        <w:tc>
          <w:tcPr>
            <w:tcW w:w="1450" w:type="dxa"/>
            <w:vAlign w:val="bottom"/>
          </w:tcPr>
          <w:p w:rsidR="00B42015" w:rsidRPr="00621ED5" w:rsidRDefault="00B42015" w:rsidP="00800588">
            <w:pPr>
              <w:jc w:val="center"/>
            </w:pPr>
            <w:r w:rsidRPr="00621ED5">
              <w:t>1978</w:t>
            </w:r>
          </w:p>
        </w:tc>
        <w:tc>
          <w:tcPr>
            <w:tcW w:w="1790" w:type="dxa"/>
          </w:tcPr>
          <w:p w:rsidR="00B42015" w:rsidRPr="00621ED5" w:rsidRDefault="00B42015" w:rsidP="00800588">
            <w:pPr>
              <w:jc w:val="center"/>
            </w:pPr>
            <w:r w:rsidRPr="00621ED5">
              <w:t>1 шт.</w:t>
            </w:r>
          </w:p>
        </w:tc>
        <w:tc>
          <w:tcPr>
            <w:tcW w:w="1372" w:type="dxa"/>
            <w:vAlign w:val="bottom"/>
          </w:tcPr>
          <w:p w:rsidR="00B42015" w:rsidRPr="00621ED5" w:rsidRDefault="00B42015" w:rsidP="00800588">
            <w:pPr>
              <w:jc w:val="center"/>
            </w:pPr>
            <w:r w:rsidRPr="00621ED5">
              <w:t>1,00</w:t>
            </w:r>
          </w:p>
        </w:tc>
      </w:tr>
      <w:tr w:rsidR="00B42015" w:rsidRPr="00621ED5" w:rsidTr="00800588">
        <w:tc>
          <w:tcPr>
            <w:tcW w:w="636" w:type="dxa"/>
          </w:tcPr>
          <w:p w:rsidR="00B42015" w:rsidRPr="00621ED5" w:rsidRDefault="00B42015" w:rsidP="00800588">
            <w:pPr>
              <w:jc w:val="center"/>
            </w:pPr>
            <w:r w:rsidRPr="00621ED5">
              <w:t>17.</w:t>
            </w:r>
          </w:p>
        </w:tc>
        <w:tc>
          <w:tcPr>
            <w:tcW w:w="2307" w:type="dxa"/>
            <w:vAlign w:val="bottom"/>
          </w:tcPr>
          <w:p w:rsidR="00B42015" w:rsidRPr="00621ED5" w:rsidRDefault="00B42015" w:rsidP="00800588">
            <w:pPr>
              <w:jc w:val="center"/>
            </w:pPr>
            <w:r w:rsidRPr="00621ED5">
              <w:t>Насос К-20-30</w:t>
            </w:r>
          </w:p>
        </w:tc>
        <w:tc>
          <w:tcPr>
            <w:tcW w:w="2127" w:type="dxa"/>
          </w:tcPr>
          <w:p w:rsidR="00B42015" w:rsidRPr="00621ED5" w:rsidRDefault="00B42015" w:rsidP="00800588">
            <w:r w:rsidRPr="00621ED5">
              <w:t>с. Круглыжи, ул. Советская, д. 42.</w:t>
            </w:r>
          </w:p>
        </w:tc>
        <w:tc>
          <w:tcPr>
            <w:tcW w:w="1450" w:type="dxa"/>
            <w:vAlign w:val="bottom"/>
          </w:tcPr>
          <w:p w:rsidR="00B42015" w:rsidRPr="00621ED5" w:rsidRDefault="00B42015" w:rsidP="00800588">
            <w:pPr>
              <w:jc w:val="center"/>
            </w:pPr>
            <w:r w:rsidRPr="00621ED5">
              <w:t>2005</w:t>
            </w:r>
          </w:p>
        </w:tc>
        <w:tc>
          <w:tcPr>
            <w:tcW w:w="1790" w:type="dxa"/>
          </w:tcPr>
          <w:p w:rsidR="00B42015" w:rsidRPr="00621ED5" w:rsidRDefault="00B42015" w:rsidP="00800588">
            <w:pPr>
              <w:jc w:val="center"/>
            </w:pPr>
            <w:r w:rsidRPr="00621ED5">
              <w:t>1 шт.</w:t>
            </w:r>
          </w:p>
        </w:tc>
        <w:tc>
          <w:tcPr>
            <w:tcW w:w="1372" w:type="dxa"/>
            <w:vAlign w:val="bottom"/>
          </w:tcPr>
          <w:p w:rsidR="00B42015" w:rsidRPr="00621ED5" w:rsidRDefault="00B42015" w:rsidP="00800588">
            <w:pPr>
              <w:jc w:val="center"/>
            </w:pPr>
            <w:r w:rsidRPr="00621ED5">
              <w:t>1,00</w:t>
            </w:r>
          </w:p>
        </w:tc>
      </w:tr>
      <w:tr w:rsidR="00B42015" w:rsidRPr="00621ED5" w:rsidTr="00800588">
        <w:tc>
          <w:tcPr>
            <w:tcW w:w="636" w:type="dxa"/>
          </w:tcPr>
          <w:p w:rsidR="00B42015" w:rsidRPr="00621ED5" w:rsidRDefault="00B42015" w:rsidP="00800588">
            <w:pPr>
              <w:jc w:val="center"/>
            </w:pPr>
            <w:r w:rsidRPr="00621ED5">
              <w:t>18.</w:t>
            </w:r>
          </w:p>
        </w:tc>
        <w:tc>
          <w:tcPr>
            <w:tcW w:w="2307" w:type="dxa"/>
            <w:vAlign w:val="bottom"/>
          </w:tcPr>
          <w:p w:rsidR="00B42015" w:rsidRPr="00621ED5" w:rsidRDefault="00B42015" w:rsidP="00800588">
            <w:pPr>
              <w:jc w:val="center"/>
            </w:pPr>
            <w:r w:rsidRPr="00621ED5">
              <w:t>Насос К 45/30</w:t>
            </w:r>
          </w:p>
        </w:tc>
        <w:tc>
          <w:tcPr>
            <w:tcW w:w="2127" w:type="dxa"/>
          </w:tcPr>
          <w:p w:rsidR="00B42015" w:rsidRPr="00621ED5" w:rsidRDefault="00B42015" w:rsidP="00800588">
            <w:r w:rsidRPr="00621ED5">
              <w:t>с. Круглыжи, ул. Советская, д. 42.</w:t>
            </w:r>
          </w:p>
        </w:tc>
        <w:tc>
          <w:tcPr>
            <w:tcW w:w="1450" w:type="dxa"/>
            <w:vAlign w:val="bottom"/>
          </w:tcPr>
          <w:p w:rsidR="00B42015" w:rsidRPr="00621ED5" w:rsidRDefault="00B42015" w:rsidP="00800588">
            <w:pPr>
              <w:jc w:val="center"/>
            </w:pPr>
            <w:r w:rsidRPr="00621ED5">
              <w:t>1997</w:t>
            </w:r>
          </w:p>
        </w:tc>
        <w:tc>
          <w:tcPr>
            <w:tcW w:w="1790" w:type="dxa"/>
          </w:tcPr>
          <w:p w:rsidR="00B42015" w:rsidRPr="00621ED5" w:rsidRDefault="00B42015" w:rsidP="00800588">
            <w:pPr>
              <w:jc w:val="center"/>
            </w:pPr>
            <w:r w:rsidRPr="00621ED5">
              <w:t>1 шт.</w:t>
            </w:r>
          </w:p>
        </w:tc>
        <w:tc>
          <w:tcPr>
            <w:tcW w:w="1372" w:type="dxa"/>
            <w:vAlign w:val="bottom"/>
          </w:tcPr>
          <w:p w:rsidR="00B42015" w:rsidRPr="00621ED5" w:rsidRDefault="00B42015" w:rsidP="00800588">
            <w:pPr>
              <w:jc w:val="center"/>
            </w:pPr>
            <w:r w:rsidRPr="00621ED5">
              <w:t>1,00</w:t>
            </w:r>
          </w:p>
        </w:tc>
      </w:tr>
    </w:tbl>
    <w:p w:rsidR="00B42015" w:rsidRPr="00E740FA" w:rsidRDefault="00B42015" w:rsidP="00B42015">
      <w:pPr>
        <w:autoSpaceDE w:val="0"/>
        <w:autoSpaceDN w:val="0"/>
        <w:adjustRightInd w:val="0"/>
        <w:jc w:val="right"/>
        <w:rPr>
          <w:sz w:val="20"/>
          <w:szCs w:val="20"/>
          <w:highlight w:val="green"/>
        </w:rPr>
      </w:pPr>
    </w:p>
    <w:p w:rsidR="00B42015" w:rsidRPr="00E740FA" w:rsidRDefault="00B42015" w:rsidP="00B42015">
      <w:pPr>
        <w:ind w:left="6660"/>
        <w:rPr>
          <w:sz w:val="20"/>
          <w:szCs w:val="20"/>
          <w:highlight w:val="green"/>
        </w:rPr>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B42015" w:rsidRDefault="00B42015" w:rsidP="00B42015">
      <w:pPr>
        <w:spacing w:line="100" w:lineRule="atLeast"/>
        <w:jc w:val="right"/>
      </w:pPr>
    </w:p>
    <w:p w:rsidR="00656DC6" w:rsidRDefault="00656DC6" w:rsidP="00B42015">
      <w:pPr>
        <w:spacing w:line="100" w:lineRule="atLeast"/>
        <w:jc w:val="right"/>
      </w:pPr>
    </w:p>
    <w:p w:rsidR="00B42015" w:rsidRDefault="00B42015" w:rsidP="00B42015">
      <w:pPr>
        <w:spacing w:line="100" w:lineRule="atLeast"/>
        <w:jc w:val="right"/>
      </w:pPr>
    </w:p>
    <w:p w:rsidR="00B42015" w:rsidRPr="00AE353B" w:rsidRDefault="00B42015" w:rsidP="00B42015">
      <w:pPr>
        <w:spacing w:line="100" w:lineRule="atLeast"/>
        <w:jc w:val="right"/>
      </w:pPr>
      <w:r w:rsidRPr="00AE353B">
        <w:t>Приложение №</w:t>
      </w:r>
      <w:r>
        <w:t xml:space="preserve"> 2</w:t>
      </w:r>
    </w:p>
    <w:p w:rsidR="00B42015" w:rsidRPr="00AE353B" w:rsidRDefault="00B42015" w:rsidP="00B42015">
      <w:pPr>
        <w:spacing w:line="100" w:lineRule="atLeast"/>
        <w:jc w:val="right"/>
      </w:pPr>
      <w:r w:rsidRPr="00AE353B">
        <w:lastRenderedPageBreak/>
        <w:t>к Конкурсной документации</w:t>
      </w:r>
    </w:p>
    <w:p w:rsidR="00B42015" w:rsidRPr="00AE353B" w:rsidRDefault="00B42015" w:rsidP="00B42015">
      <w:pPr>
        <w:spacing w:line="100" w:lineRule="atLeast"/>
        <w:jc w:val="right"/>
      </w:pPr>
    </w:p>
    <w:p w:rsidR="00B42015" w:rsidRDefault="00B42015" w:rsidP="00B42015">
      <w:pPr>
        <w:spacing w:line="100" w:lineRule="atLeast"/>
        <w:ind w:hanging="15"/>
        <w:jc w:val="center"/>
        <w:outlineLvl w:val="0"/>
        <w:rPr>
          <w:b/>
          <w:i/>
          <w:sz w:val="28"/>
          <w:u w:val="single"/>
        </w:rPr>
      </w:pPr>
      <w:r>
        <w:rPr>
          <w:b/>
          <w:i/>
          <w:sz w:val="28"/>
          <w:u w:val="single"/>
        </w:rPr>
        <w:t>Критерии конкурса</w:t>
      </w:r>
    </w:p>
    <w:p w:rsidR="00B42015" w:rsidRDefault="00B42015" w:rsidP="00B42015">
      <w:pPr>
        <w:spacing w:line="100" w:lineRule="atLeast"/>
        <w:rPr>
          <w:b/>
        </w:rPr>
      </w:pPr>
    </w:p>
    <w:tbl>
      <w:tblPr>
        <w:tblW w:w="9595" w:type="dxa"/>
        <w:tblInd w:w="-20" w:type="dxa"/>
        <w:tblLayout w:type="fixed"/>
        <w:tblLook w:val="0000"/>
      </w:tblPr>
      <w:tblGrid>
        <w:gridCol w:w="5798"/>
        <w:gridCol w:w="76"/>
        <w:gridCol w:w="1378"/>
        <w:gridCol w:w="2343"/>
      </w:tblGrid>
      <w:tr w:rsidR="00B42015" w:rsidRPr="00E3239D" w:rsidTr="00800588">
        <w:tc>
          <w:tcPr>
            <w:tcW w:w="9595" w:type="dxa"/>
            <w:gridSpan w:val="4"/>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pStyle w:val="afd"/>
              <w:snapToGrid w:val="0"/>
              <w:spacing w:after="0"/>
              <w:jc w:val="center"/>
              <w:rPr>
                <w:b/>
                <w:bCs/>
                <w:sz w:val="18"/>
                <w:szCs w:val="18"/>
              </w:rPr>
            </w:pPr>
            <w:r w:rsidRPr="00E3239D">
              <w:rPr>
                <w:b/>
                <w:bCs/>
                <w:sz w:val="18"/>
                <w:szCs w:val="18"/>
              </w:rPr>
              <w:t>1. ПРЕДЕЛЬНЫЙ РАЗМЕР РАСХОДОВ НА РЕКОНСТРУКЦИЮ ОБЪЕКТА КОНЦЕССИОННОГО СОГЛАШЕНИЯ</w:t>
            </w:r>
          </w:p>
        </w:tc>
      </w:tr>
      <w:tr w:rsidR="00B42015" w:rsidRPr="00E3239D" w:rsidTr="00800588">
        <w:trPr>
          <w:trHeight w:val="378"/>
        </w:trPr>
        <w:tc>
          <w:tcPr>
            <w:tcW w:w="5874" w:type="dxa"/>
            <w:gridSpan w:val="2"/>
            <w:vMerge w:val="restart"/>
            <w:tcBorders>
              <w:top w:val="single" w:sz="4" w:space="0" w:color="000000"/>
              <w:left w:val="single" w:sz="4" w:space="0" w:color="000000"/>
            </w:tcBorders>
            <w:shd w:val="clear" w:color="auto" w:fill="auto"/>
          </w:tcPr>
          <w:p w:rsidR="00B42015" w:rsidRPr="00E3239D" w:rsidRDefault="00B42015" w:rsidP="00800588">
            <w:pPr>
              <w:snapToGrid w:val="0"/>
              <w:rPr>
                <w:b/>
                <w:bCs/>
                <w:sz w:val="18"/>
                <w:szCs w:val="18"/>
              </w:rPr>
            </w:pPr>
            <w:r w:rsidRPr="00E3239D">
              <w:rPr>
                <w:b/>
                <w:bCs/>
                <w:sz w:val="18"/>
                <w:szCs w:val="18"/>
              </w:rPr>
              <w:t>1.1. Предельный размер расходов на реконструкцию объекта концессионного соглашения, которые предполагается осуществить концессионером в сумме 1 300 000 рублей, в том числе на каждый год срока действия концессионного соглашения, руб.</w:t>
            </w: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2021</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jc w:val="center"/>
              <w:rPr>
                <w:sz w:val="18"/>
                <w:szCs w:val="18"/>
              </w:rPr>
            </w:pPr>
            <w:r>
              <w:rPr>
                <w:rFonts w:eastAsia="Times New Roman CYR"/>
                <w:sz w:val="18"/>
                <w:szCs w:val="18"/>
              </w:rPr>
              <w:t>0</w:t>
            </w:r>
          </w:p>
        </w:tc>
      </w:tr>
      <w:tr w:rsidR="00B42015" w:rsidRPr="00E3239D" w:rsidTr="00800588">
        <w:trPr>
          <w:trHeight w:val="412"/>
        </w:trPr>
        <w:tc>
          <w:tcPr>
            <w:tcW w:w="5874" w:type="dxa"/>
            <w:gridSpan w:val="2"/>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2022</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jc w:val="center"/>
              <w:rPr>
                <w:sz w:val="18"/>
                <w:szCs w:val="18"/>
              </w:rPr>
            </w:pPr>
            <w:r>
              <w:rPr>
                <w:rFonts w:eastAsia="Times New Roman CYR"/>
                <w:sz w:val="18"/>
                <w:szCs w:val="18"/>
              </w:rPr>
              <w:t>45</w:t>
            </w:r>
            <w:r w:rsidRPr="00E3239D">
              <w:rPr>
                <w:rFonts w:eastAsia="Times New Roman CYR"/>
                <w:sz w:val="18"/>
                <w:szCs w:val="18"/>
              </w:rPr>
              <w:t>0 000</w:t>
            </w:r>
          </w:p>
        </w:tc>
      </w:tr>
      <w:tr w:rsidR="00B42015" w:rsidRPr="00E3239D" w:rsidTr="00800588">
        <w:trPr>
          <w:trHeight w:val="275"/>
        </w:trPr>
        <w:tc>
          <w:tcPr>
            <w:tcW w:w="5874" w:type="dxa"/>
            <w:gridSpan w:val="2"/>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2023</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jc w:val="center"/>
              <w:rPr>
                <w:sz w:val="18"/>
                <w:szCs w:val="18"/>
              </w:rPr>
            </w:pPr>
            <w:r w:rsidRPr="00E3239D">
              <w:rPr>
                <w:rFonts w:eastAsia="Times New Roman CYR"/>
                <w:sz w:val="18"/>
                <w:szCs w:val="18"/>
              </w:rPr>
              <w:t>4</w:t>
            </w:r>
            <w:r>
              <w:rPr>
                <w:rFonts w:eastAsia="Times New Roman CYR"/>
                <w:sz w:val="18"/>
                <w:szCs w:val="18"/>
              </w:rPr>
              <w:t>5</w:t>
            </w:r>
            <w:r w:rsidRPr="00E3239D">
              <w:rPr>
                <w:rFonts w:eastAsia="Times New Roman CYR"/>
                <w:sz w:val="18"/>
                <w:szCs w:val="18"/>
              </w:rPr>
              <w:t>0 000</w:t>
            </w:r>
          </w:p>
        </w:tc>
      </w:tr>
      <w:tr w:rsidR="00B42015" w:rsidRPr="00E3239D" w:rsidTr="00800588">
        <w:trPr>
          <w:trHeight w:val="266"/>
        </w:trPr>
        <w:tc>
          <w:tcPr>
            <w:tcW w:w="5874" w:type="dxa"/>
            <w:gridSpan w:val="2"/>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2024</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jc w:val="center"/>
              <w:rPr>
                <w:sz w:val="18"/>
                <w:szCs w:val="18"/>
              </w:rPr>
            </w:pPr>
            <w:r>
              <w:rPr>
                <w:rFonts w:eastAsia="Times New Roman CYR"/>
                <w:sz w:val="18"/>
                <w:szCs w:val="18"/>
              </w:rPr>
              <w:t>40</w:t>
            </w:r>
            <w:r w:rsidRPr="00E3239D">
              <w:rPr>
                <w:rFonts w:eastAsia="Times New Roman CYR"/>
                <w:sz w:val="18"/>
                <w:szCs w:val="18"/>
              </w:rPr>
              <w:t>0 000</w:t>
            </w:r>
          </w:p>
        </w:tc>
      </w:tr>
      <w:tr w:rsidR="00B42015" w:rsidRPr="00E3239D" w:rsidTr="00800588">
        <w:tc>
          <w:tcPr>
            <w:tcW w:w="5874" w:type="dxa"/>
            <w:gridSpan w:val="2"/>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Pr>
                <w:rFonts w:eastAsia="Times New Roman CYR"/>
                <w:sz w:val="18"/>
                <w:szCs w:val="18"/>
              </w:rPr>
              <w:t>2025</w:t>
            </w:r>
          </w:p>
        </w:tc>
        <w:tc>
          <w:tcPr>
            <w:tcW w:w="2343" w:type="dxa"/>
            <w:tcBorders>
              <w:top w:val="single" w:sz="4" w:space="0" w:color="000000"/>
              <w:left w:val="single" w:sz="4" w:space="0" w:color="000000"/>
              <w:bottom w:val="single" w:sz="4" w:space="0" w:color="auto"/>
              <w:right w:val="single" w:sz="4" w:space="0" w:color="000000"/>
            </w:tcBorders>
            <w:shd w:val="clear" w:color="auto" w:fill="auto"/>
          </w:tcPr>
          <w:p w:rsidR="00B42015" w:rsidRPr="00E3239D" w:rsidRDefault="00B42015" w:rsidP="00800588">
            <w:pPr>
              <w:jc w:val="center"/>
              <w:rPr>
                <w:sz w:val="18"/>
                <w:szCs w:val="18"/>
              </w:rPr>
            </w:pPr>
            <w:r>
              <w:rPr>
                <w:sz w:val="18"/>
                <w:szCs w:val="18"/>
              </w:rPr>
              <w:t>0</w:t>
            </w:r>
          </w:p>
        </w:tc>
      </w:tr>
      <w:tr w:rsidR="00B42015" w:rsidRPr="00E3239D" w:rsidTr="00800588">
        <w:tc>
          <w:tcPr>
            <w:tcW w:w="9595" w:type="dxa"/>
            <w:gridSpan w:val="4"/>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pStyle w:val="afffffff2"/>
              <w:snapToGrid w:val="0"/>
              <w:jc w:val="center"/>
              <w:rPr>
                <w:rFonts w:ascii="Times New Roman" w:hAnsi="Times New Roman" w:cs="Times New Roman"/>
                <w:b/>
                <w:bCs/>
                <w:color w:val="auto"/>
                <w:sz w:val="18"/>
                <w:szCs w:val="18"/>
                <w:lang w:val="ru-RU"/>
              </w:rPr>
            </w:pPr>
            <w:r w:rsidRPr="00E3239D">
              <w:rPr>
                <w:rFonts w:ascii="Times New Roman" w:hAnsi="Times New Roman" w:cs="Times New Roman"/>
                <w:b/>
                <w:bCs/>
                <w:color w:val="auto"/>
                <w:sz w:val="18"/>
                <w:szCs w:val="18"/>
                <w:lang w:val="ru-RU"/>
              </w:rPr>
              <w:t xml:space="preserve">2. ДОЛГОСРОЧНЫЕ ПАРАМЕТРЫ РЕГУЛИРОВАНИЯ </w:t>
            </w:r>
          </w:p>
          <w:p w:rsidR="00B42015" w:rsidRPr="00E3239D" w:rsidRDefault="00B42015" w:rsidP="00800588">
            <w:pPr>
              <w:pStyle w:val="afffffff2"/>
              <w:jc w:val="center"/>
              <w:rPr>
                <w:rFonts w:ascii="Times New Roman" w:hAnsi="Times New Roman" w:cs="Times New Roman"/>
                <w:b/>
                <w:bCs/>
                <w:color w:val="auto"/>
                <w:sz w:val="18"/>
                <w:szCs w:val="18"/>
                <w:lang w:val="ru-RU"/>
              </w:rPr>
            </w:pPr>
            <w:r w:rsidRPr="00E3239D">
              <w:rPr>
                <w:rFonts w:ascii="Times New Roman" w:hAnsi="Times New Roman" w:cs="Times New Roman"/>
                <w:b/>
                <w:bCs/>
                <w:color w:val="auto"/>
                <w:sz w:val="18"/>
                <w:szCs w:val="18"/>
                <w:lang w:val="ru-RU"/>
              </w:rPr>
              <w:t xml:space="preserve">ДЕЯТЕЛЬНОСТИ КОНЦЕССИОНЕРА </w:t>
            </w:r>
          </w:p>
        </w:tc>
      </w:tr>
      <w:tr w:rsidR="00B42015" w:rsidRPr="00E3239D" w:rsidTr="00800588">
        <w:tc>
          <w:tcPr>
            <w:tcW w:w="5798" w:type="dxa"/>
            <w:tcBorders>
              <w:top w:val="single" w:sz="4" w:space="0" w:color="000000"/>
              <w:left w:val="single" w:sz="4" w:space="0" w:color="000000"/>
            </w:tcBorders>
            <w:shd w:val="clear" w:color="auto" w:fill="auto"/>
          </w:tcPr>
          <w:p w:rsidR="00B42015" w:rsidRPr="00E3239D" w:rsidRDefault="00B42015" w:rsidP="00800588">
            <w:pPr>
              <w:snapToGrid w:val="0"/>
              <w:rPr>
                <w:rFonts w:eastAsia="Times New Roman CYR"/>
                <w:sz w:val="18"/>
                <w:szCs w:val="18"/>
              </w:rPr>
            </w:pPr>
            <w:r w:rsidRPr="00E3239D">
              <w:rPr>
                <w:rFonts w:eastAsia="Times New Roman CYR"/>
                <w:b/>
                <w:sz w:val="18"/>
                <w:szCs w:val="18"/>
              </w:rPr>
              <w:t>2.1. Базовый уровень операционных расходов в сфере теплоснабжения, тыс. руб.</w:t>
            </w:r>
          </w:p>
        </w:tc>
        <w:tc>
          <w:tcPr>
            <w:tcW w:w="1454" w:type="dxa"/>
            <w:gridSpan w:val="2"/>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w:t>
            </w:r>
            <w:r>
              <w:rPr>
                <w:rFonts w:eastAsia="Times New Roman CYR"/>
                <w:sz w:val="18"/>
                <w:szCs w:val="18"/>
              </w:rPr>
              <w:t>1</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snapToGrid w:val="0"/>
              <w:jc w:val="center"/>
              <w:rPr>
                <w:sz w:val="18"/>
                <w:szCs w:val="18"/>
              </w:rPr>
            </w:pPr>
            <w:r w:rsidRPr="00E3239D">
              <w:rPr>
                <w:sz w:val="18"/>
                <w:szCs w:val="18"/>
              </w:rPr>
              <w:t>1483,8</w:t>
            </w:r>
          </w:p>
        </w:tc>
      </w:tr>
      <w:tr w:rsidR="00B42015" w:rsidRPr="00E3239D" w:rsidTr="00800588">
        <w:tc>
          <w:tcPr>
            <w:tcW w:w="579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rPr>
                <w:rFonts w:eastAsia="Times New Roman CYR"/>
                <w:b/>
                <w:sz w:val="18"/>
                <w:szCs w:val="18"/>
              </w:rPr>
            </w:pPr>
            <w:r w:rsidRPr="00E3239D">
              <w:rPr>
                <w:rFonts w:eastAsia="Times New Roman CYR"/>
                <w:b/>
                <w:sz w:val="18"/>
                <w:szCs w:val="18"/>
              </w:rPr>
              <w:t>2.2. Показатели энергосбережения и энергетической эффективности:</w:t>
            </w: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jc w:val="center"/>
              <w:rPr>
                <w:sz w:val="18"/>
                <w:szCs w:val="18"/>
              </w:rPr>
            </w:pPr>
          </w:p>
        </w:tc>
      </w:tr>
      <w:tr w:rsidR="00B42015" w:rsidRPr="00E3239D" w:rsidTr="00800588">
        <w:tc>
          <w:tcPr>
            <w:tcW w:w="5798" w:type="dxa"/>
            <w:vMerge w:val="restart"/>
            <w:tcBorders>
              <w:top w:val="single" w:sz="4" w:space="0" w:color="000000"/>
              <w:left w:val="single" w:sz="4" w:space="0" w:color="000000"/>
            </w:tcBorders>
            <w:shd w:val="clear" w:color="auto" w:fill="auto"/>
          </w:tcPr>
          <w:p w:rsidR="00B42015" w:rsidRPr="00E3239D" w:rsidRDefault="00B42015" w:rsidP="00800588">
            <w:pPr>
              <w:snapToGrid w:val="0"/>
              <w:rPr>
                <w:rFonts w:eastAsia="Times New Roman CYR"/>
                <w:sz w:val="18"/>
                <w:szCs w:val="18"/>
              </w:rPr>
            </w:pPr>
            <w:r w:rsidRPr="00E3239D">
              <w:rPr>
                <w:rFonts w:eastAsia="Times New Roman CYR"/>
                <w:sz w:val="18"/>
                <w:szCs w:val="18"/>
              </w:rPr>
              <w:t xml:space="preserve">2.2.1. </w:t>
            </w:r>
            <w:r w:rsidRPr="00E3239D">
              <w:rPr>
                <w:sz w:val="18"/>
                <w:szCs w:val="18"/>
              </w:rPr>
              <w:t xml:space="preserve">Удельный расход топлива на производство единицы тепловой энергии, отпускаемой с коллекторов источников тепловой энергии, </w:t>
            </w:r>
            <w:r>
              <w:rPr>
                <w:sz w:val="18"/>
                <w:szCs w:val="18"/>
              </w:rPr>
              <w:t>кг.</w:t>
            </w:r>
            <w:r w:rsidRPr="00E3239D">
              <w:rPr>
                <w:sz w:val="18"/>
                <w:szCs w:val="18"/>
              </w:rPr>
              <w:t>у.т./ Гкал</w:t>
            </w: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2021</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jc w:val="center"/>
              <w:rPr>
                <w:sz w:val="18"/>
                <w:szCs w:val="18"/>
              </w:rPr>
            </w:pPr>
            <w:r>
              <w:rPr>
                <w:sz w:val="18"/>
                <w:szCs w:val="18"/>
              </w:rPr>
              <w:t>212,9</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2022</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jc w:val="center"/>
              <w:rPr>
                <w:sz w:val="18"/>
                <w:szCs w:val="18"/>
              </w:rPr>
            </w:pPr>
            <w:r>
              <w:rPr>
                <w:sz w:val="18"/>
                <w:szCs w:val="18"/>
              </w:rPr>
              <w:t>212,9</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2023</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jc w:val="center"/>
              <w:rPr>
                <w:sz w:val="18"/>
                <w:szCs w:val="18"/>
              </w:rPr>
            </w:pPr>
            <w:r>
              <w:rPr>
                <w:sz w:val="18"/>
                <w:szCs w:val="18"/>
              </w:rPr>
              <w:t>206,2</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2024</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jc w:val="center"/>
              <w:rPr>
                <w:sz w:val="18"/>
                <w:szCs w:val="18"/>
              </w:rPr>
            </w:pPr>
            <w:r>
              <w:rPr>
                <w:sz w:val="18"/>
                <w:szCs w:val="18"/>
              </w:rPr>
              <w:t>199,87</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Pr>
                <w:rFonts w:eastAsia="Times New Roman CYR"/>
                <w:sz w:val="18"/>
                <w:szCs w:val="18"/>
              </w:rPr>
              <w:t>2025</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jc w:val="center"/>
              <w:rPr>
                <w:sz w:val="18"/>
                <w:szCs w:val="18"/>
              </w:rPr>
            </w:pPr>
            <w:r>
              <w:rPr>
                <w:sz w:val="18"/>
                <w:szCs w:val="18"/>
              </w:rPr>
              <w:t>192,0</w:t>
            </w:r>
          </w:p>
        </w:tc>
      </w:tr>
      <w:tr w:rsidR="00B42015" w:rsidRPr="00E3239D" w:rsidTr="00800588">
        <w:tc>
          <w:tcPr>
            <w:tcW w:w="5798" w:type="dxa"/>
            <w:vMerge w:val="restart"/>
            <w:tcBorders>
              <w:top w:val="single" w:sz="4" w:space="0" w:color="000000"/>
              <w:left w:val="single" w:sz="4" w:space="0" w:color="000000"/>
            </w:tcBorders>
            <w:shd w:val="clear" w:color="auto" w:fill="auto"/>
          </w:tcPr>
          <w:p w:rsidR="00B42015" w:rsidRPr="00E3239D" w:rsidRDefault="00B42015" w:rsidP="00800588">
            <w:pPr>
              <w:snapToGrid w:val="0"/>
              <w:rPr>
                <w:rFonts w:eastAsia="Times New Roman CYR"/>
                <w:sz w:val="18"/>
                <w:szCs w:val="18"/>
              </w:rPr>
            </w:pPr>
            <w:r w:rsidRPr="00E3239D">
              <w:rPr>
                <w:rFonts w:eastAsia="Times New Roman CYR"/>
                <w:sz w:val="18"/>
                <w:szCs w:val="18"/>
              </w:rPr>
              <w:t xml:space="preserve">2.2.2. </w:t>
            </w:r>
            <w:r w:rsidRPr="00E3239D">
              <w:rPr>
                <w:sz w:val="18"/>
                <w:szCs w:val="18"/>
              </w:rPr>
              <w:t>Отношение величины технологических потерь тепловой энергии, теплоносителя к материальной характеристике тепловой сети, Гкал/м</w:t>
            </w:r>
            <w:r w:rsidRPr="00E3239D">
              <w:rPr>
                <w:sz w:val="18"/>
                <w:szCs w:val="18"/>
                <w:vertAlign w:val="superscript"/>
              </w:rPr>
              <w:t>2</w:t>
            </w:r>
          </w:p>
        </w:tc>
        <w:tc>
          <w:tcPr>
            <w:tcW w:w="1454" w:type="dxa"/>
            <w:gridSpan w:val="2"/>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2021</w:t>
            </w:r>
          </w:p>
        </w:tc>
        <w:tc>
          <w:tcPr>
            <w:tcW w:w="2343" w:type="dxa"/>
            <w:tcBorders>
              <w:top w:val="single" w:sz="4" w:space="0" w:color="auto"/>
              <w:left w:val="single" w:sz="4" w:space="0" w:color="000000"/>
              <w:bottom w:val="single" w:sz="4" w:space="0" w:color="000000"/>
              <w:right w:val="single" w:sz="4" w:space="0" w:color="000000"/>
            </w:tcBorders>
            <w:shd w:val="clear" w:color="auto" w:fill="auto"/>
          </w:tcPr>
          <w:p w:rsidR="00B42015" w:rsidRPr="00E3239D" w:rsidRDefault="00B42015" w:rsidP="00800588">
            <w:pPr>
              <w:snapToGrid w:val="0"/>
              <w:jc w:val="center"/>
              <w:rPr>
                <w:sz w:val="18"/>
                <w:szCs w:val="18"/>
              </w:rPr>
            </w:pPr>
            <w:r>
              <w:rPr>
                <w:sz w:val="18"/>
                <w:szCs w:val="18"/>
              </w:rPr>
              <w:t>0,65596</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2022</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Default="00B42015" w:rsidP="00800588">
            <w:pPr>
              <w:jc w:val="center"/>
            </w:pPr>
            <w:r w:rsidRPr="005962C5">
              <w:rPr>
                <w:sz w:val="18"/>
                <w:szCs w:val="18"/>
              </w:rPr>
              <w:t>0,65596</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2023</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Default="00B42015" w:rsidP="00800588">
            <w:pPr>
              <w:jc w:val="center"/>
            </w:pPr>
            <w:r w:rsidRPr="005962C5">
              <w:rPr>
                <w:sz w:val="18"/>
                <w:szCs w:val="18"/>
              </w:rPr>
              <w:t>0,65596</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2024</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Default="00B42015" w:rsidP="00800588">
            <w:pPr>
              <w:jc w:val="center"/>
            </w:pPr>
            <w:r w:rsidRPr="005962C5">
              <w:rPr>
                <w:sz w:val="18"/>
                <w:szCs w:val="18"/>
              </w:rPr>
              <w:t>0,65596</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Pr>
                <w:rFonts w:eastAsia="Times New Roman CYR"/>
                <w:sz w:val="18"/>
                <w:szCs w:val="18"/>
              </w:rPr>
              <w:t>2025</w:t>
            </w:r>
          </w:p>
        </w:tc>
        <w:tc>
          <w:tcPr>
            <w:tcW w:w="2343" w:type="dxa"/>
            <w:tcBorders>
              <w:top w:val="single" w:sz="4" w:space="0" w:color="000000"/>
              <w:left w:val="single" w:sz="4" w:space="0" w:color="000000"/>
              <w:bottom w:val="single" w:sz="4" w:space="0" w:color="auto"/>
              <w:right w:val="single" w:sz="4" w:space="0" w:color="000000"/>
            </w:tcBorders>
            <w:shd w:val="clear" w:color="auto" w:fill="auto"/>
          </w:tcPr>
          <w:p w:rsidR="00B42015" w:rsidRDefault="00B42015" w:rsidP="00800588">
            <w:pPr>
              <w:jc w:val="center"/>
            </w:pPr>
            <w:r w:rsidRPr="005962C5">
              <w:rPr>
                <w:sz w:val="18"/>
                <w:szCs w:val="18"/>
              </w:rPr>
              <w:t>0,65596</w:t>
            </w:r>
          </w:p>
        </w:tc>
      </w:tr>
      <w:tr w:rsidR="00B42015" w:rsidRPr="00E3239D" w:rsidTr="00800588">
        <w:tc>
          <w:tcPr>
            <w:tcW w:w="5798" w:type="dxa"/>
            <w:vMerge w:val="restart"/>
            <w:tcBorders>
              <w:top w:val="single" w:sz="4" w:space="0" w:color="000000"/>
              <w:left w:val="single" w:sz="4" w:space="0" w:color="000000"/>
            </w:tcBorders>
            <w:shd w:val="clear" w:color="auto" w:fill="auto"/>
          </w:tcPr>
          <w:p w:rsidR="00B42015" w:rsidRPr="00E3239D" w:rsidRDefault="00B42015" w:rsidP="00800588">
            <w:pPr>
              <w:snapToGrid w:val="0"/>
              <w:rPr>
                <w:rFonts w:eastAsia="Times New Roman CYR"/>
                <w:sz w:val="18"/>
                <w:szCs w:val="18"/>
              </w:rPr>
            </w:pPr>
            <w:r w:rsidRPr="00E3239D">
              <w:rPr>
                <w:rFonts w:eastAsia="Times New Roman CYR"/>
                <w:sz w:val="18"/>
                <w:szCs w:val="18"/>
              </w:rPr>
              <w:t>2.2.3.</w:t>
            </w:r>
            <w:r w:rsidRPr="00E3239D">
              <w:rPr>
                <w:sz w:val="18"/>
                <w:szCs w:val="18"/>
              </w:rPr>
              <w:t xml:space="preserve"> Величина технологических потерь при передаче тепловой энергии, теплоносителя по тепловым сетям, Гкал</w:t>
            </w: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2021</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jc w:val="center"/>
              <w:rPr>
                <w:sz w:val="18"/>
                <w:szCs w:val="18"/>
              </w:rPr>
            </w:pPr>
            <w:r>
              <w:rPr>
                <w:sz w:val="18"/>
                <w:szCs w:val="18"/>
              </w:rPr>
              <w:t>121,3</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2022</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Default="00B42015" w:rsidP="00800588">
            <w:pPr>
              <w:jc w:val="center"/>
            </w:pPr>
            <w:r w:rsidRPr="00910D1D">
              <w:rPr>
                <w:sz w:val="18"/>
                <w:szCs w:val="18"/>
              </w:rPr>
              <w:t>121,3</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2023</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Default="00B42015" w:rsidP="00800588">
            <w:pPr>
              <w:jc w:val="center"/>
            </w:pPr>
            <w:r w:rsidRPr="00910D1D">
              <w:rPr>
                <w:sz w:val="18"/>
                <w:szCs w:val="18"/>
              </w:rPr>
              <w:t>121,3</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2024</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Default="00B42015" w:rsidP="00800588">
            <w:pPr>
              <w:jc w:val="center"/>
            </w:pPr>
            <w:r w:rsidRPr="00910D1D">
              <w:rPr>
                <w:sz w:val="18"/>
                <w:szCs w:val="18"/>
              </w:rPr>
              <w:t>121,3</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Pr>
                <w:rFonts w:eastAsia="Times New Roman CYR"/>
                <w:sz w:val="18"/>
                <w:szCs w:val="18"/>
              </w:rPr>
              <w:t>2025</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Default="00B42015" w:rsidP="00800588">
            <w:pPr>
              <w:jc w:val="center"/>
            </w:pPr>
            <w:r w:rsidRPr="00910D1D">
              <w:rPr>
                <w:sz w:val="18"/>
                <w:szCs w:val="18"/>
              </w:rPr>
              <w:t>121,3</w:t>
            </w:r>
          </w:p>
        </w:tc>
      </w:tr>
      <w:tr w:rsidR="00B42015" w:rsidRPr="00E3239D" w:rsidTr="00800588">
        <w:tc>
          <w:tcPr>
            <w:tcW w:w="5798" w:type="dxa"/>
            <w:vMerge w:val="restart"/>
            <w:tcBorders>
              <w:top w:val="single" w:sz="4" w:space="0" w:color="000000"/>
              <w:left w:val="single" w:sz="4" w:space="0" w:color="000000"/>
            </w:tcBorders>
            <w:shd w:val="clear" w:color="auto" w:fill="auto"/>
          </w:tcPr>
          <w:p w:rsidR="00B42015" w:rsidRPr="00E3239D" w:rsidRDefault="00B42015" w:rsidP="00800588">
            <w:pPr>
              <w:snapToGrid w:val="0"/>
              <w:rPr>
                <w:rFonts w:eastAsia="Times New Roman CYR"/>
                <w:b/>
                <w:sz w:val="18"/>
                <w:szCs w:val="18"/>
              </w:rPr>
            </w:pPr>
            <w:r w:rsidRPr="00E3239D">
              <w:rPr>
                <w:rFonts w:eastAsia="Times New Roman CYR"/>
                <w:b/>
                <w:sz w:val="18"/>
                <w:szCs w:val="18"/>
              </w:rPr>
              <w:t>2.3. Нормативный уровень прибыли</w:t>
            </w:r>
          </w:p>
        </w:tc>
        <w:tc>
          <w:tcPr>
            <w:tcW w:w="1454" w:type="dxa"/>
            <w:gridSpan w:val="2"/>
            <w:tcBorders>
              <w:top w:val="single" w:sz="4" w:space="0" w:color="auto"/>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2021</w:t>
            </w:r>
          </w:p>
        </w:tc>
        <w:tc>
          <w:tcPr>
            <w:tcW w:w="2343" w:type="dxa"/>
            <w:tcBorders>
              <w:top w:val="single" w:sz="4" w:space="0" w:color="auto"/>
              <w:left w:val="single" w:sz="4" w:space="0" w:color="000000"/>
              <w:bottom w:val="single" w:sz="4" w:space="0" w:color="000000"/>
              <w:right w:val="single" w:sz="4" w:space="0" w:color="000000"/>
            </w:tcBorders>
            <w:shd w:val="clear" w:color="auto" w:fill="auto"/>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rPr>
          <w:trHeight w:val="176"/>
        </w:trPr>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b/>
                <w:sz w:val="18"/>
                <w:szCs w:val="18"/>
              </w:rPr>
            </w:pPr>
          </w:p>
        </w:tc>
        <w:tc>
          <w:tcPr>
            <w:tcW w:w="1454" w:type="dxa"/>
            <w:gridSpan w:val="2"/>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2022</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snapToGrid w:val="0"/>
              <w:jc w:val="center"/>
              <w:rPr>
                <w:sz w:val="18"/>
                <w:szCs w:val="18"/>
              </w:rPr>
            </w:pPr>
            <w:r>
              <w:rPr>
                <w:sz w:val="18"/>
                <w:szCs w:val="18"/>
              </w:rPr>
              <w:t>0</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2023</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snapToGrid w:val="0"/>
              <w:jc w:val="center"/>
              <w:rPr>
                <w:sz w:val="18"/>
                <w:szCs w:val="18"/>
              </w:rPr>
            </w:pPr>
            <w:r>
              <w:rPr>
                <w:sz w:val="18"/>
                <w:szCs w:val="18"/>
              </w:rPr>
              <w:t>0</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2024</w:t>
            </w:r>
          </w:p>
        </w:tc>
        <w:tc>
          <w:tcPr>
            <w:tcW w:w="2343" w:type="dxa"/>
            <w:tcBorders>
              <w:top w:val="single" w:sz="4" w:space="0" w:color="000000"/>
              <w:left w:val="single" w:sz="4" w:space="0" w:color="000000"/>
              <w:bottom w:val="single" w:sz="4" w:space="0" w:color="auto"/>
              <w:right w:val="single" w:sz="4" w:space="0" w:color="000000"/>
            </w:tcBorders>
            <w:shd w:val="clear" w:color="auto" w:fill="auto"/>
          </w:tcPr>
          <w:p w:rsidR="00B42015" w:rsidRPr="00E3239D" w:rsidRDefault="00B42015" w:rsidP="00800588">
            <w:pPr>
              <w:snapToGrid w:val="0"/>
              <w:jc w:val="center"/>
              <w:rPr>
                <w:sz w:val="18"/>
                <w:szCs w:val="18"/>
              </w:rPr>
            </w:pPr>
            <w:r>
              <w:rPr>
                <w:sz w:val="18"/>
                <w:szCs w:val="18"/>
              </w:rPr>
              <w:t>0</w:t>
            </w:r>
          </w:p>
        </w:tc>
      </w:tr>
      <w:tr w:rsidR="00B42015" w:rsidRPr="00E3239D" w:rsidTr="00800588">
        <w:tc>
          <w:tcPr>
            <w:tcW w:w="5798" w:type="dxa"/>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454" w:type="dxa"/>
            <w:gridSpan w:val="2"/>
            <w:tcBorders>
              <w:top w:val="single" w:sz="4" w:space="0" w:color="000000"/>
              <w:left w:val="single" w:sz="4" w:space="0" w:color="000000"/>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Pr>
                <w:rFonts w:eastAsia="Times New Roman CYR"/>
                <w:sz w:val="18"/>
                <w:szCs w:val="18"/>
              </w:rPr>
              <w:t>2025</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jc w:val="center"/>
              <w:rPr>
                <w:sz w:val="18"/>
                <w:szCs w:val="18"/>
              </w:rPr>
            </w:pPr>
            <w:r>
              <w:rPr>
                <w:sz w:val="18"/>
                <w:szCs w:val="18"/>
              </w:rPr>
              <w:t>0</w:t>
            </w:r>
          </w:p>
        </w:tc>
      </w:tr>
      <w:tr w:rsidR="00B42015" w:rsidRPr="00E3239D" w:rsidTr="00800588">
        <w:tc>
          <w:tcPr>
            <w:tcW w:w="9595" w:type="dxa"/>
            <w:gridSpan w:val="4"/>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pStyle w:val="afffffff2"/>
              <w:snapToGrid w:val="0"/>
              <w:spacing w:line="100" w:lineRule="atLeast"/>
              <w:jc w:val="center"/>
              <w:rPr>
                <w:rFonts w:ascii="Times New Roman" w:hAnsi="Times New Roman" w:cs="Times New Roman"/>
                <w:b/>
                <w:bCs/>
                <w:color w:val="auto"/>
                <w:sz w:val="18"/>
                <w:szCs w:val="18"/>
                <w:lang w:val="ru-RU"/>
              </w:rPr>
            </w:pPr>
            <w:r w:rsidRPr="00E3239D">
              <w:rPr>
                <w:rFonts w:ascii="Times New Roman" w:hAnsi="Times New Roman" w:cs="Times New Roman"/>
                <w:b/>
                <w:color w:val="auto"/>
                <w:sz w:val="18"/>
                <w:szCs w:val="18"/>
                <w:lang w:val="ru-RU"/>
              </w:rPr>
              <w:t>3.</w:t>
            </w:r>
            <w:r w:rsidRPr="00E3239D">
              <w:rPr>
                <w:rFonts w:ascii="Times New Roman" w:hAnsi="Times New Roman" w:cs="Times New Roman"/>
                <w:b/>
                <w:bCs/>
                <w:color w:val="auto"/>
                <w:sz w:val="18"/>
                <w:szCs w:val="18"/>
                <w:lang w:val="ru-RU"/>
              </w:rPr>
              <w:t>ПЛАНОВЫЕ ЗНАЧЕНИЯ ПОКАЗАТЕЛЕЙ ДЕЯТЕЛЬНОСТИ КОНЦЕССИОНЕРА</w:t>
            </w:r>
          </w:p>
        </w:tc>
      </w:tr>
      <w:tr w:rsidR="00B42015" w:rsidRPr="00E3239D" w:rsidTr="00800588">
        <w:tc>
          <w:tcPr>
            <w:tcW w:w="5874" w:type="dxa"/>
            <w:gridSpan w:val="2"/>
            <w:vMerge w:val="restart"/>
            <w:tcBorders>
              <w:top w:val="single" w:sz="4" w:space="0" w:color="000000"/>
              <w:left w:val="single" w:sz="4" w:space="0" w:color="000000"/>
            </w:tcBorders>
            <w:shd w:val="clear" w:color="auto" w:fill="auto"/>
          </w:tcPr>
          <w:p w:rsidR="00B42015" w:rsidRPr="00E3239D" w:rsidRDefault="00B42015" w:rsidP="00800588">
            <w:pPr>
              <w:snapToGrid w:val="0"/>
              <w:rPr>
                <w:sz w:val="18"/>
                <w:szCs w:val="18"/>
              </w:rPr>
            </w:pPr>
            <w:r w:rsidRPr="00E3239D">
              <w:rPr>
                <w:rFonts w:eastAsia="Times New Roman CYR"/>
                <w:sz w:val="18"/>
                <w:szCs w:val="18"/>
              </w:rPr>
              <w:t xml:space="preserve">3.1. </w:t>
            </w:r>
            <w:r w:rsidRPr="00E3239D">
              <w:rPr>
                <w:sz w:val="18"/>
                <w:szCs w:val="18"/>
              </w:rPr>
              <w:t>Количество прекращений подачи тепловой энергии, теплоносителя в результате технологических нарушений на тепловых сетях на 1 км тепловых сетей, Ед./ км</w:t>
            </w: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2021</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c>
          <w:tcPr>
            <w:tcW w:w="5874" w:type="dxa"/>
            <w:gridSpan w:val="2"/>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2022</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c>
          <w:tcPr>
            <w:tcW w:w="5874" w:type="dxa"/>
            <w:gridSpan w:val="2"/>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2023</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c>
          <w:tcPr>
            <w:tcW w:w="5874" w:type="dxa"/>
            <w:gridSpan w:val="2"/>
            <w:vMerge/>
            <w:tcBorders>
              <w:left w:val="single" w:sz="4" w:space="0" w:color="000000"/>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2024</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c>
          <w:tcPr>
            <w:tcW w:w="5874" w:type="dxa"/>
            <w:gridSpan w:val="2"/>
            <w:vMerge/>
            <w:tcBorders>
              <w:left w:val="single" w:sz="4" w:space="0" w:color="000000"/>
              <w:bottom w:val="single" w:sz="4" w:space="0" w:color="auto"/>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000000"/>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Pr>
                <w:rFonts w:eastAsia="Times New Roman CYR"/>
                <w:sz w:val="18"/>
                <w:szCs w:val="18"/>
              </w:rPr>
              <w:t>2025</w:t>
            </w:r>
          </w:p>
        </w:tc>
        <w:tc>
          <w:tcPr>
            <w:tcW w:w="2343" w:type="dxa"/>
            <w:tcBorders>
              <w:top w:val="single" w:sz="4" w:space="0" w:color="000000"/>
              <w:left w:val="single" w:sz="4" w:space="0" w:color="000000"/>
              <w:bottom w:val="single" w:sz="4" w:space="0" w:color="auto"/>
              <w:right w:val="single" w:sz="4" w:space="0" w:color="000000"/>
            </w:tcBorders>
            <w:shd w:val="clear" w:color="auto" w:fill="auto"/>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c>
          <w:tcPr>
            <w:tcW w:w="587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rPr>
                <w:sz w:val="18"/>
                <w:szCs w:val="18"/>
              </w:rPr>
            </w:pPr>
            <w:r w:rsidRPr="00E3239D">
              <w:rPr>
                <w:rFonts w:eastAsia="Times New Roman CYR"/>
                <w:sz w:val="18"/>
                <w:szCs w:val="18"/>
              </w:rPr>
              <w:t xml:space="preserve">3.2. </w:t>
            </w:r>
            <w:r w:rsidRPr="00E3239D">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 Гкал/ час</w:t>
            </w:r>
          </w:p>
        </w:tc>
        <w:tc>
          <w:tcPr>
            <w:tcW w:w="1378" w:type="dxa"/>
            <w:tcBorders>
              <w:top w:val="single" w:sz="4" w:space="0" w:color="000000"/>
              <w:left w:val="single" w:sz="4" w:space="0" w:color="auto"/>
              <w:bottom w:val="single" w:sz="4" w:space="0" w:color="000000"/>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2021</w:t>
            </w:r>
          </w:p>
        </w:tc>
        <w:tc>
          <w:tcPr>
            <w:tcW w:w="2343" w:type="dxa"/>
            <w:tcBorders>
              <w:top w:val="single" w:sz="4" w:space="0" w:color="auto"/>
              <w:left w:val="single" w:sz="4" w:space="0" w:color="000000"/>
              <w:bottom w:val="single" w:sz="4" w:space="0" w:color="auto"/>
              <w:right w:val="single" w:sz="4" w:space="0" w:color="000000"/>
            </w:tcBorders>
            <w:shd w:val="clear" w:color="auto" w:fill="auto"/>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c>
          <w:tcPr>
            <w:tcW w:w="5874" w:type="dxa"/>
            <w:gridSpan w:val="2"/>
            <w:vMerge/>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auto"/>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2022</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c>
          <w:tcPr>
            <w:tcW w:w="5874" w:type="dxa"/>
            <w:gridSpan w:val="2"/>
            <w:vMerge/>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auto"/>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2023</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rPr>
          <w:trHeight w:val="188"/>
        </w:trPr>
        <w:tc>
          <w:tcPr>
            <w:tcW w:w="5874" w:type="dxa"/>
            <w:gridSpan w:val="2"/>
            <w:vMerge/>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auto"/>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sidRPr="00E3239D">
              <w:rPr>
                <w:rFonts w:eastAsia="Times New Roman CYR"/>
                <w:sz w:val="18"/>
                <w:szCs w:val="18"/>
              </w:rPr>
              <w:t>2024</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jc w:val="center"/>
              <w:rPr>
                <w:sz w:val="18"/>
                <w:szCs w:val="18"/>
              </w:rPr>
            </w:pPr>
            <w:r w:rsidRPr="00E3239D">
              <w:rPr>
                <w:sz w:val="18"/>
                <w:szCs w:val="18"/>
              </w:rPr>
              <w:t>0</w:t>
            </w:r>
          </w:p>
        </w:tc>
      </w:tr>
      <w:tr w:rsidR="00B42015" w:rsidRPr="00E3239D" w:rsidTr="00800588">
        <w:tc>
          <w:tcPr>
            <w:tcW w:w="5874" w:type="dxa"/>
            <w:gridSpan w:val="2"/>
            <w:vMerge/>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rPr>
                <w:rFonts w:eastAsia="Times New Roman CYR"/>
                <w:sz w:val="18"/>
                <w:szCs w:val="18"/>
              </w:rPr>
            </w:pPr>
          </w:p>
        </w:tc>
        <w:tc>
          <w:tcPr>
            <w:tcW w:w="1378" w:type="dxa"/>
            <w:tcBorders>
              <w:top w:val="single" w:sz="4" w:space="0" w:color="000000"/>
              <w:left w:val="single" w:sz="4" w:space="0" w:color="auto"/>
              <w:bottom w:val="single" w:sz="4" w:space="0" w:color="000000"/>
              <w:right w:val="single" w:sz="4" w:space="0" w:color="auto"/>
            </w:tcBorders>
            <w:shd w:val="clear" w:color="auto" w:fill="auto"/>
          </w:tcPr>
          <w:p w:rsidR="00B42015" w:rsidRPr="00E3239D" w:rsidRDefault="00B42015" w:rsidP="00800588">
            <w:pPr>
              <w:snapToGrid w:val="0"/>
              <w:jc w:val="center"/>
              <w:rPr>
                <w:rFonts w:eastAsia="Times New Roman CYR"/>
                <w:sz w:val="18"/>
                <w:szCs w:val="18"/>
              </w:rPr>
            </w:pPr>
            <w:r>
              <w:rPr>
                <w:rFonts w:eastAsia="Times New Roman CYR"/>
                <w:sz w:val="18"/>
                <w:szCs w:val="18"/>
              </w:rPr>
              <w:t>2025</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B42015" w:rsidRPr="00E3239D" w:rsidRDefault="00B42015" w:rsidP="00800588">
            <w:pPr>
              <w:snapToGrid w:val="0"/>
              <w:jc w:val="center"/>
              <w:rPr>
                <w:sz w:val="18"/>
                <w:szCs w:val="18"/>
              </w:rPr>
            </w:pPr>
            <w:r w:rsidRPr="00E3239D">
              <w:rPr>
                <w:sz w:val="18"/>
                <w:szCs w:val="18"/>
              </w:rPr>
              <w:t>0</w:t>
            </w:r>
          </w:p>
        </w:tc>
      </w:tr>
    </w:tbl>
    <w:p w:rsidR="00B42015" w:rsidRDefault="00B42015" w:rsidP="00B42015">
      <w:pPr>
        <w:ind w:firstLine="540"/>
        <w:rPr>
          <w:rFonts w:eastAsiaTheme="minorHAnsi"/>
          <w:sz w:val="28"/>
          <w:szCs w:val="28"/>
          <w:lang w:eastAsia="en-US"/>
        </w:rPr>
      </w:pPr>
    </w:p>
    <w:p w:rsidR="00B42015" w:rsidRPr="007E7F6F" w:rsidRDefault="00B42015" w:rsidP="00B42015">
      <w:pPr>
        <w:shd w:val="clear" w:color="auto" w:fill="FFFFFF" w:themeFill="background1"/>
        <w:ind w:firstLine="540"/>
        <w:rPr>
          <w:rFonts w:eastAsiaTheme="minorHAnsi"/>
          <w:lang w:eastAsia="en-US"/>
        </w:rPr>
      </w:pPr>
      <w:r w:rsidRPr="007E7F6F">
        <w:rPr>
          <w:rFonts w:eastAsiaTheme="minorHAnsi"/>
          <w:lang w:eastAsia="en-US"/>
        </w:rPr>
        <w:t>В соответствии с ч.4 ст. 24 Федерального закона от 2</w:t>
      </w:r>
      <w:r>
        <w:rPr>
          <w:rFonts w:eastAsiaTheme="minorHAnsi"/>
          <w:lang w:eastAsia="en-US"/>
        </w:rPr>
        <w:t xml:space="preserve">1.07.2005г. </w:t>
      </w:r>
      <w:r w:rsidRPr="007E7F6F">
        <w:rPr>
          <w:rFonts w:eastAsiaTheme="minorHAnsi"/>
          <w:lang w:eastAsia="en-US"/>
        </w:rPr>
        <w:t>№ 115-ФЗ «О концессионных соглашениях» параметры критериев Конкурса не устанавливаются.</w:t>
      </w:r>
    </w:p>
    <w:p w:rsidR="00B42015" w:rsidRDefault="00B42015" w:rsidP="00B42015">
      <w:pPr>
        <w:autoSpaceDE w:val="0"/>
        <w:autoSpaceDN w:val="0"/>
        <w:adjustRightInd w:val="0"/>
        <w:jc w:val="right"/>
        <w:rPr>
          <w:sz w:val="20"/>
          <w:szCs w:val="20"/>
          <w:highlight w:val="green"/>
        </w:rPr>
      </w:pPr>
    </w:p>
    <w:p w:rsidR="00B42015" w:rsidRPr="00E740FA" w:rsidRDefault="00B42015" w:rsidP="00B42015">
      <w:pPr>
        <w:ind w:left="6660"/>
        <w:rPr>
          <w:sz w:val="20"/>
          <w:szCs w:val="20"/>
          <w:highlight w:val="green"/>
        </w:rPr>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Pr="00B41A7B" w:rsidRDefault="00B42015" w:rsidP="00B42015">
      <w:pPr>
        <w:jc w:val="right"/>
      </w:pPr>
      <w:r w:rsidRPr="00B41A7B">
        <w:t>Приложение № 3</w:t>
      </w:r>
    </w:p>
    <w:p w:rsidR="00B42015" w:rsidRPr="00B41A7B" w:rsidRDefault="00B42015" w:rsidP="00B42015">
      <w:pPr>
        <w:jc w:val="right"/>
      </w:pPr>
      <w:r w:rsidRPr="00B41A7B">
        <w:t xml:space="preserve"> к конкурсной документации</w:t>
      </w:r>
    </w:p>
    <w:p w:rsidR="00B42015" w:rsidRPr="00B41A7B" w:rsidRDefault="00B42015" w:rsidP="00B42015">
      <w:pPr>
        <w:jc w:val="right"/>
        <w:rPr>
          <w:sz w:val="20"/>
          <w:szCs w:val="20"/>
        </w:rPr>
      </w:pPr>
    </w:p>
    <w:p w:rsidR="00B42015" w:rsidRPr="00B41A7B" w:rsidRDefault="00B42015" w:rsidP="00B42015">
      <w:pPr>
        <w:jc w:val="right"/>
        <w:rPr>
          <w:sz w:val="20"/>
          <w:szCs w:val="20"/>
        </w:rPr>
      </w:pPr>
    </w:p>
    <w:p w:rsidR="00B42015" w:rsidRPr="00B41A7B" w:rsidRDefault="00B42015" w:rsidP="00B42015">
      <w:pPr>
        <w:jc w:val="center"/>
      </w:pPr>
      <w:r w:rsidRPr="00B41A7B">
        <w:rPr>
          <w:b/>
        </w:rPr>
        <w:t>Рекомендуемые формы документов</w:t>
      </w:r>
    </w:p>
    <w:p w:rsidR="00B42015" w:rsidRPr="00BB743B" w:rsidRDefault="00B42015" w:rsidP="00B42015">
      <w:pPr>
        <w:jc w:val="right"/>
      </w:pPr>
      <w:r w:rsidRPr="00BB743B">
        <w:t>Форма № 1</w:t>
      </w:r>
    </w:p>
    <w:p w:rsidR="00B42015" w:rsidRPr="002A0BD4" w:rsidRDefault="00B42015" w:rsidP="00B42015">
      <w:pPr>
        <w:jc w:val="center"/>
      </w:pPr>
    </w:p>
    <w:tbl>
      <w:tblPr>
        <w:tblW w:w="9390" w:type="dxa"/>
        <w:tblInd w:w="108" w:type="dxa"/>
        <w:tblLayout w:type="fixed"/>
        <w:tblLook w:val="0000"/>
      </w:tblPr>
      <w:tblGrid>
        <w:gridCol w:w="4500"/>
        <w:gridCol w:w="4890"/>
      </w:tblGrid>
      <w:tr w:rsidR="00B42015" w:rsidRPr="002A0BD4" w:rsidTr="00800588">
        <w:tc>
          <w:tcPr>
            <w:tcW w:w="4500" w:type="dxa"/>
          </w:tcPr>
          <w:p w:rsidR="00B42015" w:rsidRPr="002A0BD4" w:rsidRDefault="00B42015" w:rsidP="00800588">
            <w:r w:rsidRPr="002A0BD4">
              <w:rPr>
                <w:b/>
              </w:rPr>
              <w:t>НА БЛАНКЕ ОРГАНИЗАЦИИ</w:t>
            </w:r>
          </w:p>
          <w:p w:rsidR="00B42015" w:rsidRPr="002A0BD4" w:rsidRDefault="00B42015" w:rsidP="00800588"/>
          <w:p w:rsidR="00B42015" w:rsidRPr="002A0BD4" w:rsidRDefault="00B42015" w:rsidP="00800588"/>
          <w:p w:rsidR="00B42015" w:rsidRPr="002A0BD4" w:rsidRDefault="00B42015" w:rsidP="00800588"/>
          <w:p w:rsidR="00B42015" w:rsidRPr="002A0BD4" w:rsidRDefault="00B42015" w:rsidP="00800588"/>
          <w:p w:rsidR="00B42015" w:rsidRPr="002A0BD4" w:rsidRDefault="00B42015" w:rsidP="00800588"/>
          <w:p w:rsidR="00B42015" w:rsidRPr="002A0BD4" w:rsidRDefault="00B42015" w:rsidP="00800588">
            <w:r w:rsidRPr="002A0BD4">
              <w:t>исх. № ___ от «__»__________20___г.</w:t>
            </w:r>
          </w:p>
        </w:tc>
        <w:tc>
          <w:tcPr>
            <w:tcW w:w="4890" w:type="dxa"/>
          </w:tcPr>
          <w:p w:rsidR="00B42015" w:rsidRPr="002A0BD4" w:rsidRDefault="00B42015" w:rsidP="00800588">
            <w:r>
              <w:t>_________________________________</w:t>
            </w:r>
          </w:p>
          <w:p w:rsidR="00B42015" w:rsidRPr="002A0BD4" w:rsidRDefault="00B42015" w:rsidP="00800588"/>
          <w:p w:rsidR="00B42015" w:rsidRPr="002A0BD4" w:rsidRDefault="00B42015" w:rsidP="00800588">
            <w:r>
              <w:t>_________________________________</w:t>
            </w:r>
          </w:p>
          <w:p w:rsidR="00B42015" w:rsidRPr="002A0BD4" w:rsidRDefault="00B42015" w:rsidP="00800588"/>
          <w:p w:rsidR="00B42015" w:rsidRPr="002A0BD4" w:rsidRDefault="00B42015" w:rsidP="00800588">
            <w:r w:rsidRPr="002A0BD4">
              <w:t xml:space="preserve">612040, Кировская обл., пгт Свеча, ул. Октябрьская,д. 20, 2 этаж, каб.5. </w:t>
            </w:r>
          </w:p>
        </w:tc>
      </w:tr>
    </w:tbl>
    <w:p w:rsidR="00B42015" w:rsidRPr="002A0BD4" w:rsidRDefault="00B42015" w:rsidP="00B42015">
      <w:pPr>
        <w:rPr>
          <w:sz w:val="20"/>
          <w:szCs w:val="20"/>
        </w:rPr>
      </w:pPr>
    </w:p>
    <w:p w:rsidR="00B42015" w:rsidRPr="002A0BD4" w:rsidRDefault="00B42015" w:rsidP="00B42015">
      <w:pPr>
        <w:jc w:val="center"/>
        <w:rPr>
          <w:b/>
        </w:rPr>
      </w:pPr>
    </w:p>
    <w:p w:rsidR="00B42015" w:rsidRPr="002A0BD4" w:rsidRDefault="00B42015" w:rsidP="00B42015">
      <w:pPr>
        <w:jc w:val="center"/>
        <w:rPr>
          <w:b/>
        </w:rPr>
      </w:pPr>
      <w:r w:rsidRPr="002A0BD4">
        <w:rPr>
          <w:b/>
        </w:rPr>
        <w:t>ЗАЯВКА</w:t>
      </w:r>
    </w:p>
    <w:p w:rsidR="00B42015" w:rsidRPr="002A0BD4" w:rsidRDefault="00B42015" w:rsidP="00B42015">
      <w:pPr>
        <w:pStyle w:val="ConsPlusNonformat"/>
        <w:spacing w:after="240"/>
        <w:jc w:val="center"/>
        <w:rPr>
          <w:rFonts w:ascii="Times New Roman" w:hAnsi="Times New Roman" w:cs="Times New Roman"/>
          <w:b/>
          <w:sz w:val="24"/>
          <w:szCs w:val="24"/>
        </w:rPr>
      </w:pPr>
      <w:r w:rsidRPr="002A0BD4">
        <w:rPr>
          <w:rFonts w:ascii="Times New Roman" w:hAnsi="Times New Roman" w:cs="Times New Roman"/>
          <w:sz w:val="24"/>
          <w:szCs w:val="24"/>
        </w:rPr>
        <w:t xml:space="preserve">на участие в открытом конкурсе на право заключения концессионного соглашения в отношении </w:t>
      </w:r>
      <w:r w:rsidRPr="002A0BD4">
        <w:rPr>
          <w:rFonts w:ascii="Times New Roman" w:hAnsi="Times New Roman" w:cs="Times New Roman"/>
          <w:color w:val="000000"/>
          <w:sz w:val="24"/>
          <w:szCs w:val="24"/>
        </w:rPr>
        <w:t>объектов теплоснабжения</w:t>
      </w:r>
      <w:r w:rsidRPr="002A0BD4">
        <w:rPr>
          <w:rFonts w:ascii="Times New Roman" w:hAnsi="Times New Roman" w:cs="Times New Roman"/>
          <w:sz w:val="24"/>
          <w:szCs w:val="24"/>
        </w:rPr>
        <w:t>, расположенны</w:t>
      </w:r>
      <w:r>
        <w:rPr>
          <w:rFonts w:ascii="Times New Roman" w:hAnsi="Times New Roman" w:cs="Times New Roman"/>
          <w:sz w:val="24"/>
          <w:szCs w:val="24"/>
        </w:rPr>
        <w:t>х</w:t>
      </w:r>
      <w:r w:rsidRPr="002A0BD4">
        <w:rPr>
          <w:rFonts w:ascii="Times New Roman" w:hAnsi="Times New Roman" w:cs="Times New Roman"/>
          <w:sz w:val="24"/>
          <w:szCs w:val="24"/>
        </w:rPr>
        <w:t xml:space="preserve"> в д. Шмелево, с. Юма и с. КруглыжиСвечинского</w:t>
      </w:r>
      <w:r>
        <w:rPr>
          <w:rFonts w:ascii="Times New Roman" w:hAnsi="Times New Roman" w:cs="Times New Roman"/>
          <w:sz w:val="24"/>
          <w:szCs w:val="24"/>
        </w:rPr>
        <w:t xml:space="preserve"> муниципального округа</w:t>
      </w:r>
      <w:r w:rsidRPr="002A0BD4">
        <w:rPr>
          <w:rFonts w:ascii="Times New Roman" w:hAnsi="Times New Roman" w:cs="Times New Roman"/>
          <w:sz w:val="24"/>
          <w:szCs w:val="24"/>
        </w:rPr>
        <w:t xml:space="preserve"> Кировск</w:t>
      </w:r>
      <w:r>
        <w:rPr>
          <w:rFonts w:ascii="Times New Roman" w:hAnsi="Times New Roman" w:cs="Times New Roman"/>
          <w:sz w:val="24"/>
          <w:szCs w:val="24"/>
        </w:rPr>
        <w:t>ой</w:t>
      </w:r>
      <w:r w:rsidRPr="002A0BD4">
        <w:rPr>
          <w:rFonts w:ascii="Times New Roman" w:hAnsi="Times New Roman" w:cs="Times New Roman"/>
          <w:sz w:val="24"/>
          <w:szCs w:val="24"/>
        </w:rPr>
        <w:t xml:space="preserve"> област</w:t>
      </w:r>
      <w:r>
        <w:rPr>
          <w:rFonts w:ascii="Times New Roman" w:hAnsi="Times New Roman" w:cs="Times New Roman"/>
          <w:sz w:val="24"/>
          <w:szCs w:val="24"/>
        </w:rPr>
        <w:t>и</w:t>
      </w:r>
    </w:p>
    <w:p w:rsidR="00B42015" w:rsidRPr="00E740FA" w:rsidRDefault="00B42015" w:rsidP="00B42015">
      <w:pPr>
        <w:rPr>
          <w:highlight w:val="green"/>
        </w:rPr>
      </w:pPr>
    </w:p>
    <w:p w:rsidR="00B42015" w:rsidRPr="00BB743B" w:rsidRDefault="00B42015" w:rsidP="00D57390">
      <w:pPr>
        <w:jc w:val="both"/>
      </w:pPr>
      <w:r w:rsidRPr="00BB743B">
        <w:t xml:space="preserve">1. Изучив конкурсную документацию по проведению открытого конкурса на право заключения концессионного соглашения в отношении </w:t>
      </w:r>
      <w:r w:rsidRPr="00BB743B">
        <w:rPr>
          <w:color w:val="000000"/>
        </w:rPr>
        <w:t>объектов теплоснабжения</w:t>
      </w:r>
      <w:r w:rsidRPr="00BB743B">
        <w:t>, расположенны</w:t>
      </w:r>
      <w:r>
        <w:t>х</w:t>
      </w:r>
      <w:r w:rsidRPr="00BB743B">
        <w:t xml:space="preserve"> в д. Шмелево, с. Юма и с. КруглыжиСвечинского</w:t>
      </w:r>
      <w:r>
        <w:t xml:space="preserve"> муниципального округа </w:t>
      </w:r>
      <w:r w:rsidRPr="00BB743B">
        <w:t>Кировск</w:t>
      </w:r>
      <w:r>
        <w:t>ой</w:t>
      </w:r>
      <w:r w:rsidRPr="00BB743B">
        <w:t xml:space="preserve"> област</w:t>
      </w:r>
      <w:r>
        <w:t>и</w:t>
      </w:r>
      <w:r w:rsidRPr="00BB743B">
        <w:t>(далее – Конкурсная документация и соответственно - Конкурс), ________________________________________________________________________________________________________________________________________________________________</w:t>
      </w:r>
    </w:p>
    <w:p w:rsidR="00B42015" w:rsidRPr="00BB743B" w:rsidRDefault="00B42015" w:rsidP="00B42015">
      <w:pPr>
        <w:jc w:val="center"/>
        <w:rPr>
          <w:i/>
          <w:sz w:val="20"/>
          <w:szCs w:val="20"/>
        </w:rPr>
      </w:pPr>
      <w:r w:rsidRPr="00BB743B">
        <w:rPr>
          <w:i/>
          <w:sz w:val="20"/>
          <w:szCs w:val="20"/>
        </w:rPr>
        <w:t>(наименование юридического лица, ФИО индивидуального предпринимателя)</w:t>
      </w:r>
    </w:p>
    <w:p w:rsidR="00B42015" w:rsidRPr="00BB743B" w:rsidRDefault="00B42015" w:rsidP="00B42015">
      <w:r w:rsidRPr="00BB743B">
        <w:t>в лице _________________________________________________________________________,</w:t>
      </w:r>
    </w:p>
    <w:p w:rsidR="00B42015" w:rsidRPr="00BB743B" w:rsidRDefault="00B42015" w:rsidP="00B42015">
      <w:pPr>
        <w:jc w:val="center"/>
        <w:rPr>
          <w:i/>
          <w:sz w:val="20"/>
          <w:szCs w:val="20"/>
        </w:rPr>
      </w:pPr>
      <w:r w:rsidRPr="00BB743B">
        <w:rPr>
          <w:i/>
          <w:sz w:val="20"/>
          <w:szCs w:val="20"/>
        </w:rPr>
        <w:t>(наименование должности, ФИО)</w:t>
      </w:r>
    </w:p>
    <w:p w:rsidR="00B42015" w:rsidRPr="00BB743B" w:rsidRDefault="00B42015" w:rsidP="00D57390">
      <w:pPr>
        <w:jc w:val="both"/>
      </w:pPr>
      <w:r w:rsidRPr="00BB743B">
        <w:t>действующего на основании _______________, заявляет о согласии участвовать в Конкурсе на условиях, установленных Конкурсной документацией, направляет настоящую заявку и сообщает об отсутствии в отношении себя решения о ликвидации (о прекращении деятельности) и о признании банкротом (об открытии конкурсного производства).</w:t>
      </w:r>
    </w:p>
    <w:p w:rsidR="00B42015" w:rsidRPr="00BB743B" w:rsidRDefault="00B42015" w:rsidP="00B42015">
      <w:pPr>
        <w:ind w:firstLine="708"/>
      </w:pPr>
      <w:r w:rsidRPr="00BB743B">
        <w:t>2. Принимая решение об участии в Конкурсе, обязуемся:</w:t>
      </w:r>
    </w:p>
    <w:p w:rsidR="00B42015" w:rsidRPr="00BB743B" w:rsidRDefault="00B42015" w:rsidP="00B42015">
      <w:pPr>
        <w:ind w:firstLine="708"/>
      </w:pPr>
      <w:r w:rsidRPr="00BB743B">
        <w:t>2.1. Выполнять правила и условия проведения Конкурса, указанные в Конкурсной документации.</w:t>
      </w:r>
    </w:p>
    <w:p w:rsidR="00B42015" w:rsidRPr="00BB743B" w:rsidRDefault="00B42015" w:rsidP="00B42015">
      <w:pPr>
        <w:ind w:firstLine="708"/>
      </w:pPr>
      <w:r w:rsidRPr="00BB743B">
        <w:t>2.2. В случае признания нас победителем Конкурса мы берем на себя обязательства подписать в установленный Конкурсной документацией срок Концессионное соглашение с Концедентом и принять на себя исполнение всех обязательств и условий, предусмотренных Конкурсной документацией и Концессионным соглашением.</w:t>
      </w:r>
    </w:p>
    <w:p w:rsidR="00B42015" w:rsidRPr="00BB743B" w:rsidRDefault="00B42015" w:rsidP="00B42015">
      <w:pPr>
        <w:ind w:firstLine="708"/>
      </w:pPr>
      <w:r w:rsidRPr="00BB743B">
        <w:t>3. ________________________________________________________________________</w:t>
      </w:r>
    </w:p>
    <w:p w:rsidR="00B42015" w:rsidRPr="00BB743B" w:rsidRDefault="00B42015" w:rsidP="00B42015">
      <w:pPr>
        <w:jc w:val="center"/>
        <w:rPr>
          <w:i/>
          <w:sz w:val="20"/>
          <w:szCs w:val="20"/>
        </w:rPr>
      </w:pPr>
      <w:r w:rsidRPr="00BB743B">
        <w:rPr>
          <w:i/>
          <w:sz w:val="20"/>
          <w:szCs w:val="20"/>
        </w:rPr>
        <w:t>(наименование юридического лица, ФИО индивидуального предпринимателя)</w:t>
      </w:r>
    </w:p>
    <w:p w:rsidR="00B42015" w:rsidRPr="00BB743B" w:rsidRDefault="00B42015" w:rsidP="00B42015">
      <w:pPr>
        <w:rPr>
          <w:i/>
        </w:rPr>
      </w:pPr>
      <w:r w:rsidRPr="00BB743B">
        <w:t xml:space="preserve">подтверждает </w:t>
      </w:r>
      <w:r w:rsidRPr="00BB743B">
        <w:rPr>
          <w:color w:val="000000"/>
        </w:rPr>
        <w:t xml:space="preserve">внесение задатка </w:t>
      </w:r>
      <w:r w:rsidRPr="007D1DAC">
        <w:rPr>
          <w:color w:val="000000"/>
        </w:rPr>
        <w:t>в размере 30 000 (тридцать</w:t>
      </w:r>
      <w:r w:rsidRPr="00BB743B">
        <w:rPr>
          <w:color w:val="000000"/>
        </w:rPr>
        <w:t xml:space="preserve"> тысяч) рублей</w:t>
      </w:r>
      <w:r w:rsidRPr="00BB743B">
        <w:t>.</w:t>
      </w:r>
    </w:p>
    <w:p w:rsidR="00B42015" w:rsidRPr="00BB743B" w:rsidRDefault="00B42015" w:rsidP="00D57390">
      <w:pPr>
        <w:ind w:firstLine="708"/>
        <w:jc w:val="both"/>
        <w:rPr>
          <w:i/>
        </w:rPr>
      </w:pPr>
      <w:r w:rsidRPr="00BB743B">
        <w:t>4. Задаток, в случаях, установленныхКонкурсной документацией и законодательством Российской Федерации, прошу вернуть на наш счет, реквизиты которого указаны в п. 8 настоящей заявки.</w:t>
      </w:r>
    </w:p>
    <w:p w:rsidR="00B42015" w:rsidRPr="00BB743B" w:rsidRDefault="00B42015" w:rsidP="00B42015">
      <w:pPr>
        <w:ind w:firstLine="708"/>
      </w:pPr>
      <w:r w:rsidRPr="00BB743B">
        <w:t>5. Для оперативного уведомления нас по вопросам организационного характера и взаимодействия с Организатором конкурса нами уполномочен _______________________________________________________________________________.</w:t>
      </w:r>
    </w:p>
    <w:p w:rsidR="00B42015" w:rsidRPr="00BB743B" w:rsidRDefault="00B42015" w:rsidP="00B42015">
      <w:pPr>
        <w:jc w:val="center"/>
        <w:rPr>
          <w:i/>
          <w:sz w:val="20"/>
          <w:szCs w:val="20"/>
        </w:rPr>
      </w:pPr>
      <w:r w:rsidRPr="00BB743B">
        <w:rPr>
          <w:i/>
          <w:sz w:val="20"/>
          <w:szCs w:val="20"/>
        </w:rPr>
        <w:t>(ФИО уполномоченного лица, № и дата доверенности)</w:t>
      </w:r>
    </w:p>
    <w:p w:rsidR="00B42015" w:rsidRPr="00BB743B" w:rsidRDefault="00B42015" w:rsidP="00B42015">
      <w:pPr>
        <w:ind w:firstLine="708"/>
      </w:pPr>
      <w:r w:rsidRPr="00BB743B">
        <w:t>Все сведения о проведении Конкурса просим сообщать уполномоченному лицу по телефону: ______________________________________________________________________.</w:t>
      </w:r>
    </w:p>
    <w:p w:rsidR="00B42015" w:rsidRPr="00BB743B" w:rsidRDefault="00B42015" w:rsidP="00B42015">
      <w:pPr>
        <w:jc w:val="center"/>
        <w:rPr>
          <w:i/>
          <w:sz w:val="20"/>
          <w:szCs w:val="20"/>
        </w:rPr>
      </w:pPr>
      <w:r w:rsidRPr="00BB743B">
        <w:rPr>
          <w:i/>
          <w:sz w:val="20"/>
          <w:szCs w:val="20"/>
        </w:rPr>
        <w:t>(номер мобильного телефона)</w:t>
      </w:r>
    </w:p>
    <w:p w:rsidR="00B42015" w:rsidRPr="00BB743B" w:rsidRDefault="00B42015" w:rsidP="00D57390">
      <w:pPr>
        <w:ind w:firstLine="708"/>
        <w:jc w:val="both"/>
      </w:pPr>
      <w:r w:rsidRPr="00BB743B">
        <w:t xml:space="preserve">6. Настоящим гарантируем достоверность представленной нами в заявке информации и подтверждаем право Организатора конкурса, не противоречащее требованию </w:t>
      </w:r>
      <w:r w:rsidRPr="00BB743B">
        <w:lastRenderedPageBreak/>
        <w:t>формирования равных для всех участников Конкурса условий, запрашивать у нас, в уполномоченных органах информацию, уточняющую представленные нами в ней сведения.</w:t>
      </w:r>
    </w:p>
    <w:p w:rsidR="00B42015" w:rsidRPr="00BB743B" w:rsidRDefault="00B42015" w:rsidP="00B42015">
      <w:pPr>
        <w:ind w:firstLine="708"/>
      </w:pPr>
      <w:r w:rsidRPr="00BB743B">
        <w:t>7. Адрес: _________________________________________________________________,</w:t>
      </w:r>
    </w:p>
    <w:p w:rsidR="00B42015" w:rsidRPr="00BB743B" w:rsidRDefault="00B42015" w:rsidP="00B42015">
      <w:pPr>
        <w:jc w:val="center"/>
        <w:rPr>
          <w:i/>
          <w:sz w:val="20"/>
          <w:szCs w:val="20"/>
        </w:rPr>
      </w:pPr>
      <w:r w:rsidRPr="00BB743B">
        <w:rPr>
          <w:i/>
          <w:sz w:val="20"/>
          <w:szCs w:val="20"/>
        </w:rPr>
        <w:t>(для юридического лица - юридический и почтовый адрес, для индивидуального предпринимателя - адрес места жительства)</w:t>
      </w:r>
    </w:p>
    <w:p w:rsidR="00B42015" w:rsidRPr="00BB743B" w:rsidRDefault="00B42015" w:rsidP="00B42015">
      <w:r w:rsidRPr="00BB743B">
        <w:t xml:space="preserve">телефон/факс: __________________, </w:t>
      </w:r>
      <w:r w:rsidRPr="00BB743B">
        <w:rPr>
          <w:lang w:val="en-US"/>
        </w:rPr>
        <w:t>e</w:t>
      </w:r>
      <w:r w:rsidRPr="00BB743B">
        <w:t>-</w:t>
      </w:r>
      <w:r w:rsidRPr="00BB743B">
        <w:rPr>
          <w:lang w:val="en-US"/>
        </w:rPr>
        <w:t>mail</w:t>
      </w:r>
      <w:r w:rsidRPr="00BB743B">
        <w:t>: ______________.</w:t>
      </w:r>
    </w:p>
    <w:p w:rsidR="00B42015" w:rsidRPr="00BB743B" w:rsidRDefault="00B42015" w:rsidP="00B42015">
      <w:pPr>
        <w:ind w:firstLine="708"/>
      </w:pPr>
    </w:p>
    <w:p w:rsidR="00B42015" w:rsidRPr="00BB743B" w:rsidRDefault="00B42015" w:rsidP="00B42015">
      <w:pPr>
        <w:ind w:firstLine="708"/>
      </w:pPr>
      <w:r w:rsidRPr="00BB743B">
        <w:t>8. Реквизиты счета для возврата задатка: _______________________________________</w:t>
      </w:r>
    </w:p>
    <w:p w:rsidR="00B42015" w:rsidRPr="00BB743B" w:rsidRDefault="00B42015" w:rsidP="00B42015">
      <w:r w:rsidRPr="00BB743B">
        <w:t>_______________________________________________________________________________.</w:t>
      </w:r>
    </w:p>
    <w:p w:rsidR="00B42015" w:rsidRPr="00BB743B" w:rsidRDefault="00B42015" w:rsidP="00D57390">
      <w:pPr>
        <w:ind w:firstLine="708"/>
        <w:jc w:val="both"/>
      </w:pPr>
      <w:r w:rsidRPr="00BB743B">
        <w:t>К настоящей заявке прилагаются и являются ее неотъемлемой частью документы, указанные в описи документов и материалов, предоставляемых для участия в Конкурсе.</w:t>
      </w:r>
    </w:p>
    <w:p w:rsidR="00B42015" w:rsidRPr="00BB743B" w:rsidRDefault="00B42015" w:rsidP="00D57390">
      <w:pPr>
        <w:ind w:firstLine="708"/>
        <w:jc w:val="both"/>
      </w:pPr>
      <w:r w:rsidRPr="00BB743B">
        <w:t>Мы ознакомлены с тем, что в случае, если документы, содержащиеся в нашей заявке, не соответствуют требованиям Конкурсной документации или если будет установлен факт недостоверности содержащихся в ней указанных нами сведений, это является основанием для принятия решения об отказе в допуске нас к участию в Конкурсе.</w:t>
      </w:r>
    </w:p>
    <w:p w:rsidR="00B42015" w:rsidRPr="00BB743B" w:rsidRDefault="00B42015" w:rsidP="00B42015"/>
    <w:p w:rsidR="00B42015" w:rsidRPr="00BB743B" w:rsidRDefault="00B42015" w:rsidP="00B42015"/>
    <w:tbl>
      <w:tblPr>
        <w:tblW w:w="0" w:type="auto"/>
        <w:tblInd w:w="108" w:type="dxa"/>
        <w:tblLook w:val="04A0"/>
      </w:tblPr>
      <w:tblGrid>
        <w:gridCol w:w="3780"/>
        <w:gridCol w:w="2906"/>
        <w:gridCol w:w="3059"/>
      </w:tblGrid>
      <w:tr w:rsidR="00B42015" w:rsidRPr="00BB743B" w:rsidTr="00800588">
        <w:tc>
          <w:tcPr>
            <w:tcW w:w="3780" w:type="dxa"/>
            <w:shd w:val="clear" w:color="auto" w:fill="auto"/>
          </w:tcPr>
          <w:p w:rsidR="00B42015" w:rsidRPr="00BB743B" w:rsidRDefault="00B42015" w:rsidP="00800588">
            <w:r w:rsidRPr="00BB743B">
              <w:t>Руководитель</w:t>
            </w:r>
          </w:p>
          <w:p w:rsidR="00B42015" w:rsidRPr="00BB743B" w:rsidRDefault="00B42015" w:rsidP="00800588">
            <w:r w:rsidRPr="00BB743B">
              <w:t>(уполномоченный представитель)</w:t>
            </w:r>
          </w:p>
        </w:tc>
        <w:tc>
          <w:tcPr>
            <w:tcW w:w="2906" w:type="dxa"/>
            <w:shd w:val="clear" w:color="auto" w:fill="auto"/>
            <w:vAlign w:val="bottom"/>
          </w:tcPr>
          <w:p w:rsidR="00B42015" w:rsidRPr="00BB743B" w:rsidRDefault="00B42015" w:rsidP="00800588">
            <w:pPr>
              <w:jc w:val="center"/>
            </w:pPr>
            <w:r w:rsidRPr="00BB743B">
              <w:t>______________________</w:t>
            </w:r>
          </w:p>
        </w:tc>
        <w:tc>
          <w:tcPr>
            <w:tcW w:w="3059" w:type="dxa"/>
            <w:shd w:val="clear" w:color="auto" w:fill="auto"/>
            <w:vAlign w:val="bottom"/>
          </w:tcPr>
          <w:p w:rsidR="00B42015" w:rsidRPr="00BB743B" w:rsidRDefault="00B42015" w:rsidP="00800588">
            <w:pPr>
              <w:jc w:val="center"/>
            </w:pPr>
            <w:r w:rsidRPr="00BB743B">
              <w:t>/___________________/</w:t>
            </w:r>
          </w:p>
        </w:tc>
      </w:tr>
      <w:tr w:rsidR="00B42015" w:rsidRPr="00BB743B" w:rsidTr="00800588">
        <w:tc>
          <w:tcPr>
            <w:tcW w:w="3780" w:type="dxa"/>
            <w:shd w:val="clear" w:color="auto" w:fill="auto"/>
          </w:tcPr>
          <w:p w:rsidR="00B42015" w:rsidRPr="00BB743B" w:rsidRDefault="00B42015" w:rsidP="00800588">
            <w:pPr>
              <w:rPr>
                <w:sz w:val="20"/>
                <w:szCs w:val="20"/>
              </w:rPr>
            </w:pPr>
          </w:p>
        </w:tc>
        <w:tc>
          <w:tcPr>
            <w:tcW w:w="2906" w:type="dxa"/>
            <w:shd w:val="clear" w:color="auto" w:fill="auto"/>
          </w:tcPr>
          <w:p w:rsidR="00B42015" w:rsidRPr="00BB743B" w:rsidRDefault="00B42015" w:rsidP="00800588">
            <w:pPr>
              <w:jc w:val="center"/>
              <w:rPr>
                <w:i/>
                <w:sz w:val="20"/>
                <w:szCs w:val="20"/>
              </w:rPr>
            </w:pPr>
            <w:r w:rsidRPr="00BB743B">
              <w:rPr>
                <w:i/>
                <w:sz w:val="20"/>
                <w:szCs w:val="20"/>
              </w:rPr>
              <w:t>(подпись)</w:t>
            </w:r>
          </w:p>
        </w:tc>
        <w:tc>
          <w:tcPr>
            <w:tcW w:w="3059" w:type="dxa"/>
            <w:shd w:val="clear" w:color="auto" w:fill="auto"/>
          </w:tcPr>
          <w:p w:rsidR="00B42015" w:rsidRPr="00BB743B" w:rsidRDefault="00B42015" w:rsidP="00800588">
            <w:pPr>
              <w:jc w:val="center"/>
              <w:rPr>
                <w:i/>
                <w:sz w:val="20"/>
                <w:szCs w:val="20"/>
              </w:rPr>
            </w:pPr>
            <w:r w:rsidRPr="00BB743B">
              <w:rPr>
                <w:i/>
                <w:sz w:val="20"/>
                <w:szCs w:val="20"/>
              </w:rPr>
              <w:t>(расшифровка подписи)</w:t>
            </w:r>
          </w:p>
        </w:tc>
      </w:tr>
    </w:tbl>
    <w:p w:rsidR="00B42015" w:rsidRPr="00BB743B" w:rsidRDefault="00B42015" w:rsidP="00B42015"/>
    <w:p w:rsidR="00B42015" w:rsidRPr="00BB743B" w:rsidRDefault="00B42015" w:rsidP="00B42015">
      <w:pPr>
        <w:ind w:firstLine="3600"/>
        <w:rPr>
          <w:sz w:val="20"/>
          <w:szCs w:val="20"/>
        </w:rPr>
      </w:pPr>
      <w:r w:rsidRPr="00BB743B">
        <w:t>М.П.</w:t>
      </w:r>
    </w:p>
    <w:p w:rsidR="00B42015" w:rsidRDefault="00B42015" w:rsidP="00B42015">
      <w:pPr>
        <w:jc w:val="center"/>
      </w:pPr>
      <w:r w:rsidRPr="00E740FA">
        <w:rPr>
          <w:highlight w:val="green"/>
        </w:rPr>
        <w:br w:type="page"/>
      </w:r>
    </w:p>
    <w:p w:rsidR="00B42015" w:rsidRPr="00BB743B" w:rsidRDefault="00B42015" w:rsidP="00B42015">
      <w:pPr>
        <w:jc w:val="right"/>
      </w:pPr>
      <w:r w:rsidRPr="00BB743B">
        <w:lastRenderedPageBreak/>
        <w:t>Форма № 2</w:t>
      </w:r>
    </w:p>
    <w:p w:rsidR="00B42015" w:rsidRPr="00F84982" w:rsidRDefault="00B42015" w:rsidP="00B42015">
      <w:pPr>
        <w:jc w:val="center"/>
        <w:rPr>
          <w:b/>
        </w:rPr>
      </w:pPr>
      <w:r w:rsidRPr="00F84982">
        <w:rPr>
          <w:b/>
        </w:rPr>
        <w:t>Сведения о заявителе</w:t>
      </w:r>
    </w:p>
    <w:p w:rsidR="00B42015" w:rsidRPr="00F84982" w:rsidRDefault="00B42015" w:rsidP="00B42015">
      <w:pPr>
        <w:spacing w:after="480"/>
        <w:jc w:val="center"/>
        <w:rPr>
          <w:b/>
        </w:rPr>
      </w:pPr>
      <w:r w:rsidRPr="00F84982">
        <w:rPr>
          <w:b/>
        </w:rPr>
        <w:t>(для юридического лица)</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3627"/>
        <w:gridCol w:w="4976"/>
      </w:tblGrid>
      <w:tr w:rsidR="00B42015" w:rsidRPr="00BB743B" w:rsidTr="00800588">
        <w:trPr>
          <w:trHeight w:val="727"/>
        </w:trPr>
        <w:tc>
          <w:tcPr>
            <w:tcW w:w="750" w:type="dxa"/>
            <w:tcMar>
              <w:top w:w="57" w:type="dxa"/>
              <w:left w:w="57" w:type="dxa"/>
              <w:bottom w:w="57" w:type="dxa"/>
              <w:right w:w="57" w:type="dxa"/>
            </w:tcMar>
            <w:vAlign w:val="center"/>
          </w:tcPr>
          <w:p w:rsidR="00B42015" w:rsidRPr="00BB743B" w:rsidRDefault="00B42015" w:rsidP="00800588">
            <w:pPr>
              <w:jc w:val="center"/>
              <w:rPr>
                <w:b/>
              </w:rPr>
            </w:pPr>
            <w:r w:rsidRPr="00BB743B">
              <w:rPr>
                <w:b/>
              </w:rPr>
              <w:t>№ п/п</w:t>
            </w:r>
          </w:p>
        </w:tc>
        <w:tc>
          <w:tcPr>
            <w:tcW w:w="3627" w:type="dxa"/>
            <w:tcMar>
              <w:top w:w="57" w:type="dxa"/>
              <w:left w:w="57" w:type="dxa"/>
              <w:bottom w:w="57" w:type="dxa"/>
              <w:right w:w="57" w:type="dxa"/>
            </w:tcMar>
            <w:vAlign w:val="center"/>
          </w:tcPr>
          <w:p w:rsidR="00B42015" w:rsidRPr="00BB743B" w:rsidRDefault="00B42015" w:rsidP="00800588">
            <w:pPr>
              <w:jc w:val="center"/>
              <w:rPr>
                <w:b/>
              </w:rPr>
            </w:pPr>
            <w:r w:rsidRPr="00BB743B">
              <w:rPr>
                <w:b/>
              </w:rPr>
              <w:t>Наименование</w:t>
            </w:r>
          </w:p>
        </w:tc>
        <w:tc>
          <w:tcPr>
            <w:tcW w:w="4976" w:type="dxa"/>
            <w:tcMar>
              <w:top w:w="57" w:type="dxa"/>
              <w:left w:w="57" w:type="dxa"/>
              <w:bottom w:w="57" w:type="dxa"/>
              <w:right w:w="57" w:type="dxa"/>
            </w:tcMar>
            <w:vAlign w:val="center"/>
          </w:tcPr>
          <w:p w:rsidR="00B42015" w:rsidRPr="00BB743B" w:rsidRDefault="00B42015" w:rsidP="00800588">
            <w:pPr>
              <w:jc w:val="center"/>
              <w:rPr>
                <w:b/>
              </w:rPr>
            </w:pPr>
            <w:r w:rsidRPr="00BB743B">
              <w:rPr>
                <w:b/>
              </w:rPr>
              <w:t>Данные заявителя</w:t>
            </w:r>
          </w:p>
        </w:tc>
      </w:tr>
      <w:tr w:rsidR="00B42015" w:rsidRPr="00BB743B" w:rsidTr="00800588">
        <w:trPr>
          <w:trHeight w:val="70"/>
        </w:trPr>
        <w:tc>
          <w:tcPr>
            <w:tcW w:w="750" w:type="dxa"/>
            <w:tcMar>
              <w:top w:w="57" w:type="dxa"/>
              <w:left w:w="57" w:type="dxa"/>
              <w:bottom w:w="57" w:type="dxa"/>
              <w:right w:w="57" w:type="dxa"/>
            </w:tcMar>
          </w:tcPr>
          <w:p w:rsidR="00B42015" w:rsidRPr="00BB743B" w:rsidRDefault="00B42015" w:rsidP="00800588">
            <w:pPr>
              <w:jc w:val="center"/>
            </w:pPr>
            <w:r w:rsidRPr="00BB743B">
              <w:t>1</w:t>
            </w:r>
          </w:p>
        </w:tc>
        <w:tc>
          <w:tcPr>
            <w:tcW w:w="3627" w:type="dxa"/>
            <w:tcMar>
              <w:top w:w="57" w:type="dxa"/>
              <w:left w:w="57" w:type="dxa"/>
              <w:bottom w:w="57" w:type="dxa"/>
              <w:right w:w="57" w:type="dxa"/>
            </w:tcMar>
          </w:tcPr>
          <w:p w:rsidR="00B42015" w:rsidRPr="00BB743B" w:rsidRDefault="00B42015" w:rsidP="00800588">
            <w:r w:rsidRPr="00BB743B">
              <w:t>Организационно-правовая форма</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128"/>
        </w:trPr>
        <w:tc>
          <w:tcPr>
            <w:tcW w:w="750" w:type="dxa"/>
            <w:tcMar>
              <w:top w:w="57" w:type="dxa"/>
              <w:left w:w="57" w:type="dxa"/>
              <w:bottom w:w="57" w:type="dxa"/>
              <w:right w:w="57" w:type="dxa"/>
            </w:tcMar>
          </w:tcPr>
          <w:p w:rsidR="00B42015" w:rsidRPr="00BB743B" w:rsidRDefault="00B42015" w:rsidP="00800588">
            <w:pPr>
              <w:jc w:val="center"/>
            </w:pPr>
            <w:r w:rsidRPr="00BB743B">
              <w:t>2</w:t>
            </w:r>
          </w:p>
        </w:tc>
        <w:tc>
          <w:tcPr>
            <w:tcW w:w="3627" w:type="dxa"/>
            <w:tcMar>
              <w:top w:w="57" w:type="dxa"/>
              <w:left w:w="57" w:type="dxa"/>
              <w:bottom w:w="57" w:type="dxa"/>
              <w:right w:w="57" w:type="dxa"/>
            </w:tcMar>
          </w:tcPr>
          <w:p w:rsidR="00B42015" w:rsidRPr="00BB743B" w:rsidRDefault="00B42015" w:rsidP="00800588">
            <w:r w:rsidRPr="00BB743B">
              <w:t>Полное наименование</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128"/>
        </w:trPr>
        <w:tc>
          <w:tcPr>
            <w:tcW w:w="750" w:type="dxa"/>
            <w:tcMar>
              <w:top w:w="57" w:type="dxa"/>
              <w:left w:w="57" w:type="dxa"/>
              <w:bottom w:w="57" w:type="dxa"/>
              <w:right w:w="57" w:type="dxa"/>
            </w:tcMar>
          </w:tcPr>
          <w:p w:rsidR="00B42015" w:rsidRPr="00BB743B" w:rsidRDefault="00B42015" w:rsidP="00800588">
            <w:pPr>
              <w:jc w:val="center"/>
            </w:pPr>
            <w:r w:rsidRPr="00BB743B">
              <w:t>3</w:t>
            </w:r>
          </w:p>
        </w:tc>
        <w:tc>
          <w:tcPr>
            <w:tcW w:w="3627" w:type="dxa"/>
            <w:tcMar>
              <w:top w:w="57" w:type="dxa"/>
              <w:left w:w="57" w:type="dxa"/>
              <w:bottom w:w="57" w:type="dxa"/>
              <w:right w:w="57" w:type="dxa"/>
            </w:tcMar>
          </w:tcPr>
          <w:p w:rsidR="00B42015" w:rsidRPr="00BB743B" w:rsidRDefault="00B42015" w:rsidP="00800588">
            <w:r w:rsidRPr="00BB743B">
              <w:t>Сокращенное наименование</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70"/>
        </w:trPr>
        <w:tc>
          <w:tcPr>
            <w:tcW w:w="750" w:type="dxa"/>
            <w:tcMar>
              <w:top w:w="57" w:type="dxa"/>
              <w:left w:w="57" w:type="dxa"/>
              <w:bottom w:w="57" w:type="dxa"/>
              <w:right w:w="57" w:type="dxa"/>
            </w:tcMar>
          </w:tcPr>
          <w:p w:rsidR="00B42015" w:rsidRPr="00BB743B" w:rsidRDefault="00B42015" w:rsidP="00800588">
            <w:pPr>
              <w:jc w:val="center"/>
            </w:pPr>
            <w:r w:rsidRPr="00BB743B">
              <w:t>4</w:t>
            </w:r>
          </w:p>
        </w:tc>
        <w:tc>
          <w:tcPr>
            <w:tcW w:w="3627" w:type="dxa"/>
            <w:tcMar>
              <w:top w:w="57" w:type="dxa"/>
              <w:left w:w="57" w:type="dxa"/>
              <w:bottom w:w="57" w:type="dxa"/>
              <w:right w:w="57" w:type="dxa"/>
            </w:tcMar>
          </w:tcPr>
          <w:p w:rsidR="00B42015" w:rsidRPr="00BB743B" w:rsidRDefault="00B42015" w:rsidP="00800588">
            <w:r w:rsidRPr="00BB743B">
              <w:t>Юридический адрес</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70"/>
        </w:trPr>
        <w:tc>
          <w:tcPr>
            <w:tcW w:w="750" w:type="dxa"/>
            <w:tcMar>
              <w:top w:w="57" w:type="dxa"/>
              <w:left w:w="57" w:type="dxa"/>
              <w:bottom w:w="57" w:type="dxa"/>
              <w:right w:w="57" w:type="dxa"/>
            </w:tcMar>
          </w:tcPr>
          <w:p w:rsidR="00B42015" w:rsidRPr="00BB743B" w:rsidRDefault="00B42015" w:rsidP="00800588">
            <w:pPr>
              <w:jc w:val="center"/>
            </w:pPr>
            <w:r w:rsidRPr="00BB743B">
              <w:t>5</w:t>
            </w:r>
          </w:p>
        </w:tc>
        <w:tc>
          <w:tcPr>
            <w:tcW w:w="3627" w:type="dxa"/>
            <w:tcMar>
              <w:top w:w="57" w:type="dxa"/>
              <w:left w:w="57" w:type="dxa"/>
              <w:bottom w:w="57" w:type="dxa"/>
              <w:right w:w="57" w:type="dxa"/>
            </w:tcMar>
          </w:tcPr>
          <w:p w:rsidR="00B42015" w:rsidRPr="00BB743B" w:rsidRDefault="00B42015" w:rsidP="00800588">
            <w:r w:rsidRPr="00BB743B">
              <w:t>Почтовый адрес</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70"/>
        </w:trPr>
        <w:tc>
          <w:tcPr>
            <w:tcW w:w="750" w:type="dxa"/>
            <w:tcMar>
              <w:top w:w="57" w:type="dxa"/>
              <w:left w:w="57" w:type="dxa"/>
              <w:bottom w:w="57" w:type="dxa"/>
              <w:right w:w="57" w:type="dxa"/>
            </w:tcMar>
          </w:tcPr>
          <w:p w:rsidR="00B42015" w:rsidRPr="00BB743B" w:rsidRDefault="00B42015" w:rsidP="00800588">
            <w:pPr>
              <w:jc w:val="center"/>
            </w:pPr>
            <w:r w:rsidRPr="00BB743B">
              <w:t>6</w:t>
            </w:r>
          </w:p>
        </w:tc>
        <w:tc>
          <w:tcPr>
            <w:tcW w:w="3627" w:type="dxa"/>
            <w:tcMar>
              <w:top w:w="57" w:type="dxa"/>
              <w:left w:w="57" w:type="dxa"/>
              <w:bottom w:w="57" w:type="dxa"/>
              <w:right w:w="57" w:type="dxa"/>
            </w:tcMar>
          </w:tcPr>
          <w:p w:rsidR="00B42015" w:rsidRPr="00BB743B" w:rsidRDefault="00B42015" w:rsidP="00800588">
            <w:r w:rsidRPr="00BB743B">
              <w:t>Телефон/факс</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70"/>
        </w:trPr>
        <w:tc>
          <w:tcPr>
            <w:tcW w:w="750" w:type="dxa"/>
            <w:tcMar>
              <w:top w:w="57" w:type="dxa"/>
              <w:left w:w="57" w:type="dxa"/>
              <w:bottom w:w="57" w:type="dxa"/>
              <w:right w:w="57" w:type="dxa"/>
            </w:tcMar>
          </w:tcPr>
          <w:p w:rsidR="00B42015" w:rsidRPr="00BB743B" w:rsidRDefault="00B42015" w:rsidP="00800588">
            <w:pPr>
              <w:jc w:val="center"/>
            </w:pPr>
            <w:r w:rsidRPr="00BB743B">
              <w:t>7</w:t>
            </w:r>
          </w:p>
        </w:tc>
        <w:tc>
          <w:tcPr>
            <w:tcW w:w="3627" w:type="dxa"/>
            <w:tcMar>
              <w:top w:w="57" w:type="dxa"/>
              <w:left w:w="57" w:type="dxa"/>
              <w:bottom w:w="57" w:type="dxa"/>
              <w:right w:w="57" w:type="dxa"/>
            </w:tcMar>
          </w:tcPr>
          <w:p w:rsidR="00B42015" w:rsidRPr="00BB743B" w:rsidRDefault="00B42015" w:rsidP="00800588">
            <w:r w:rsidRPr="00BB743B">
              <w:rPr>
                <w:lang w:val="en-US"/>
              </w:rPr>
              <w:t>E-mail</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1359"/>
        </w:trPr>
        <w:tc>
          <w:tcPr>
            <w:tcW w:w="750" w:type="dxa"/>
            <w:tcMar>
              <w:top w:w="57" w:type="dxa"/>
              <w:left w:w="57" w:type="dxa"/>
              <w:bottom w:w="57" w:type="dxa"/>
              <w:right w:w="57" w:type="dxa"/>
            </w:tcMar>
          </w:tcPr>
          <w:p w:rsidR="00B42015" w:rsidRPr="00BB743B" w:rsidRDefault="00B42015" w:rsidP="00800588">
            <w:pPr>
              <w:jc w:val="center"/>
            </w:pPr>
            <w:r w:rsidRPr="00BB743B">
              <w:t>8</w:t>
            </w:r>
          </w:p>
        </w:tc>
        <w:tc>
          <w:tcPr>
            <w:tcW w:w="3627" w:type="dxa"/>
            <w:tcMar>
              <w:top w:w="57" w:type="dxa"/>
              <w:left w:w="57" w:type="dxa"/>
              <w:bottom w:w="57" w:type="dxa"/>
              <w:right w:w="57" w:type="dxa"/>
            </w:tcMar>
          </w:tcPr>
          <w:p w:rsidR="00B42015" w:rsidRPr="00BB743B" w:rsidRDefault="00B42015" w:rsidP="00800588">
            <w:r w:rsidRPr="00BB743B">
              <w:t>Банковские реквизиты:</w:t>
            </w:r>
          </w:p>
          <w:p w:rsidR="00B42015" w:rsidRPr="00BB743B" w:rsidRDefault="00B42015" w:rsidP="00800588">
            <w:r w:rsidRPr="00BB743B">
              <w:t>- наименование банка</w:t>
            </w:r>
          </w:p>
          <w:p w:rsidR="00B42015" w:rsidRPr="00BB743B" w:rsidRDefault="00B42015" w:rsidP="00800588">
            <w:r w:rsidRPr="00BB743B">
              <w:t>- расчетный счет</w:t>
            </w:r>
          </w:p>
          <w:p w:rsidR="00B42015" w:rsidRPr="00BB743B" w:rsidRDefault="00B42015" w:rsidP="00800588">
            <w:r w:rsidRPr="00BB743B">
              <w:t>- корреспондентский счет</w:t>
            </w:r>
          </w:p>
          <w:p w:rsidR="00B42015" w:rsidRPr="00BB743B" w:rsidRDefault="00B42015" w:rsidP="00800588">
            <w:r w:rsidRPr="00BB743B">
              <w:t>- БИК</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222"/>
        </w:trPr>
        <w:tc>
          <w:tcPr>
            <w:tcW w:w="750" w:type="dxa"/>
            <w:tcMar>
              <w:top w:w="57" w:type="dxa"/>
              <w:left w:w="57" w:type="dxa"/>
              <w:bottom w:w="57" w:type="dxa"/>
              <w:right w:w="57" w:type="dxa"/>
            </w:tcMar>
          </w:tcPr>
          <w:p w:rsidR="00B42015" w:rsidRPr="00BB743B" w:rsidRDefault="00B42015" w:rsidP="00800588">
            <w:pPr>
              <w:jc w:val="center"/>
            </w:pPr>
            <w:r w:rsidRPr="00BB743B">
              <w:t>9</w:t>
            </w:r>
          </w:p>
        </w:tc>
        <w:tc>
          <w:tcPr>
            <w:tcW w:w="3627" w:type="dxa"/>
            <w:tcMar>
              <w:top w:w="57" w:type="dxa"/>
              <w:left w:w="57" w:type="dxa"/>
              <w:bottom w:w="57" w:type="dxa"/>
              <w:right w:w="57" w:type="dxa"/>
            </w:tcMar>
          </w:tcPr>
          <w:p w:rsidR="00B42015" w:rsidRPr="00BB743B" w:rsidRDefault="00B42015" w:rsidP="00800588">
            <w:r w:rsidRPr="00BB743B">
              <w:t>ИНН</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70"/>
        </w:trPr>
        <w:tc>
          <w:tcPr>
            <w:tcW w:w="750" w:type="dxa"/>
            <w:tcMar>
              <w:top w:w="57" w:type="dxa"/>
              <w:left w:w="57" w:type="dxa"/>
              <w:bottom w:w="57" w:type="dxa"/>
              <w:right w:w="57" w:type="dxa"/>
            </w:tcMar>
          </w:tcPr>
          <w:p w:rsidR="00B42015" w:rsidRPr="00BB743B" w:rsidRDefault="00B42015" w:rsidP="00800588">
            <w:pPr>
              <w:jc w:val="center"/>
            </w:pPr>
            <w:r w:rsidRPr="00BB743B">
              <w:t>10</w:t>
            </w:r>
          </w:p>
        </w:tc>
        <w:tc>
          <w:tcPr>
            <w:tcW w:w="3627" w:type="dxa"/>
            <w:tcMar>
              <w:top w:w="57" w:type="dxa"/>
              <w:left w:w="57" w:type="dxa"/>
              <w:bottom w:w="57" w:type="dxa"/>
              <w:right w:w="57" w:type="dxa"/>
            </w:tcMar>
          </w:tcPr>
          <w:p w:rsidR="00B42015" w:rsidRPr="00BB743B" w:rsidRDefault="00B42015" w:rsidP="00800588">
            <w:r w:rsidRPr="00BB743B">
              <w:t>КПП</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310"/>
        </w:trPr>
        <w:tc>
          <w:tcPr>
            <w:tcW w:w="750" w:type="dxa"/>
            <w:tcMar>
              <w:top w:w="57" w:type="dxa"/>
              <w:left w:w="57" w:type="dxa"/>
              <w:bottom w:w="57" w:type="dxa"/>
              <w:right w:w="57" w:type="dxa"/>
            </w:tcMar>
          </w:tcPr>
          <w:p w:rsidR="00B42015" w:rsidRPr="00BB743B" w:rsidRDefault="00B42015" w:rsidP="00800588">
            <w:pPr>
              <w:jc w:val="center"/>
            </w:pPr>
            <w:r w:rsidRPr="00BB743B">
              <w:t>11</w:t>
            </w:r>
          </w:p>
        </w:tc>
        <w:tc>
          <w:tcPr>
            <w:tcW w:w="3627" w:type="dxa"/>
            <w:tcMar>
              <w:top w:w="57" w:type="dxa"/>
              <w:left w:w="57" w:type="dxa"/>
              <w:bottom w:w="57" w:type="dxa"/>
              <w:right w:w="57" w:type="dxa"/>
            </w:tcMar>
          </w:tcPr>
          <w:p w:rsidR="00B42015" w:rsidRPr="00BB743B" w:rsidRDefault="00B42015" w:rsidP="00800588">
            <w:r w:rsidRPr="00BB743B">
              <w:t>ОГРН</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70"/>
        </w:trPr>
        <w:tc>
          <w:tcPr>
            <w:tcW w:w="750" w:type="dxa"/>
            <w:tcMar>
              <w:top w:w="57" w:type="dxa"/>
              <w:left w:w="57" w:type="dxa"/>
              <w:bottom w:w="57" w:type="dxa"/>
              <w:right w:w="57" w:type="dxa"/>
            </w:tcMar>
          </w:tcPr>
          <w:p w:rsidR="00B42015" w:rsidRPr="00BB743B" w:rsidRDefault="00B42015" w:rsidP="00800588">
            <w:pPr>
              <w:jc w:val="center"/>
            </w:pPr>
            <w:r w:rsidRPr="00BB743B">
              <w:t>12</w:t>
            </w:r>
          </w:p>
        </w:tc>
        <w:tc>
          <w:tcPr>
            <w:tcW w:w="3627" w:type="dxa"/>
            <w:tcMar>
              <w:top w:w="57" w:type="dxa"/>
              <w:left w:w="57" w:type="dxa"/>
              <w:bottom w:w="57" w:type="dxa"/>
              <w:right w:w="57" w:type="dxa"/>
            </w:tcMar>
          </w:tcPr>
          <w:p w:rsidR="00B42015" w:rsidRPr="00BB743B" w:rsidRDefault="00B42015" w:rsidP="00800588">
            <w:r w:rsidRPr="00BB743B">
              <w:t>ОКТМО</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70"/>
        </w:trPr>
        <w:tc>
          <w:tcPr>
            <w:tcW w:w="750" w:type="dxa"/>
            <w:tcMar>
              <w:top w:w="57" w:type="dxa"/>
              <w:left w:w="57" w:type="dxa"/>
              <w:bottom w:w="57" w:type="dxa"/>
              <w:right w:w="57" w:type="dxa"/>
            </w:tcMar>
          </w:tcPr>
          <w:p w:rsidR="00B42015" w:rsidRPr="00BB743B" w:rsidRDefault="00B42015" w:rsidP="00800588">
            <w:pPr>
              <w:jc w:val="center"/>
            </w:pPr>
            <w:r w:rsidRPr="00BB743B">
              <w:t>13</w:t>
            </w:r>
          </w:p>
        </w:tc>
        <w:tc>
          <w:tcPr>
            <w:tcW w:w="3627" w:type="dxa"/>
            <w:tcMar>
              <w:top w:w="57" w:type="dxa"/>
              <w:left w:w="57" w:type="dxa"/>
              <w:bottom w:w="57" w:type="dxa"/>
              <w:right w:w="57" w:type="dxa"/>
            </w:tcMar>
          </w:tcPr>
          <w:p w:rsidR="00B42015" w:rsidRPr="00BB743B" w:rsidRDefault="00B42015" w:rsidP="00800588">
            <w:r w:rsidRPr="00BB743B">
              <w:t>Учредительный документ</w:t>
            </w:r>
          </w:p>
        </w:tc>
        <w:tc>
          <w:tcPr>
            <w:tcW w:w="4976" w:type="dxa"/>
            <w:tcMar>
              <w:top w:w="57" w:type="dxa"/>
              <w:left w:w="57" w:type="dxa"/>
              <w:bottom w:w="57" w:type="dxa"/>
              <w:right w:w="57" w:type="dxa"/>
            </w:tcMar>
          </w:tcPr>
          <w:p w:rsidR="00B42015" w:rsidRPr="00BB743B" w:rsidRDefault="00B42015" w:rsidP="00800588"/>
        </w:tc>
      </w:tr>
      <w:tr w:rsidR="00B42015" w:rsidRPr="00BB743B" w:rsidTr="00800588">
        <w:trPr>
          <w:trHeight w:val="70"/>
        </w:trPr>
        <w:tc>
          <w:tcPr>
            <w:tcW w:w="750" w:type="dxa"/>
            <w:tcMar>
              <w:top w:w="57" w:type="dxa"/>
              <w:left w:w="57" w:type="dxa"/>
              <w:bottom w:w="57" w:type="dxa"/>
              <w:right w:w="57" w:type="dxa"/>
            </w:tcMar>
          </w:tcPr>
          <w:p w:rsidR="00B42015" w:rsidRPr="00BB743B" w:rsidRDefault="00B42015" w:rsidP="00800588">
            <w:pPr>
              <w:jc w:val="center"/>
            </w:pPr>
            <w:r w:rsidRPr="00BB743B">
              <w:t>14</w:t>
            </w:r>
          </w:p>
        </w:tc>
        <w:tc>
          <w:tcPr>
            <w:tcW w:w="3627" w:type="dxa"/>
            <w:tcMar>
              <w:top w:w="57" w:type="dxa"/>
              <w:left w:w="57" w:type="dxa"/>
              <w:bottom w:w="57" w:type="dxa"/>
              <w:right w:w="57" w:type="dxa"/>
            </w:tcMar>
          </w:tcPr>
          <w:p w:rsidR="00B42015" w:rsidRPr="00BB743B" w:rsidRDefault="00B42015" w:rsidP="00800588">
            <w:r w:rsidRPr="00BB743B">
              <w:t>Директор</w:t>
            </w:r>
          </w:p>
        </w:tc>
        <w:tc>
          <w:tcPr>
            <w:tcW w:w="4976" w:type="dxa"/>
            <w:tcMar>
              <w:top w:w="57" w:type="dxa"/>
              <w:left w:w="57" w:type="dxa"/>
              <w:bottom w:w="57" w:type="dxa"/>
              <w:right w:w="57" w:type="dxa"/>
            </w:tcMar>
          </w:tcPr>
          <w:p w:rsidR="00B42015" w:rsidRPr="00BB743B" w:rsidRDefault="00B42015" w:rsidP="00800588"/>
        </w:tc>
      </w:tr>
    </w:tbl>
    <w:p w:rsidR="00B42015" w:rsidRPr="00BB743B" w:rsidRDefault="00B42015" w:rsidP="00B42015">
      <w:pPr>
        <w:spacing w:after="160"/>
      </w:pPr>
    </w:p>
    <w:p w:rsidR="00B42015" w:rsidRPr="00BB743B" w:rsidRDefault="00B42015" w:rsidP="00B42015">
      <w:pPr>
        <w:spacing w:after="160"/>
        <w:ind w:firstLine="720"/>
      </w:pPr>
      <w:r w:rsidRPr="00BB743B">
        <w:t>Я, нижеподписавшийся, заверяю правильность всех указанных данных.</w:t>
      </w:r>
    </w:p>
    <w:p w:rsidR="00B42015" w:rsidRPr="00E740FA" w:rsidRDefault="00B42015" w:rsidP="00B42015">
      <w:pPr>
        <w:rPr>
          <w:highlight w:val="green"/>
        </w:rPr>
      </w:pPr>
    </w:p>
    <w:p w:rsidR="00B42015" w:rsidRPr="00E740FA" w:rsidRDefault="00B42015" w:rsidP="00B42015">
      <w:pPr>
        <w:rPr>
          <w:highlight w:val="green"/>
        </w:rPr>
      </w:pPr>
    </w:p>
    <w:tbl>
      <w:tblPr>
        <w:tblW w:w="0" w:type="auto"/>
        <w:tblInd w:w="108" w:type="dxa"/>
        <w:tblLook w:val="04A0"/>
      </w:tblPr>
      <w:tblGrid>
        <w:gridCol w:w="3780"/>
        <w:gridCol w:w="2906"/>
        <w:gridCol w:w="3059"/>
      </w:tblGrid>
      <w:tr w:rsidR="00B42015" w:rsidRPr="00BB743B" w:rsidTr="00800588">
        <w:tc>
          <w:tcPr>
            <w:tcW w:w="3780" w:type="dxa"/>
            <w:shd w:val="clear" w:color="auto" w:fill="auto"/>
          </w:tcPr>
          <w:p w:rsidR="00B42015" w:rsidRPr="00BB743B" w:rsidRDefault="00B42015" w:rsidP="00800588">
            <w:r w:rsidRPr="00BB743B">
              <w:t>Руководитель</w:t>
            </w:r>
          </w:p>
          <w:p w:rsidR="00B42015" w:rsidRPr="00BB743B" w:rsidRDefault="00B42015" w:rsidP="00800588">
            <w:r w:rsidRPr="00BB743B">
              <w:t>(уполномоченный представитель)</w:t>
            </w:r>
          </w:p>
        </w:tc>
        <w:tc>
          <w:tcPr>
            <w:tcW w:w="2906" w:type="dxa"/>
            <w:shd w:val="clear" w:color="auto" w:fill="auto"/>
            <w:vAlign w:val="bottom"/>
          </w:tcPr>
          <w:p w:rsidR="00B42015" w:rsidRPr="00BB743B" w:rsidRDefault="00B42015" w:rsidP="00800588">
            <w:pPr>
              <w:jc w:val="center"/>
            </w:pPr>
            <w:r w:rsidRPr="00BB743B">
              <w:t>______________________</w:t>
            </w:r>
          </w:p>
        </w:tc>
        <w:tc>
          <w:tcPr>
            <w:tcW w:w="3059" w:type="dxa"/>
            <w:shd w:val="clear" w:color="auto" w:fill="auto"/>
            <w:vAlign w:val="bottom"/>
          </w:tcPr>
          <w:p w:rsidR="00B42015" w:rsidRPr="00BB743B" w:rsidRDefault="00B42015" w:rsidP="00800588">
            <w:pPr>
              <w:jc w:val="center"/>
            </w:pPr>
            <w:r w:rsidRPr="00BB743B">
              <w:t>/___________________/</w:t>
            </w:r>
          </w:p>
        </w:tc>
      </w:tr>
      <w:tr w:rsidR="00B42015" w:rsidRPr="00BB743B" w:rsidTr="00800588">
        <w:tc>
          <w:tcPr>
            <w:tcW w:w="3780" w:type="dxa"/>
            <w:shd w:val="clear" w:color="auto" w:fill="auto"/>
          </w:tcPr>
          <w:p w:rsidR="00B42015" w:rsidRPr="00BB743B" w:rsidRDefault="00B42015" w:rsidP="00800588">
            <w:pPr>
              <w:rPr>
                <w:sz w:val="20"/>
                <w:szCs w:val="20"/>
              </w:rPr>
            </w:pPr>
          </w:p>
        </w:tc>
        <w:tc>
          <w:tcPr>
            <w:tcW w:w="2906" w:type="dxa"/>
            <w:shd w:val="clear" w:color="auto" w:fill="auto"/>
          </w:tcPr>
          <w:p w:rsidR="00B42015" w:rsidRPr="00BB743B" w:rsidRDefault="00B42015" w:rsidP="00800588">
            <w:pPr>
              <w:jc w:val="center"/>
              <w:rPr>
                <w:i/>
                <w:sz w:val="20"/>
                <w:szCs w:val="20"/>
              </w:rPr>
            </w:pPr>
            <w:r w:rsidRPr="00BB743B">
              <w:rPr>
                <w:i/>
                <w:sz w:val="20"/>
                <w:szCs w:val="20"/>
              </w:rPr>
              <w:t>(подпись)</w:t>
            </w:r>
          </w:p>
        </w:tc>
        <w:tc>
          <w:tcPr>
            <w:tcW w:w="3059" w:type="dxa"/>
            <w:shd w:val="clear" w:color="auto" w:fill="auto"/>
          </w:tcPr>
          <w:p w:rsidR="00B42015" w:rsidRPr="00BB743B" w:rsidRDefault="00B42015" w:rsidP="00800588">
            <w:pPr>
              <w:jc w:val="center"/>
              <w:rPr>
                <w:i/>
                <w:sz w:val="20"/>
                <w:szCs w:val="20"/>
              </w:rPr>
            </w:pPr>
            <w:r w:rsidRPr="00BB743B">
              <w:rPr>
                <w:i/>
                <w:sz w:val="20"/>
                <w:szCs w:val="20"/>
              </w:rPr>
              <w:t>(расшифровка подписи)</w:t>
            </w:r>
          </w:p>
        </w:tc>
      </w:tr>
    </w:tbl>
    <w:p w:rsidR="00B42015" w:rsidRPr="00BB743B" w:rsidRDefault="00B42015" w:rsidP="00B42015"/>
    <w:p w:rsidR="00B42015" w:rsidRPr="00BB743B" w:rsidRDefault="00B42015" w:rsidP="00B42015">
      <w:pPr>
        <w:ind w:firstLine="3600"/>
        <w:rPr>
          <w:sz w:val="20"/>
          <w:szCs w:val="20"/>
        </w:rPr>
      </w:pPr>
      <w:r w:rsidRPr="00BB743B">
        <w:t>М.П.</w:t>
      </w:r>
    </w:p>
    <w:p w:rsidR="00B42015" w:rsidRDefault="00B42015" w:rsidP="00B42015">
      <w:pPr>
        <w:jc w:val="center"/>
      </w:pPr>
      <w:r w:rsidRPr="00BB743B">
        <w:br w:type="page"/>
      </w:r>
    </w:p>
    <w:p w:rsidR="00B42015" w:rsidRDefault="00B42015" w:rsidP="00B42015">
      <w:pPr>
        <w:jc w:val="right"/>
      </w:pPr>
      <w:r>
        <w:lastRenderedPageBreak/>
        <w:t>Форма № 3</w:t>
      </w:r>
    </w:p>
    <w:p w:rsidR="00B42015" w:rsidRPr="00F84982" w:rsidRDefault="00B42015" w:rsidP="00B42015">
      <w:pPr>
        <w:jc w:val="center"/>
        <w:rPr>
          <w:b/>
        </w:rPr>
      </w:pPr>
      <w:r w:rsidRPr="00F84982">
        <w:rPr>
          <w:b/>
        </w:rPr>
        <w:t>Сведения о заявителе</w:t>
      </w:r>
    </w:p>
    <w:p w:rsidR="00B42015" w:rsidRPr="00BB743B" w:rsidRDefault="00B42015" w:rsidP="00B42015">
      <w:pPr>
        <w:spacing w:after="480"/>
        <w:jc w:val="center"/>
        <w:rPr>
          <w:b/>
        </w:rPr>
      </w:pPr>
      <w:r w:rsidRPr="00F84982">
        <w:rPr>
          <w:b/>
        </w:rPr>
        <w:t>(для индивидуального предпринимателя</w:t>
      </w:r>
      <w:r w:rsidRPr="00BB743B">
        <w:rPr>
          <w:b/>
        </w:rPr>
        <w:t>)</w:t>
      </w: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4155"/>
        <w:gridCol w:w="4465"/>
      </w:tblGrid>
      <w:tr w:rsidR="00B42015" w:rsidRPr="00BB743B" w:rsidTr="00800588">
        <w:trPr>
          <w:trHeight w:val="651"/>
        </w:trPr>
        <w:tc>
          <w:tcPr>
            <w:tcW w:w="654" w:type="dxa"/>
            <w:tcMar>
              <w:top w:w="57" w:type="dxa"/>
              <w:left w:w="57" w:type="dxa"/>
              <w:bottom w:w="57" w:type="dxa"/>
              <w:right w:w="57" w:type="dxa"/>
            </w:tcMar>
            <w:vAlign w:val="center"/>
          </w:tcPr>
          <w:p w:rsidR="00B42015" w:rsidRPr="00BB743B" w:rsidRDefault="00B42015" w:rsidP="00800588">
            <w:pPr>
              <w:jc w:val="center"/>
              <w:rPr>
                <w:b/>
              </w:rPr>
            </w:pPr>
            <w:r w:rsidRPr="00BB743B">
              <w:rPr>
                <w:b/>
              </w:rPr>
              <w:t>№ п/п</w:t>
            </w:r>
          </w:p>
        </w:tc>
        <w:tc>
          <w:tcPr>
            <w:tcW w:w="4155" w:type="dxa"/>
            <w:tcMar>
              <w:top w:w="57" w:type="dxa"/>
              <w:left w:w="57" w:type="dxa"/>
              <w:bottom w:w="57" w:type="dxa"/>
              <w:right w:w="57" w:type="dxa"/>
            </w:tcMar>
            <w:vAlign w:val="center"/>
          </w:tcPr>
          <w:p w:rsidR="00B42015" w:rsidRPr="00BB743B" w:rsidRDefault="00B42015" w:rsidP="00800588">
            <w:pPr>
              <w:jc w:val="center"/>
              <w:rPr>
                <w:b/>
              </w:rPr>
            </w:pPr>
            <w:r w:rsidRPr="00BB743B">
              <w:rPr>
                <w:b/>
              </w:rPr>
              <w:t>Наименование</w:t>
            </w:r>
          </w:p>
        </w:tc>
        <w:tc>
          <w:tcPr>
            <w:tcW w:w="4465" w:type="dxa"/>
            <w:tcMar>
              <w:top w:w="57" w:type="dxa"/>
              <w:left w:w="57" w:type="dxa"/>
              <w:bottom w:w="57" w:type="dxa"/>
              <w:right w:w="57" w:type="dxa"/>
            </w:tcMar>
            <w:vAlign w:val="center"/>
          </w:tcPr>
          <w:p w:rsidR="00B42015" w:rsidRPr="00BB743B" w:rsidRDefault="00B42015" w:rsidP="00800588">
            <w:pPr>
              <w:jc w:val="center"/>
              <w:rPr>
                <w:b/>
              </w:rPr>
            </w:pPr>
            <w:r w:rsidRPr="00BB743B">
              <w:rPr>
                <w:b/>
              </w:rPr>
              <w:t>Данные заявителя</w:t>
            </w:r>
          </w:p>
        </w:tc>
      </w:tr>
      <w:tr w:rsidR="00B42015" w:rsidRPr="00BB743B" w:rsidTr="00800588">
        <w:trPr>
          <w:trHeight w:val="318"/>
        </w:trPr>
        <w:tc>
          <w:tcPr>
            <w:tcW w:w="654" w:type="dxa"/>
            <w:tcMar>
              <w:top w:w="57" w:type="dxa"/>
              <w:left w:w="57" w:type="dxa"/>
              <w:bottom w:w="57" w:type="dxa"/>
              <w:right w:w="57" w:type="dxa"/>
            </w:tcMar>
          </w:tcPr>
          <w:p w:rsidR="00B42015" w:rsidRPr="00BB743B" w:rsidRDefault="00B42015" w:rsidP="00800588">
            <w:pPr>
              <w:jc w:val="center"/>
            </w:pPr>
            <w:r w:rsidRPr="00BB743B">
              <w:t>1</w:t>
            </w:r>
          </w:p>
        </w:tc>
        <w:tc>
          <w:tcPr>
            <w:tcW w:w="4155" w:type="dxa"/>
            <w:tcMar>
              <w:top w:w="57" w:type="dxa"/>
              <w:left w:w="57" w:type="dxa"/>
              <w:bottom w:w="57" w:type="dxa"/>
              <w:right w:w="57" w:type="dxa"/>
            </w:tcMar>
          </w:tcPr>
          <w:p w:rsidR="00B42015" w:rsidRPr="00BB743B" w:rsidRDefault="00B42015" w:rsidP="00800588">
            <w:r w:rsidRPr="00BB743B">
              <w:t>Фамилия, имя, отчество</w:t>
            </w:r>
          </w:p>
        </w:tc>
        <w:tc>
          <w:tcPr>
            <w:tcW w:w="4465" w:type="dxa"/>
            <w:tcMar>
              <w:top w:w="57" w:type="dxa"/>
              <w:left w:w="57" w:type="dxa"/>
              <w:bottom w:w="57" w:type="dxa"/>
              <w:right w:w="57" w:type="dxa"/>
            </w:tcMar>
          </w:tcPr>
          <w:p w:rsidR="00B42015" w:rsidRPr="00BB743B" w:rsidRDefault="00B42015" w:rsidP="00800588"/>
        </w:tc>
      </w:tr>
      <w:tr w:rsidR="00B42015" w:rsidRPr="00BB743B" w:rsidTr="00800588">
        <w:trPr>
          <w:trHeight w:val="318"/>
        </w:trPr>
        <w:tc>
          <w:tcPr>
            <w:tcW w:w="654" w:type="dxa"/>
            <w:tcMar>
              <w:top w:w="57" w:type="dxa"/>
              <w:left w:w="57" w:type="dxa"/>
              <w:bottom w:w="57" w:type="dxa"/>
              <w:right w:w="57" w:type="dxa"/>
            </w:tcMar>
          </w:tcPr>
          <w:p w:rsidR="00B42015" w:rsidRPr="00BB743B" w:rsidRDefault="00B42015" w:rsidP="00800588">
            <w:pPr>
              <w:jc w:val="center"/>
            </w:pPr>
            <w:r w:rsidRPr="00BB743B">
              <w:t>2</w:t>
            </w:r>
          </w:p>
        </w:tc>
        <w:tc>
          <w:tcPr>
            <w:tcW w:w="4155" w:type="dxa"/>
            <w:tcMar>
              <w:top w:w="57" w:type="dxa"/>
              <w:left w:w="57" w:type="dxa"/>
              <w:bottom w:w="57" w:type="dxa"/>
              <w:right w:w="57" w:type="dxa"/>
            </w:tcMar>
          </w:tcPr>
          <w:p w:rsidR="00B42015" w:rsidRPr="00BB743B" w:rsidRDefault="00B42015" w:rsidP="00800588">
            <w:r w:rsidRPr="00BB743B">
              <w:t>Паспортные данные</w:t>
            </w:r>
          </w:p>
        </w:tc>
        <w:tc>
          <w:tcPr>
            <w:tcW w:w="4465" w:type="dxa"/>
            <w:tcMar>
              <w:top w:w="57" w:type="dxa"/>
              <w:left w:w="57" w:type="dxa"/>
              <w:bottom w:w="57" w:type="dxa"/>
              <w:right w:w="57" w:type="dxa"/>
            </w:tcMar>
          </w:tcPr>
          <w:p w:rsidR="00B42015" w:rsidRPr="00BB743B" w:rsidRDefault="00B42015" w:rsidP="00800588"/>
        </w:tc>
      </w:tr>
      <w:tr w:rsidR="00B42015" w:rsidRPr="00BB743B" w:rsidTr="00800588">
        <w:trPr>
          <w:trHeight w:val="318"/>
        </w:trPr>
        <w:tc>
          <w:tcPr>
            <w:tcW w:w="654" w:type="dxa"/>
            <w:tcMar>
              <w:top w:w="57" w:type="dxa"/>
              <w:left w:w="57" w:type="dxa"/>
              <w:bottom w:w="57" w:type="dxa"/>
              <w:right w:w="57" w:type="dxa"/>
            </w:tcMar>
          </w:tcPr>
          <w:p w:rsidR="00B42015" w:rsidRPr="00BB743B" w:rsidRDefault="00B42015" w:rsidP="00800588">
            <w:pPr>
              <w:jc w:val="center"/>
            </w:pPr>
            <w:r w:rsidRPr="00BB743B">
              <w:t>3</w:t>
            </w:r>
          </w:p>
        </w:tc>
        <w:tc>
          <w:tcPr>
            <w:tcW w:w="4155" w:type="dxa"/>
            <w:tcMar>
              <w:top w:w="57" w:type="dxa"/>
              <w:left w:w="57" w:type="dxa"/>
              <w:bottom w:w="57" w:type="dxa"/>
              <w:right w:w="57" w:type="dxa"/>
            </w:tcMar>
          </w:tcPr>
          <w:p w:rsidR="00B42015" w:rsidRPr="00BB743B" w:rsidRDefault="00B42015" w:rsidP="00800588">
            <w:r w:rsidRPr="00BB743B">
              <w:t>Адрес места жительства</w:t>
            </w:r>
          </w:p>
        </w:tc>
        <w:tc>
          <w:tcPr>
            <w:tcW w:w="4465" w:type="dxa"/>
            <w:tcMar>
              <w:top w:w="57" w:type="dxa"/>
              <w:left w:w="57" w:type="dxa"/>
              <w:bottom w:w="57" w:type="dxa"/>
              <w:right w:w="57" w:type="dxa"/>
            </w:tcMar>
          </w:tcPr>
          <w:p w:rsidR="00B42015" w:rsidRPr="00BB743B" w:rsidRDefault="00B42015" w:rsidP="00800588"/>
        </w:tc>
      </w:tr>
      <w:tr w:rsidR="00B42015" w:rsidRPr="00BB743B" w:rsidTr="00800588">
        <w:trPr>
          <w:trHeight w:val="318"/>
        </w:trPr>
        <w:tc>
          <w:tcPr>
            <w:tcW w:w="654" w:type="dxa"/>
            <w:tcMar>
              <w:top w:w="57" w:type="dxa"/>
              <w:left w:w="57" w:type="dxa"/>
              <w:bottom w:w="57" w:type="dxa"/>
              <w:right w:w="57" w:type="dxa"/>
            </w:tcMar>
          </w:tcPr>
          <w:p w:rsidR="00B42015" w:rsidRPr="00BB743B" w:rsidRDefault="00B42015" w:rsidP="00800588">
            <w:pPr>
              <w:jc w:val="center"/>
            </w:pPr>
            <w:r w:rsidRPr="00BB743B">
              <w:t>4</w:t>
            </w:r>
          </w:p>
        </w:tc>
        <w:tc>
          <w:tcPr>
            <w:tcW w:w="4155" w:type="dxa"/>
            <w:tcMar>
              <w:top w:w="57" w:type="dxa"/>
              <w:left w:w="57" w:type="dxa"/>
              <w:bottom w:w="57" w:type="dxa"/>
              <w:right w:w="57" w:type="dxa"/>
            </w:tcMar>
          </w:tcPr>
          <w:p w:rsidR="00B42015" w:rsidRPr="00BB743B" w:rsidRDefault="00B42015" w:rsidP="00800588">
            <w:r w:rsidRPr="00BB743B">
              <w:t>Телефон/факс</w:t>
            </w:r>
          </w:p>
        </w:tc>
        <w:tc>
          <w:tcPr>
            <w:tcW w:w="4465" w:type="dxa"/>
            <w:tcMar>
              <w:top w:w="57" w:type="dxa"/>
              <w:left w:w="57" w:type="dxa"/>
              <w:bottom w:w="57" w:type="dxa"/>
              <w:right w:w="57" w:type="dxa"/>
            </w:tcMar>
          </w:tcPr>
          <w:p w:rsidR="00B42015" w:rsidRPr="00BB743B" w:rsidRDefault="00B42015" w:rsidP="00800588"/>
        </w:tc>
      </w:tr>
      <w:tr w:rsidR="00B42015" w:rsidRPr="00BB743B" w:rsidTr="00800588">
        <w:trPr>
          <w:trHeight w:val="307"/>
        </w:trPr>
        <w:tc>
          <w:tcPr>
            <w:tcW w:w="654" w:type="dxa"/>
            <w:tcMar>
              <w:top w:w="57" w:type="dxa"/>
              <w:left w:w="57" w:type="dxa"/>
              <w:bottom w:w="57" w:type="dxa"/>
              <w:right w:w="57" w:type="dxa"/>
            </w:tcMar>
          </w:tcPr>
          <w:p w:rsidR="00B42015" w:rsidRPr="00BB743B" w:rsidRDefault="00B42015" w:rsidP="00800588">
            <w:pPr>
              <w:jc w:val="center"/>
            </w:pPr>
            <w:r w:rsidRPr="00BB743B">
              <w:t>5</w:t>
            </w:r>
          </w:p>
        </w:tc>
        <w:tc>
          <w:tcPr>
            <w:tcW w:w="4155" w:type="dxa"/>
            <w:tcMar>
              <w:top w:w="57" w:type="dxa"/>
              <w:left w:w="57" w:type="dxa"/>
              <w:bottom w:w="57" w:type="dxa"/>
              <w:right w:w="57" w:type="dxa"/>
            </w:tcMar>
          </w:tcPr>
          <w:p w:rsidR="00B42015" w:rsidRPr="00BB743B" w:rsidRDefault="00B42015" w:rsidP="00800588">
            <w:r w:rsidRPr="00BB743B">
              <w:rPr>
                <w:lang w:val="en-US"/>
              </w:rPr>
              <w:t>E-mail</w:t>
            </w:r>
          </w:p>
        </w:tc>
        <w:tc>
          <w:tcPr>
            <w:tcW w:w="4465" w:type="dxa"/>
            <w:tcMar>
              <w:top w:w="57" w:type="dxa"/>
              <w:left w:w="57" w:type="dxa"/>
              <w:bottom w:w="57" w:type="dxa"/>
              <w:right w:w="57" w:type="dxa"/>
            </w:tcMar>
          </w:tcPr>
          <w:p w:rsidR="00B42015" w:rsidRPr="00BB743B" w:rsidRDefault="00B42015" w:rsidP="00800588"/>
        </w:tc>
      </w:tr>
      <w:tr w:rsidR="00B42015" w:rsidRPr="00BB743B" w:rsidTr="00800588">
        <w:trPr>
          <w:trHeight w:val="691"/>
        </w:trPr>
        <w:tc>
          <w:tcPr>
            <w:tcW w:w="654" w:type="dxa"/>
            <w:tcMar>
              <w:top w:w="57" w:type="dxa"/>
              <w:left w:w="57" w:type="dxa"/>
              <w:bottom w:w="57" w:type="dxa"/>
              <w:right w:w="57" w:type="dxa"/>
            </w:tcMar>
          </w:tcPr>
          <w:p w:rsidR="00B42015" w:rsidRPr="00BB743B" w:rsidRDefault="00B42015" w:rsidP="00800588">
            <w:pPr>
              <w:jc w:val="center"/>
            </w:pPr>
            <w:r w:rsidRPr="00BB743B">
              <w:t>6</w:t>
            </w:r>
          </w:p>
        </w:tc>
        <w:tc>
          <w:tcPr>
            <w:tcW w:w="4155" w:type="dxa"/>
            <w:tcMar>
              <w:top w:w="57" w:type="dxa"/>
              <w:left w:w="57" w:type="dxa"/>
              <w:bottom w:w="57" w:type="dxa"/>
              <w:right w:w="57" w:type="dxa"/>
            </w:tcMar>
          </w:tcPr>
          <w:p w:rsidR="00B42015" w:rsidRPr="00BB743B" w:rsidRDefault="00B42015" w:rsidP="00800588">
            <w:r w:rsidRPr="00BB743B">
              <w:t>Банковские реквизиты:</w:t>
            </w:r>
          </w:p>
          <w:p w:rsidR="00B42015" w:rsidRPr="00BB743B" w:rsidRDefault="00B42015" w:rsidP="00800588">
            <w:r w:rsidRPr="00BB743B">
              <w:t>- наименование банка</w:t>
            </w:r>
          </w:p>
          <w:p w:rsidR="00B42015" w:rsidRPr="00BB743B" w:rsidRDefault="00B42015" w:rsidP="00800588">
            <w:r w:rsidRPr="00BB743B">
              <w:t>- расчетный счет</w:t>
            </w:r>
          </w:p>
          <w:p w:rsidR="00B42015" w:rsidRPr="00BB743B" w:rsidRDefault="00B42015" w:rsidP="00800588">
            <w:r w:rsidRPr="00BB743B">
              <w:t>- корреспондентский счет</w:t>
            </w:r>
          </w:p>
          <w:p w:rsidR="00B42015" w:rsidRPr="00BB743B" w:rsidRDefault="00B42015" w:rsidP="00800588">
            <w:r w:rsidRPr="00BB743B">
              <w:t>- БИК</w:t>
            </w:r>
          </w:p>
        </w:tc>
        <w:tc>
          <w:tcPr>
            <w:tcW w:w="4465" w:type="dxa"/>
            <w:tcMar>
              <w:top w:w="57" w:type="dxa"/>
              <w:left w:w="57" w:type="dxa"/>
              <w:bottom w:w="57" w:type="dxa"/>
              <w:right w:w="57" w:type="dxa"/>
            </w:tcMar>
          </w:tcPr>
          <w:p w:rsidR="00B42015" w:rsidRPr="00BB743B" w:rsidRDefault="00B42015" w:rsidP="00800588"/>
        </w:tc>
      </w:tr>
      <w:tr w:rsidR="00B42015" w:rsidRPr="00BB743B" w:rsidTr="00800588">
        <w:trPr>
          <w:trHeight w:val="318"/>
        </w:trPr>
        <w:tc>
          <w:tcPr>
            <w:tcW w:w="654" w:type="dxa"/>
            <w:tcMar>
              <w:top w:w="57" w:type="dxa"/>
              <w:left w:w="57" w:type="dxa"/>
              <w:bottom w:w="57" w:type="dxa"/>
              <w:right w:w="57" w:type="dxa"/>
            </w:tcMar>
          </w:tcPr>
          <w:p w:rsidR="00B42015" w:rsidRPr="00BB743B" w:rsidRDefault="00B42015" w:rsidP="00800588">
            <w:pPr>
              <w:jc w:val="center"/>
            </w:pPr>
            <w:r w:rsidRPr="00BB743B">
              <w:t>7</w:t>
            </w:r>
          </w:p>
        </w:tc>
        <w:tc>
          <w:tcPr>
            <w:tcW w:w="4155" w:type="dxa"/>
            <w:tcMar>
              <w:top w:w="57" w:type="dxa"/>
              <w:left w:w="57" w:type="dxa"/>
              <w:bottom w:w="57" w:type="dxa"/>
              <w:right w:w="57" w:type="dxa"/>
            </w:tcMar>
          </w:tcPr>
          <w:p w:rsidR="00B42015" w:rsidRPr="00BB743B" w:rsidRDefault="00B42015" w:rsidP="00800588">
            <w:r w:rsidRPr="00BB743B">
              <w:t>ИНН</w:t>
            </w:r>
          </w:p>
        </w:tc>
        <w:tc>
          <w:tcPr>
            <w:tcW w:w="4465" w:type="dxa"/>
            <w:tcMar>
              <w:top w:w="57" w:type="dxa"/>
              <w:left w:w="57" w:type="dxa"/>
              <w:bottom w:w="57" w:type="dxa"/>
              <w:right w:w="57" w:type="dxa"/>
            </w:tcMar>
          </w:tcPr>
          <w:p w:rsidR="00B42015" w:rsidRPr="00BB743B" w:rsidRDefault="00B42015" w:rsidP="00800588"/>
        </w:tc>
      </w:tr>
      <w:tr w:rsidR="00B42015" w:rsidRPr="00BB743B" w:rsidTr="00800588">
        <w:trPr>
          <w:trHeight w:val="318"/>
        </w:trPr>
        <w:tc>
          <w:tcPr>
            <w:tcW w:w="654" w:type="dxa"/>
            <w:tcMar>
              <w:top w:w="57" w:type="dxa"/>
              <w:left w:w="57" w:type="dxa"/>
              <w:bottom w:w="57" w:type="dxa"/>
              <w:right w:w="57" w:type="dxa"/>
            </w:tcMar>
          </w:tcPr>
          <w:p w:rsidR="00B42015" w:rsidRPr="00BB743B" w:rsidRDefault="00B42015" w:rsidP="00800588">
            <w:pPr>
              <w:jc w:val="center"/>
            </w:pPr>
            <w:r w:rsidRPr="00BB743B">
              <w:t>8</w:t>
            </w:r>
          </w:p>
        </w:tc>
        <w:tc>
          <w:tcPr>
            <w:tcW w:w="4155" w:type="dxa"/>
            <w:tcMar>
              <w:top w:w="57" w:type="dxa"/>
              <w:left w:w="57" w:type="dxa"/>
              <w:bottom w:w="57" w:type="dxa"/>
              <w:right w:w="57" w:type="dxa"/>
            </w:tcMar>
          </w:tcPr>
          <w:p w:rsidR="00B42015" w:rsidRPr="00BB743B" w:rsidRDefault="00B42015" w:rsidP="00800588">
            <w:r w:rsidRPr="00BB743B">
              <w:t>ОГРН</w:t>
            </w:r>
          </w:p>
        </w:tc>
        <w:tc>
          <w:tcPr>
            <w:tcW w:w="4465" w:type="dxa"/>
            <w:tcMar>
              <w:top w:w="57" w:type="dxa"/>
              <w:left w:w="57" w:type="dxa"/>
              <w:bottom w:w="57" w:type="dxa"/>
              <w:right w:w="57" w:type="dxa"/>
            </w:tcMar>
          </w:tcPr>
          <w:p w:rsidR="00B42015" w:rsidRPr="00BB743B" w:rsidRDefault="00B42015" w:rsidP="00800588"/>
        </w:tc>
      </w:tr>
      <w:tr w:rsidR="00B42015" w:rsidRPr="00BB743B" w:rsidTr="00800588">
        <w:trPr>
          <w:trHeight w:val="318"/>
        </w:trPr>
        <w:tc>
          <w:tcPr>
            <w:tcW w:w="654" w:type="dxa"/>
            <w:tcMar>
              <w:top w:w="57" w:type="dxa"/>
              <w:left w:w="57" w:type="dxa"/>
              <w:bottom w:w="57" w:type="dxa"/>
              <w:right w:w="57" w:type="dxa"/>
            </w:tcMar>
          </w:tcPr>
          <w:p w:rsidR="00B42015" w:rsidRPr="00BB743B" w:rsidRDefault="00B42015" w:rsidP="00800588">
            <w:pPr>
              <w:jc w:val="center"/>
            </w:pPr>
            <w:r w:rsidRPr="00BB743B">
              <w:t>9</w:t>
            </w:r>
          </w:p>
        </w:tc>
        <w:tc>
          <w:tcPr>
            <w:tcW w:w="4155" w:type="dxa"/>
            <w:tcMar>
              <w:top w:w="57" w:type="dxa"/>
              <w:left w:w="57" w:type="dxa"/>
              <w:bottom w:w="57" w:type="dxa"/>
              <w:right w:w="57" w:type="dxa"/>
            </w:tcMar>
          </w:tcPr>
          <w:p w:rsidR="00B42015" w:rsidRPr="00BB743B" w:rsidRDefault="00B42015" w:rsidP="00800588">
            <w:r w:rsidRPr="00BB743B">
              <w:t>ОКТМО</w:t>
            </w:r>
          </w:p>
        </w:tc>
        <w:tc>
          <w:tcPr>
            <w:tcW w:w="4465" w:type="dxa"/>
            <w:tcMar>
              <w:top w:w="57" w:type="dxa"/>
              <w:left w:w="57" w:type="dxa"/>
              <w:bottom w:w="57" w:type="dxa"/>
              <w:right w:w="57" w:type="dxa"/>
            </w:tcMar>
          </w:tcPr>
          <w:p w:rsidR="00B42015" w:rsidRPr="00BB743B" w:rsidRDefault="00B42015" w:rsidP="00800588"/>
        </w:tc>
      </w:tr>
    </w:tbl>
    <w:p w:rsidR="00B42015" w:rsidRPr="00BB743B" w:rsidRDefault="00B42015" w:rsidP="00B42015">
      <w:pPr>
        <w:spacing w:after="160"/>
      </w:pPr>
    </w:p>
    <w:p w:rsidR="00B42015" w:rsidRPr="00BB743B" w:rsidRDefault="00B42015" w:rsidP="00B42015">
      <w:pPr>
        <w:spacing w:after="160"/>
        <w:ind w:firstLine="720"/>
      </w:pPr>
      <w:r w:rsidRPr="00BB743B">
        <w:t>Я, нижеподписавшийся, заверяю правильность всех указанных данных.</w:t>
      </w:r>
    </w:p>
    <w:p w:rsidR="00B42015" w:rsidRPr="00BB743B" w:rsidRDefault="00B42015" w:rsidP="00B42015"/>
    <w:p w:rsidR="00B42015" w:rsidRPr="00BB743B" w:rsidRDefault="00B42015" w:rsidP="00B42015"/>
    <w:tbl>
      <w:tblPr>
        <w:tblW w:w="0" w:type="auto"/>
        <w:tblInd w:w="108" w:type="dxa"/>
        <w:tblLook w:val="04A0"/>
      </w:tblPr>
      <w:tblGrid>
        <w:gridCol w:w="3780"/>
        <w:gridCol w:w="2906"/>
        <w:gridCol w:w="3059"/>
      </w:tblGrid>
      <w:tr w:rsidR="00B42015" w:rsidRPr="00BB743B" w:rsidTr="00800588">
        <w:tc>
          <w:tcPr>
            <w:tcW w:w="3780" w:type="dxa"/>
            <w:shd w:val="clear" w:color="auto" w:fill="auto"/>
          </w:tcPr>
          <w:p w:rsidR="00B42015" w:rsidRPr="00BB743B" w:rsidRDefault="00B42015" w:rsidP="00800588">
            <w:r w:rsidRPr="00BB743B">
              <w:t>Заявитель</w:t>
            </w:r>
          </w:p>
          <w:p w:rsidR="00B42015" w:rsidRPr="00BB743B" w:rsidRDefault="00B42015" w:rsidP="00800588">
            <w:r w:rsidRPr="00BB743B">
              <w:t>(уполномоченный представитель)</w:t>
            </w:r>
          </w:p>
        </w:tc>
        <w:tc>
          <w:tcPr>
            <w:tcW w:w="2906" w:type="dxa"/>
            <w:shd w:val="clear" w:color="auto" w:fill="auto"/>
            <w:vAlign w:val="bottom"/>
          </w:tcPr>
          <w:p w:rsidR="00B42015" w:rsidRPr="00BB743B" w:rsidRDefault="00B42015" w:rsidP="00800588">
            <w:pPr>
              <w:jc w:val="center"/>
            </w:pPr>
            <w:r w:rsidRPr="00BB743B">
              <w:t>______________________</w:t>
            </w:r>
          </w:p>
        </w:tc>
        <w:tc>
          <w:tcPr>
            <w:tcW w:w="3059" w:type="dxa"/>
            <w:shd w:val="clear" w:color="auto" w:fill="auto"/>
            <w:vAlign w:val="bottom"/>
          </w:tcPr>
          <w:p w:rsidR="00B42015" w:rsidRPr="00BB743B" w:rsidRDefault="00B42015" w:rsidP="00800588">
            <w:pPr>
              <w:jc w:val="center"/>
            </w:pPr>
            <w:r w:rsidRPr="00BB743B">
              <w:t>/___________________/</w:t>
            </w:r>
          </w:p>
        </w:tc>
      </w:tr>
      <w:tr w:rsidR="00B42015" w:rsidRPr="00BB743B" w:rsidTr="00800588">
        <w:tc>
          <w:tcPr>
            <w:tcW w:w="3780" w:type="dxa"/>
            <w:shd w:val="clear" w:color="auto" w:fill="auto"/>
          </w:tcPr>
          <w:p w:rsidR="00B42015" w:rsidRPr="00BB743B" w:rsidRDefault="00B42015" w:rsidP="00800588">
            <w:pPr>
              <w:rPr>
                <w:sz w:val="20"/>
                <w:szCs w:val="20"/>
              </w:rPr>
            </w:pPr>
          </w:p>
        </w:tc>
        <w:tc>
          <w:tcPr>
            <w:tcW w:w="2906" w:type="dxa"/>
            <w:shd w:val="clear" w:color="auto" w:fill="auto"/>
          </w:tcPr>
          <w:p w:rsidR="00B42015" w:rsidRPr="00BB743B" w:rsidRDefault="00B42015" w:rsidP="00800588">
            <w:pPr>
              <w:jc w:val="center"/>
              <w:rPr>
                <w:i/>
                <w:sz w:val="20"/>
                <w:szCs w:val="20"/>
              </w:rPr>
            </w:pPr>
            <w:r w:rsidRPr="00BB743B">
              <w:rPr>
                <w:i/>
                <w:sz w:val="20"/>
                <w:szCs w:val="20"/>
              </w:rPr>
              <w:t>(подпись)</w:t>
            </w:r>
          </w:p>
        </w:tc>
        <w:tc>
          <w:tcPr>
            <w:tcW w:w="3059" w:type="dxa"/>
            <w:shd w:val="clear" w:color="auto" w:fill="auto"/>
          </w:tcPr>
          <w:p w:rsidR="00B42015" w:rsidRPr="00BB743B" w:rsidRDefault="00B42015" w:rsidP="00800588">
            <w:pPr>
              <w:jc w:val="center"/>
              <w:rPr>
                <w:i/>
                <w:sz w:val="20"/>
                <w:szCs w:val="20"/>
              </w:rPr>
            </w:pPr>
            <w:r w:rsidRPr="00BB743B">
              <w:rPr>
                <w:i/>
                <w:sz w:val="20"/>
                <w:szCs w:val="20"/>
              </w:rPr>
              <w:t>(расшифровка подписи)</w:t>
            </w:r>
          </w:p>
        </w:tc>
      </w:tr>
    </w:tbl>
    <w:p w:rsidR="00B42015" w:rsidRPr="00BB743B" w:rsidRDefault="00B42015" w:rsidP="00B42015"/>
    <w:p w:rsidR="00B42015" w:rsidRPr="00BB743B" w:rsidRDefault="00B42015" w:rsidP="00B42015">
      <w:pPr>
        <w:ind w:firstLine="3600"/>
      </w:pPr>
      <w:r w:rsidRPr="00BB743B">
        <w:t>М.П.</w:t>
      </w: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Default="00B42015" w:rsidP="00B42015">
      <w:pPr>
        <w:jc w:val="center"/>
      </w:pPr>
    </w:p>
    <w:p w:rsidR="00B42015" w:rsidRPr="00BB743B" w:rsidRDefault="00B42015" w:rsidP="00B42015">
      <w:pPr>
        <w:jc w:val="center"/>
      </w:pPr>
    </w:p>
    <w:p w:rsidR="00B42015" w:rsidRDefault="00B42015" w:rsidP="00B42015">
      <w:pPr>
        <w:jc w:val="right"/>
      </w:pPr>
      <w:r>
        <w:t>Форма № 4</w:t>
      </w:r>
    </w:p>
    <w:p w:rsidR="00B42015" w:rsidRDefault="00B42015" w:rsidP="00B42015">
      <w:pPr>
        <w:jc w:val="right"/>
      </w:pPr>
    </w:p>
    <w:p w:rsidR="00B42015" w:rsidRPr="00E740FA" w:rsidRDefault="00B42015" w:rsidP="00B42015">
      <w:pPr>
        <w:jc w:val="center"/>
        <w:rPr>
          <w:highlight w:val="green"/>
        </w:rPr>
      </w:pPr>
    </w:p>
    <w:tbl>
      <w:tblPr>
        <w:tblW w:w="9390" w:type="dxa"/>
        <w:tblInd w:w="108" w:type="dxa"/>
        <w:tblLayout w:type="fixed"/>
        <w:tblLook w:val="0000"/>
      </w:tblPr>
      <w:tblGrid>
        <w:gridCol w:w="4500"/>
        <w:gridCol w:w="4890"/>
      </w:tblGrid>
      <w:tr w:rsidR="00B42015" w:rsidRPr="00F2628B" w:rsidTr="00800588">
        <w:tc>
          <w:tcPr>
            <w:tcW w:w="4500" w:type="dxa"/>
          </w:tcPr>
          <w:p w:rsidR="00B42015" w:rsidRPr="00F2628B" w:rsidRDefault="00B42015" w:rsidP="00800588">
            <w:r w:rsidRPr="00F2628B">
              <w:rPr>
                <w:b/>
              </w:rPr>
              <w:t>НА БЛАНКЕ ОРГАНИЗАЦИИ</w:t>
            </w:r>
          </w:p>
          <w:p w:rsidR="00B42015" w:rsidRPr="00F2628B" w:rsidRDefault="00B42015" w:rsidP="00800588"/>
          <w:p w:rsidR="00B42015" w:rsidRPr="00F2628B" w:rsidRDefault="00B42015" w:rsidP="00800588"/>
          <w:p w:rsidR="00B42015" w:rsidRPr="00F2628B" w:rsidRDefault="00B42015" w:rsidP="00800588"/>
          <w:p w:rsidR="00B42015" w:rsidRPr="00F2628B" w:rsidRDefault="00B42015" w:rsidP="00800588"/>
          <w:p w:rsidR="00B42015" w:rsidRPr="00F2628B" w:rsidRDefault="00B42015" w:rsidP="00800588"/>
          <w:p w:rsidR="00B42015" w:rsidRPr="00F2628B" w:rsidRDefault="00B42015" w:rsidP="00800588">
            <w:r w:rsidRPr="00F2628B">
              <w:t>исх. № ___ от «__»__________20___г.</w:t>
            </w:r>
          </w:p>
        </w:tc>
        <w:tc>
          <w:tcPr>
            <w:tcW w:w="4890" w:type="dxa"/>
          </w:tcPr>
          <w:p w:rsidR="00B42015" w:rsidRPr="00F2628B" w:rsidRDefault="00B42015" w:rsidP="00800588">
            <w:r>
              <w:t>_________________________________</w:t>
            </w:r>
          </w:p>
          <w:p w:rsidR="00B42015" w:rsidRPr="00F2628B" w:rsidRDefault="00B42015" w:rsidP="00800588"/>
          <w:p w:rsidR="00B42015" w:rsidRPr="00F2628B" w:rsidRDefault="00B42015" w:rsidP="00800588">
            <w:r>
              <w:t>_________________________________</w:t>
            </w:r>
          </w:p>
          <w:p w:rsidR="00B42015" w:rsidRPr="00F2628B" w:rsidRDefault="00B42015" w:rsidP="00800588"/>
          <w:p w:rsidR="00B42015" w:rsidRPr="00F2628B" w:rsidRDefault="00B42015" w:rsidP="00800588">
            <w:r w:rsidRPr="00F2628B">
              <w:t>612040, Кировская обл., пгт Свеча, ул. Октябрьская, 20</w:t>
            </w:r>
          </w:p>
        </w:tc>
      </w:tr>
    </w:tbl>
    <w:p w:rsidR="00B42015" w:rsidRPr="00F2628B" w:rsidRDefault="00B42015" w:rsidP="00B42015"/>
    <w:p w:rsidR="00B42015" w:rsidRPr="00F2628B" w:rsidRDefault="00B42015" w:rsidP="00B42015">
      <w:pPr>
        <w:jc w:val="center"/>
      </w:pPr>
      <w:r w:rsidRPr="00F2628B">
        <w:rPr>
          <w:b/>
        </w:rPr>
        <w:t>Запрос о предоставлении разъяснений положений конкурсной документации</w:t>
      </w:r>
    </w:p>
    <w:p w:rsidR="00B42015" w:rsidRPr="00E740FA" w:rsidRDefault="00B42015" w:rsidP="00B42015">
      <w:pPr>
        <w:rPr>
          <w:highlight w:val="green"/>
        </w:rPr>
      </w:pPr>
    </w:p>
    <w:p w:rsidR="00B42015" w:rsidRPr="00F2628B" w:rsidRDefault="00B42015" w:rsidP="00B42015">
      <w:pPr>
        <w:ind w:firstLine="720"/>
        <w:rPr>
          <w:sz w:val="28"/>
          <w:szCs w:val="28"/>
        </w:rPr>
      </w:pPr>
      <w:r w:rsidRPr="00F2628B">
        <w:rPr>
          <w:sz w:val="28"/>
          <w:szCs w:val="28"/>
        </w:rPr>
        <w:t>_______________________________________________________________</w:t>
      </w:r>
    </w:p>
    <w:p w:rsidR="00B42015" w:rsidRPr="00F2628B" w:rsidRDefault="00B42015" w:rsidP="00B42015">
      <w:pPr>
        <w:jc w:val="center"/>
        <w:rPr>
          <w:i/>
          <w:sz w:val="20"/>
          <w:szCs w:val="20"/>
        </w:rPr>
      </w:pPr>
      <w:r w:rsidRPr="00F2628B">
        <w:rPr>
          <w:i/>
          <w:sz w:val="20"/>
          <w:szCs w:val="20"/>
        </w:rPr>
        <w:t>(наименование юридического лица, ФИО индивидуального предпринимателя)</w:t>
      </w:r>
    </w:p>
    <w:p w:rsidR="00B42015" w:rsidRPr="00F2628B" w:rsidRDefault="00B42015" w:rsidP="000E77F0">
      <w:pPr>
        <w:jc w:val="both"/>
      </w:pPr>
      <w:r w:rsidRPr="00F2628B">
        <w:rPr>
          <w:color w:val="000000"/>
        </w:rPr>
        <w:t xml:space="preserve">просит Вас разъяснить следующие </w:t>
      </w:r>
      <w:r w:rsidRPr="00F2628B">
        <w:t xml:space="preserve">положения конкурсной документации на право заключения концессионного соглашения в отношении </w:t>
      </w:r>
      <w:r w:rsidRPr="00F2628B">
        <w:rPr>
          <w:color w:val="000000"/>
        </w:rPr>
        <w:t>объектов теплоснабжения</w:t>
      </w:r>
      <w:r w:rsidRPr="00BB743B">
        <w:t>расположенны</w:t>
      </w:r>
      <w:r>
        <w:t>х</w:t>
      </w:r>
      <w:r w:rsidRPr="00BB743B">
        <w:t xml:space="preserve"> в д. Шмелево, с. Юма и с. КруглыжиСвечинского</w:t>
      </w:r>
      <w:r>
        <w:t xml:space="preserve"> муниципального округа </w:t>
      </w:r>
      <w:r w:rsidRPr="00BB743B">
        <w:t>Кировск</w:t>
      </w:r>
      <w:r>
        <w:t>ой</w:t>
      </w:r>
      <w:r w:rsidRPr="00BB743B">
        <w:t xml:space="preserve"> област</w:t>
      </w:r>
      <w:r>
        <w:t>и</w:t>
      </w:r>
    </w:p>
    <w:p w:rsidR="00B42015" w:rsidRPr="00F2628B" w:rsidRDefault="00B42015" w:rsidP="00B42015">
      <w:r w:rsidRPr="00F2628B">
        <w:rPr>
          <w:i/>
        </w:rPr>
        <w:t>.</w:t>
      </w:r>
    </w:p>
    <w:p w:rsidR="00B42015" w:rsidRPr="00F2628B" w:rsidRDefault="00B42015" w:rsidP="00B42015">
      <w:r w:rsidRPr="00F2628B">
        <w:t>________________________________________________________________________________</w:t>
      </w:r>
    </w:p>
    <w:p w:rsidR="00B42015" w:rsidRPr="00F2628B" w:rsidRDefault="00B42015" w:rsidP="00B42015">
      <w:pPr>
        <w:jc w:val="center"/>
        <w:rPr>
          <w:i/>
        </w:rPr>
      </w:pPr>
      <w:r w:rsidRPr="00F2628B">
        <w:rPr>
          <w:i/>
          <w:color w:val="000000"/>
          <w:sz w:val="20"/>
        </w:rPr>
        <w:t>(почтовый адрес заявителя)</w:t>
      </w:r>
    </w:p>
    <w:p w:rsidR="00B42015" w:rsidRPr="00F2628B" w:rsidRDefault="00B42015" w:rsidP="00B42015">
      <w:r w:rsidRPr="00F2628B">
        <w:t>________________________________________________________________________________</w:t>
      </w:r>
    </w:p>
    <w:p w:rsidR="00B42015" w:rsidRPr="00F2628B" w:rsidRDefault="00B42015" w:rsidP="00B42015">
      <w:pPr>
        <w:jc w:val="center"/>
        <w:rPr>
          <w:i/>
        </w:rPr>
      </w:pPr>
      <w:r w:rsidRPr="00F2628B">
        <w:rPr>
          <w:i/>
          <w:color w:val="000000"/>
          <w:sz w:val="20"/>
        </w:rPr>
        <w:t>(номер телефона, адрес электронной почты заявителя)</w:t>
      </w:r>
    </w:p>
    <w:p w:rsidR="00B42015" w:rsidRPr="00F2628B" w:rsidRDefault="00B42015" w:rsidP="00B42015">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44"/>
        <w:gridCol w:w="5103"/>
      </w:tblGrid>
      <w:tr w:rsidR="00B42015" w:rsidRPr="00F2628B" w:rsidTr="008005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42015" w:rsidRPr="00F2628B" w:rsidRDefault="00B42015" w:rsidP="00800588">
            <w:pPr>
              <w:jc w:val="center"/>
              <w:rPr>
                <w:color w:val="000000"/>
              </w:rPr>
            </w:pPr>
            <w:r w:rsidRPr="00F2628B">
              <w:rPr>
                <w:color w:val="000000"/>
              </w:rPr>
              <w:t>№ п/п</w:t>
            </w:r>
          </w:p>
        </w:tc>
        <w:tc>
          <w:tcPr>
            <w:tcW w:w="3544" w:type="dxa"/>
            <w:tcBorders>
              <w:top w:val="single" w:sz="4" w:space="0" w:color="auto"/>
              <w:left w:val="single" w:sz="4" w:space="0" w:color="auto"/>
              <w:bottom w:val="single" w:sz="4" w:space="0" w:color="auto"/>
              <w:right w:val="single" w:sz="4" w:space="0" w:color="auto"/>
            </w:tcBorders>
            <w:vAlign w:val="center"/>
          </w:tcPr>
          <w:p w:rsidR="00B42015" w:rsidRPr="00F2628B" w:rsidRDefault="00B42015" w:rsidP="00800588">
            <w:pPr>
              <w:jc w:val="center"/>
              <w:rPr>
                <w:color w:val="000000"/>
              </w:rPr>
            </w:pPr>
            <w:r w:rsidRPr="00F2628B">
              <w:rPr>
                <w:color w:val="000000"/>
              </w:rPr>
              <w:t>Раздел или пункт конкурсной документации</w:t>
            </w:r>
          </w:p>
        </w:tc>
        <w:tc>
          <w:tcPr>
            <w:tcW w:w="5103" w:type="dxa"/>
            <w:tcBorders>
              <w:top w:val="single" w:sz="4" w:space="0" w:color="auto"/>
              <w:left w:val="single" w:sz="4" w:space="0" w:color="auto"/>
              <w:bottom w:val="single" w:sz="4" w:space="0" w:color="auto"/>
              <w:right w:val="single" w:sz="4" w:space="0" w:color="auto"/>
            </w:tcBorders>
            <w:vAlign w:val="center"/>
          </w:tcPr>
          <w:p w:rsidR="00B42015" w:rsidRPr="00F2628B" w:rsidRDefault="00B42015" w:rsidP="00800588">
            <w:pPr>
              <w:jc w:val="center"/>
              <w:rPr>
                <w:color w:val="000000"/>
              </w:rPr>
            </w:pPr>
            <w:r w:rsidRPr="00F2628B">
              <w:rPr>
                <w:color w:val="000000"/>
              </w:rPr>
              <w:t>Содержание запроса</w:t>
            </w:r>
          </w:p>
        </w:tc>
      </w:tr>
      <w:tr w:rsidR="00B42015" w:rsidRPr="00F2628B" w:rsidTr="00800588">
        <w:trPr>
          <w:jc w:val="center"/>
        </w:trPr>
        <w:tc>
          <w:tcPr>
            <w:tcW w:w="675" w:type="dxa"/>
            <w:tcBorders>
              <w:top w:val="single" w:sz="4" w:space="0" w:color="auto"/>
              <w:left w:val="single" w:sz="4" w:space="0" w:color="auto"/>
              <w:bottom w:val="single" w:sz="4" w:space="0" w:color="auto"/>
              <w:right w:val="single" w:sz="4" w:space="0" w:color="auto"/>
            </w:tcBorders>
          </w:tcPr>
          <w:p w:rsidR="00B42015" w:rsidRPr="00F2628B" w:rsidRDefault="00B42015" w:rsidP="00800588">
            <w:pPr>
              <w:rPr>
                <w:color w:val="000000"/>
              </w:rPr>
            </w:pPr>
          </w:p>
        </w:tc>
        <w:tc>
          <w:tcPr>
            <w:tcW w:w="3544" w:type="dxa"/>
            <w:tcBorders>
              <w:top w:val="single" w:sz="4" w:space="0" w:color="auto"/>
              <w:left w:val="single" w:sz="4" w:space="0" w:color="auto"/>
              <w:bottom w:val="single" w:sz="4" w:space="0" w:color="auto"/>
              <w:right w:val="single" w:sz="4" w:space="0" w:color="auto"/>
            </w:tcBorders>
          </w:tcPr>
          <w:p w:rsidR="00B42015" w:rsidRPr="00F2628B" w:rsidRDefault="00B42015" w:rsidP="00800588">
            <w:pPr>
              <w:rPr>
                <w:color w:val="000000"/>
              </w:rPr>
            </w:pPr>
          </w:p>
        </w:tc>
        <w:tc>
          <w:tcPr>
            <w:tcW w:w="5103" w:type="dxa"/>
            <w:tcBorders>
              <w:top w:val="single" w:sz="4" w:space="0" w:color="auto"/>
              <w:left w:val="single" w:sz="4" w:space="0" w:color="auto"/>
              <w:bottom w:val="single" w:sz="4" w:space="0" w:color="auto"/>
              <w:right w:val="single" w:sz="4" w:space="0" w:color="auto"/>
            </w:tcBorders>
          </w:tcPr>
          <w:p w:rsidR="00B42015" w:rsidRPr="00F2628B" w:rsidRDefault="00B42015" w:rsidP="00800588">
            <w:pPr>
              <w:rPr>
                <w:color w:val="000000"/>
              </w:rPr>
            </w:pPr>
          </w:p>
        </w:tc>
      </w:tr>
      <w:tr w:rsidR="00B42015" w:rsidRPr="00F2628B" w:rsidTr="00800588">
        <w:trPr>
          <w:jc w:val="center"/>
        </w:trPr>
        <w:tc>
          <w:tcPr>
            <w:tcW w:w="675" w:type="dxa"/>
            <w:tcBorders>
              <w:top w:val="single" w:sz="4" w:space="0" w:color="auto"/>
              <w:left w:val="single" w:sz="4" w:space="0" w:color="auto"/>
              <w:bottom w:val="single" w:sz="4" w:space="0" w:color="auto"/>
              <w:right w:val="single" w:sz="4" w:space="0" w:color="auto"/>
            </w:tcBorders>
          </w:tcPr>
          <w:p w:rsidR="00B42015" w:rsidRPr="00F2628B" w:rsidRDefault="00B42015" w:rsidP="00800588">
            <w:pPr>
              <w:rPr>
                <w:color w:val="000000"/>
              </w:rPr>
            </w:pPr>
          </w:p>
        </w:tc>
        <w:tc>
          <w:tcPr>
            <w:tcW w:w="3544" w:type="dxa"/>
            <w:tcBorders>
              <w:top w:val="single" w:sz="4" w:space="0" w:color="auto"/>
              <w:left w:val="single" w:sz="4" w:space="0" w:color="auto"/>
              <w:bottom w:val="single" w:sz="4" w:space="0" w:color="auto"/>
              <w:right w:val="single" w:sz="4" w:space="0" w:color="auto"/>
            </w:tcBorders>
          </w:tcPr>
          <w:p w:rsidR="00B42015" w:rsidRPr="00F2628B" w:rsidRDefault="00B42015" w:rsidP="00800588">
            <w:pPr>
              <w:rPr>
                <w:color w:val="000000"/>
              </w:rPr>
            </w:pPr>
          </w:p>
        </w:tc>
        <w:tc>
          <w:tcPr>
            <w:tcW w:w="5103" w:type="dxa"/>
            <w:tcBorders>
              <w:top w:val="single" w:sz="4" w:space="0" w:color="auto"/>
              <w:left w:val="single" w:sz="4" w:space="0" w:color="auto"/>
              <w:bottom w:val="single" w:sz="4" w:space="0" w:color="auto"/>
              <w:right w:val="single" w:sz="4" w:space="0" w:color="auto"/>
            </w:tcBorders>
          </w:tcPr>
          <w:p w:rsidR="00B42015" w:rsidRPr="00F2628B" w:rsidRDefault="00B42015" w:rsidP="00800588">
            <w:pPr>
              <w:rPr>
                <w:color w:val="000000"/>
              </w:rPr>
            </w:pPr>
          </w:p>
        </w:tc>
      </w:tr>
      <w:tr w:rsidR="00B42015" w:rsidRPr="00F2628B" w:rsidTr="00800588">
        <w:trPr>
          <w:jc w:val="center"/>
        </w:trPr>
        <w:tc>
          <w:tcPr>
            <w:tcW w:w="675" w:type="dxa"/>
            <w:tcBorders>
              <w:top w:val="single" w:sz="4" w:space="0" w:color="auto"/>
              <w:left w:val="single" w:sz="4" w:space="0" w:color="auto"/>
              <w:bottom w:val="single" w:sz="4" w:space="0" w:color="auto"/>
              <w:right w:val="single" w:sz="4" w:space="0" w:color="auto"/>
            </w:tcBorders>
          </w:tcPr>
          <w:p w:rsidR="00B42015" w:rsidRPr="00F2628B" w:rsidRDefault="00B42015" w:rsidP="00800588">
            <w:pPr>
              <w:rPr>
                <w:color w:val="000000"/>
              </w:rPr>
            </w:pPr>
          </w:p>
        </w:tc>
        <w:tc>
          <w:tcPr>
            <w:tcW w:w="3544" w:type="dxa"/>
            <w:tcBorders>
              <w:top w:val="single" w:sz="4" w:space="0" w:color="auto"/>
              <w:left w:val="single" w:sz="4" w:space="0" w:color="auto"/>
              <w:bottom w:val="single" w:sz="4" w:space="0" w:color="auto"/>
              <w:right w:val="single" w:sz="4" w:space="0" w:color="auto"/>
            </w:tcBorders>
          </w:tcPr>
          <w:p w:rsidR="00B42015" w:rsidRPr="00F2628B" w:rsidRDefault="00B42015" w:rsidP="00800588">
            <w:pPr>
              <w:rPr>
                <w:color w:val="000000"/>
              </w:rPr>
            </w:pPr>
          </w:p>
        </w:tc>
        <w:tc>
          <w:tcPr>
            <w:tcW w:w="5103" w:type="dxa"/>
            <w:tcBorders>
              <w:top w:val="single" w:sz="4" w:space="0" w:color="auto"/>
              <w:left w:val="single" w:sz="4" w:space="0" w:color="auto"/>
              <w:bottom w:val="single" w:sz="4" w:space="0" w:color="auto"/>
              <w:right w:val="single" w:sz="4" w:space="0" w:color="auto"/>
            </w:tcBorders>
          </w:tcPr>
          <w:p w:rsidR="00B42015" w:rsidRPr="00F2628B" w:rsidRDefault="00B42015" w:rsidP="00800588">
            <w:pPr>
              <w:rPr>
                <w:color w:val="000000"/>
              </w:rPr>
            </w:pPr>
          </w:p>
        </w:tc>
      </w:tr>
    </w:tbl>
    <w:p w:rsidR="00B42015" w:rsidRPr="00F2628B" w:rsidRDefault="00B42015" w:rsidP="00B42015"/>
    <w:p w:rsidR="00B42015" w:rsidRPr="00F2628B" w:rsidRDefault="00B42015" w:rsidP="00B42015">
      <w:pPr>
        <w:ind w:firstLine="720"/>
        <w:rPr>
          <w:color w:val="000000"/>
        </w:rPr>
      </w:pPr>
      <w:r w:rsidRPr="00F2628B">
        <w:rPr>
          <w:color w:val="000000"/>
        </w:rPr>
        <w:t>Ответ на запрос прошу направить на(нужное отметить):</w:t>
      </w:r>
    </w:p>
    <w:p w:rsidR="00B42015" w:rsidRPr="00F2628B" w:rsidRDefault="00B42015" w:rsidP="00B42015">
      <w:pPr>
        <w:pStyle w:val="36"/>
        <w:keepNext w:val="0"/>
        <w:keepLines w:val="0"/>
        <w:widowControl/>
        <w:numPr>
          <w:ilvl w:val="1"/>
          <w:numId w:val="21"/>
        </w:numPr>
        <w:suppressLineNumbers w:val="0"/>
        <w:tabs>
          <w:tab w:val="num" w:pos="0"/>
          <w:tab w:val="left" w:pos="1080"/>
        </w:tabs>
        <w:suppressAutoHyphens w:val="0"/>
        <w:ind w:left="0" w:firstLine="720"/>
        <w:rPr>
          <w:color w:val="000000"/>
        </w:rPr>
      </w:pPr>
      <w:r w:rsidRPr="00F2628B">
        <w:rPr>
          <w:color w:val="000000"/>
        </w:rPr>
        <w:t>почтовый адрес заявителя;</w:t>
      </w:r>
    </w:p>
    <w:p w:rsidR="00B42015" w:rsidRPr="00F2628B" w:rsidRDefault="00B42015" w:rsidP="00B42015">
      <w:pPr>
        <w:pStyle w:val="36"/>
        <w:keepNext w:val="0"/>
        <w:keepLines w:val="0"/>
        <w:widowControl/>
        <w:numPr>
          <w:ilvl w:val="1"/>
          <w:numId w:val="21"/>
        </w:numPr>
        <w:suppressLineNumbers w:val="0"/>
        <w:tabs>
          <w:tab w:val="num" w:pos="0"/>
          <w:tab w:val="left" w:pos="1080"/>
        </w:tabs>
        <w:suppressAutoHyphens w:val="0"/>
        <w:ind w:left="0" w:firstLine="720"/>
        <w:rPr>
          <w:color w:val="000000"/>
        </w:rPr>
      </w:pPr>
      <w:r w:rsidRPr="00F2628B">
        <w:rPr>
          <w:color w:val="000000"/>
        </w:rPr>
        <w:t>адрес электронной почты заявителя.</w:t>
      </w:r>
    </w:p>
    <w:p w:rsidR="00B42015" w:rsidRPr="00F2628B" w:rsidRDefault="00B42015" w:rsidP="00B42015"/>
    <w:p w:rsidR="00B42015" w:rsidRPr="00F2628B" w:rsidRDefault="00B42015" w:rsidP="00B42015">
      <w:pPr>
        <w:rPr>
          <w:sz w:val="28"/>
          <w:szCs w:val="28"/>
        </w:rPr>
      </w:pPr>
    </w:p>
    <w:p w:rsidR="00B42015" w:rsidRPr="00F2628B" w:rsidRDefault="00B42015" w:rsidP="00B42015"/>
    <w:tbl>
      <w:tblPr>
        <w:tblW w:w="0" w:type="auto"/>
        <w:tblInd w:w="108" w:type="dxa"/>
        <w:tblLook w:val="04A0"/>
      </w:tblPr>
      <w:tblGrid>
        <w:gridCol w:w="3780"/>
        <w:gridCol w:w="2906"/>
        <w:gridCol w:w="3059"/>
      </w:tblGrid>
      <w:tr w:rsidR="00B42015" w:rsidRPr="00F2628B" w:rsidTr="00800588">
        <w:tc>
          <w:tcPr>
            <w:tcW w:w="3780" w:type="dxa"/>
            <w:shd w:val="clear" w:color="auto" w:fill="auto"/>
          </w:tcPr>
          <w:p w:rsidR="00B42015" w:rsidRPr="00F2628B" w:rsidRDefault="00B42015" w:rsidP="00800588">
            <w:r w:rsidRPr="00F2628B">
              <w:t>Руководитель</w:t>
            </w:r>
          </w:p>
          <w:p w:rsidR="00B42015" w:rsidRPr="00F2628B" w:rsidRDefault="00B42015" w:rsidP="00800588">
            <w:r w:rsidRPr="00F2628B">
              <w:t>(уполномоченный представитель)</w:t>
            </w:r>
          </w:p>
        </w:tc>
        <w:tc>
          <w:tcPr>
            <w:tcW w:w="2906" w:type="dxa"/>
            <w:shd w:val="clear" w:color="auto" w:fill="auto"/>
            <w:vAlign w:val="bottom"/>
          </w:tcPr>
          <w:p w:rsidR="00B42015" w:rsidRPr="00F2628B" w:rsidRDefault="00B42015" w:rsidP="00800588">
            <w:pPr>
              <w:jc w:val="center"/>
            </w:pPr>
            <w:r w:rsidRPr="00F2628B">
              <w:t>______________________</w:t>
            </w:r>
          </w:p>
        </w:tc>
        <w:tc>
          <w:tcPr>
            <w:tcW w:w="3059" w:type="dxa"/>
            <w:shd w:val="clear" w:color="auto" w:fill="auto"/>
            <w:vAlign w:val="bottom"/>
          </w:tcPr>
          <w:p w:rsidR="00B42015" w:rsidRPr="00F2628B" w:rsidRDefault="00B42015" w:rsidP="00800588">
            <w:pPr>
              <w:jc w:val="center"/>
            </w:pPr>
            <w:r w:rsidRPr="00F2628B">
              <w:t>/___________________/</w:t>
            </w:r>
          </w:p>
        </w:tc>
      </w:tr>
      <w:tr w:rsidR="00B42015" w:rsidRPr="00F2628B" w:rsidTr="00800588">
        <w:tc>
          <w:tcPr>
            <w:tcW w:w="3780" w:type="dxa"/>
            <w:shd w:val="clear" w:color="auto" w:fill="auto"/>
          </w:tcPr>
          <w:p w:rsidR="00B42015" w:rsidRPr="00F2628B" w:rsidRDefault="00B42015" w:rsidP="00800588">
            <w:pPr>
              <w:rPr>
                <w:sz w:val="20"/>
                <w:szCs w:val="20"/>
              </w:rPr>
            </w:pPr>
          </w:p>
        </w:tc>
        <w:tc>
          <w:tcPr>
            <w:tcW w:w="2906" w:type="dxa"/>
            <w:shd w:val="clear" w:color="auto" w:fill="auto"/>
          </w:tcPr>
          <w:p w:rsidR="00B42015" w:rsidRPr="00F2628B" w:rsidRDefault="00B42015" w:rsidP="00800588">
            <w:pPr>
              <w:jc w:val="center"/>
              <w:rPr>
                <w:i/>
                <w:sz w:val="20"/>
                <w:szCs w:val="20"/>
              </w:rPr>
            </w:pPr>
            <w:r w:rsidRPr="00F2628B">
              <w:rPr>
                <w:i/>
                <w:sz w:val="20"/>
                <w:szCs w:val="20"/>
              </w:rPr>
              <w:t>(подпись)</w:t>
            </w:r>
          </w:p>
        </w:tc>
        <w:tc>
          <w:tcPr>
            <w:tcW w:w="3059" w:type="dxa"/>
            <w:shd w:val="clear" w:color="auto" w:fill="auto"/>
          </w:tcPr>
          <w:p w:rsidR="00B42015" w:rsidRPr="00F2628B" w:rsidRDefault="00B42015" w:rsidP="00800588">
            <w:pPr>
              <w:jc w:val="center"/>
              <w:rPr>
                <w:i/>
                <w:sz w:val="20"/>
                <w:szCs w:val="20"/>
              </w:rPr>
            </w:pPr>
            <w:r w:rsidRPr="00F2628B">
              <w:rPr>
                <w:i/>
                <w:sz w:val="20"/>
                <w:szCs w:val="20"/>
              </w:rPr>
              <w:t>(расшифровка подписи)</w:t>
            </w:r>
          </w:p>
        </w:tc>
      </w:tr>
    </w:tbl>
    <w:p w:rsidR="00B42015" w:rsidRPr="00F2628B" w:rsidRDefault="00B42015" w:rsidP="00B42015"/>
    <w:p w:rsidR="00B42015" w:rsidRPr="00F2628B" w:rsidRDefault="00B42015" w:rsidP="00B42015">
      <w:pPr>
        <w:ind w:firstLine="3600"/>
      </w:pPr>
      <w:r w:rsidRPr="00F2628B">
        <w:t>М.П.</w:t>
      </w:r>
    </w:p>
    <w:p w:rsidR="00B42015" w:rsidRPr="00F2628B" w:rsidRDefault="00B42015" w:rsidP="00B42015">
      <w:r w:rsidRPr="00F2628B">
        <w:br w:type="page"/>
      </w:r>
    </w:p>
    <w:p w:rsidR="00B42015" w:rsidRDefault="00B42015" w:rsidP="00B42015">
      <w:pPr>
        <w:jc w:val="right"/>
      </w:pPr>
      <w:r>
        <w:lastRenderedPageBreak/>
        <w:t>Форма № 5</w:t>
      </w:r>
    </w:p>
    <w:p w:rsidR="00B42015" w:rsidRDefault="00B42015" w:rsidP="00B42015">
      <w:pPr>
        <w:jc w:val="right"/>
      </w:pPr>
    </w:p>
    <w:p w:rsidR="00B42015" w:rsidRPr="00637C87" w:rsidRDefault="00B42015" w:rsidP="00B42015"/>
    <w:tbl>
      <w:tblPr>
        <w:tblW w:w="9390" w:type="dxa"/>
        <w:tblInd w:w="108" w:type="dxa"/>
        <w:tblLayout w:type="fixed"/>
        <w:tblLook w:val="0000"/>
      </w:tblPr>
      <w:tblGrid>
        <w:gridCol w:w="4500"/>
        <w:gridCol w:w="4890"/>
      </w:tblGrid>
      <w:tr w:rsidR="00B42015" w:rsidRPr="00637C87" w:rsidTr="00800588">
        <w:tc>
          <w:tcPr>
            <w:tcW w:w="4500" w:type="dxa"/>
          </w:tcPr>
          <w:p w:rsidR="00B42015" w:rsidRPr="00637C87" w:rsidRDefault="00B42015" w:rsidP="00800588">
            <w:r w:rsidRPr="00637C87">
              <w:rPr>
                <w:b/>
              </w:rPr>
              <w:t>НА БЛАНКЕ ОРГАНИЗАЦИИ</w:t>
            </w:r>
          </w:p>
          <w:p w:rsidR="00B42015" w:rsidRPr="00637C87" w:rsidRDefault="00B42015" w:rsidP="00800588"/>
          <w:p w:rsidR="00B42015" w:rsidRPr="00637C87" w:rsidRDefault="00B42015" w:rsidP="00800588"/>
          <w:p w:rsidR="00B42015" w:rsidRPr="00637C87" w:rsidRDefault="00B42015" w:rsidP="00800588"/>
          <w:p w:rsidR="00B42015" w:rsidRPr="00637C87" w:rsidRDefault="00B42015" w:rsidP="00800588"/>
          <w:p w:rsidR="00B42015" w:rsidRPr="00637C87" w:rsidRDefault="00B42015" w:rsidP="00800588"/>
          <w:p w:rsidR="00B42015" w:rsidRPr="00637C87" w:rsidRDefault="00B42015" w:rsidP="00800588">
            <w:r w:rsidRPr="00637C87">
              <w:t>исх. № ___ от «__»__________20___г.</w:t>
            </w:r>
          </w:p>
        </w:tc>
        <w:tc>
          <w:tcPr>
            <w:tcW w:w="4890" w:type="dxa"/>
          </w:tcPr>
          <w:p w:rsidR="00B42015" w:rsidRPr="00637C87" w:rsidRDefault="00B42015" w:rsidP="00800588">
            <w:r>
              <w:t>_______________________________</w:t>
            </w:r>
          </w:p>
          <w:p w:rsidR="00B42015" w:rsidRPr="00637C87" w:rsidRDefault="00B42015" w:rsidP="00800588"/>
          <w:p w:rsidR="00B42015" w:rsidRPr="00637C87" w:rsidRDefault="00B42015" w:rsidP="00800588">
            <w:r>
              <w:t>_______________________________</w:t>
            </w:r>
          </w:p>
          <w:p w:rsidR="00B42015" w:rsidRPr="00637C87" w:rsidRDefault="00B42015" w:rsidP="00800588"/>
          <w:p w:rsidR="00B42015" w:rsidRPr="00637C87" w:rsidRDefault="00B42015" w:rsidP="00800588">
            <w:r w:rsidRPr="00637C87">
              <w:t>612040, Кировская обл., пгт Свеча, ул. Октябрьская, 20</w:t>
            </w:r>
          </w:p>
        </w:tc>
      </w:tr>
    </w:tbl>
    <w:p w:rsidR="00B42015" w:rsidRPr="00637C87" w:rsidRDefault="00B42015" w:rsidP="00B42015"/>
    <w:p w:rsidR="00B42015" w:rsidRPr="00637C87" w:rsidRDefault="00B42015" w:rsidP="00B42015">
      <w:pPr>
        <w:jc w:val="center"/>
        <w:rPr>
          <w:b/>
        </w:rPr>
      </w:pPr>
      <w:r w:rsidRPr="00637C87">
        <w:rPr>
          <w:b/>
        </w:rPr>
        <w:t>Уведомление об отзыве (изменении) заявки на участие в открытом конкурсе</w:t>
      </w:r>
    </w:p>
    <w:p w:rsidR="00B42015" w:rsidRPr="00637C87" w:rsidRDefault="00B42015" w:rsidP="00B42015"/>
    <w:p w:rsidR="00B42015" w:rsidRPr="00637C87" w:rsidRDefault="00B42015" w:rsidP="00B42015">
      <w:pPr>
        <w:ind w:firstLine="720"/>
        <w:rPr>
          <w:sz w:val="28"/>
          <w:szCs w:val="28"/>
        </w:rPr>
      </w:pPr>
      <w:r w:rsidRPr="00637C87">
        <w:rPr>
          <w:sz w:val="28"/>
          <w:szCs w:val="28"/>
        </w:rPr>
        <w:t>_______________________________________________________________</w:t>
      </w:r>
    </w:p>
    <w:p w:rsidR="00B42015" w:rsidRPr="00637C87" w:rsidRDefault="00B42015" w:rsidP="00B42015">
      <w:pPr>
        <w:jc w:val="center"/>
        <w:rPr>
          <w:i/>
          <w:sz w:val="20"/>
          <w:szCs w:val="20"/>
        </w:rPr>
      </w:pPr>
      <w:r w:rsidRPr="00637C87">
        <w:rPr>
          <w:i/>
          <w:sz w:val="20"/>
          <w:szCs w:val="20"/>
        </w:rPr>
        <w:t>(наименование юридического лица, ФИО индивидуального предпринимателя)</w:t>
      </w:r>
    </w:p>
    <w:p w:rsidR="00B42015" w:rsidRPr="00637C87" w:rsidRDefault="00B42015" w:rsidP="000E77F0">
      <w:pPr>
        <w:jc w:val="both"/>
      </w:pPr>
      <w:r w:rsidRPr="00637C87">
        <w:rPr>
          <w:color w:val="000000"/>
        </w:rPr>
        <w:t>отзывает заявку (вносит изменения в заявку)</w:t>
      </w:r>
      <w:r w:rsidRPr="00637C87">
        <w:t xml:space="preserve">на участие в открытом конкурсе </w:t>
      </w:r>
      <w:r w:rsidRPr="00F2628B">
        <w:t xml:space="preserve">на право заключения концессионного соглашения в отношении </w:t>
      </w:r>
      <w:r w:rsidRPr="00F2628B">
        <w:rPr>
          <w:color w:val="000000"/>
        </w:rPr>
        <w:t>объектов теплоснабжения</w:t>
      </w:r>
      <w:r w:rsidRPr="00BB743B">
        <w:t>расположенны</w:t>
      </w:r>
      <w:r>
        <w:t>х</w:t>
      </w:r>
      <w:r w:rsidRPr="00BB743B">
        <w:t xml:space="preserve"> в д. Шмелево, с. Юма и с. КруглыжиСвечинского</w:t>
      </w:r>
      <w:r>
        <w:t xml:space="preserve"> муниципального округа </w:t>
      </w:r>
      <w:r w:rsidRPr="00BB743B">
        <w:t>Кировск</w:t>
      </w:r>
      <w:r>
        <w:t>ой</w:t>
      </w:r>
      <w:r w:rsidRPr="00BB743B">
        <w:t xml:space="preserve"> област</w:t>
      </w:r>
      <w:r>
        <w:t>и</w:t>
      </w:r>
      <w:r w:rsidRPr="00637C87">
        <w:rPr>
          <w:i/>
        </w:rPr>
        <w:t>.</w:t>
      </w:r>
    </w:p>
    <w:p w:rsidR="00B42015" w:rsidRPr="00637C87" w:rsidRDefault="00B42015" w:rsidP="000E77F0">
      <w:pPr>
        <w:ind w:firstLine="720"/>
        <w:jc w:val="both"/>
      </w:pPr>
      <w:r w:rsidRPr="00637C87">
        <w:rPr>
          <w:color w:val="000000"/>
        </w:rPr>
        <w:t>Со сроками отзыва заявки (внесения изменений в заявку) на участие в открытом конкурсе и порядком оформления ознакомлены.</w:t>
      </w:r>
    </w:p>
    <w:p w:rsidR="00B42015" w:rsidRPr="00637C87" w:rsidRDefault="00B42015" w:rsidP="00B42015">
      <w:pPr>
        <w:ind w:firstLine="720"/>
      </w:pPr>
      <w:r w:rsidRPr="00637C87">
        <w:t>Дата подачи заявки: «__»__________20__года.</w:t>
      </w:r>
    </w:p>
    <w:p w:rsidR="00B42015" w:rsidRPr="00637C87" w:rsidRDefault="00B42015" w:rsidP="00B42015">
      <w:pPr>
        <w:ind w:firstLine="720"/>
      </w:pPr>
      <w:r w:rsidRPr="00637C87">
        <w:t>Регистрационный номер заявки: _____.</w:t>
      </w:r>
    </w:p>
    <w:p w:rsidR="00B42015" w:rsidRPr="00637C87" w:rsidRDefault="00B42015" w:rsidP="00B42015">
      <w:pPr>
        <w:ind w:firstLine="720"/>
      </w:pPr>
      <w:r w:rsidRPr="00637C87">
        <w:t>Внесенный задаток прошу вернуть по следующим реквизитам (</w:t>
      </w:r>
      <w:r w:rsidRPr="00637C87">
        <w:rPr>
          <w:i/>
        </w:rPr>
        <w:t>в случае отзыва заявки</w:t>
      </w:r>
      <w:r w:rsidRPr="00637C87">
        <w:t>):________________________________________________________________________.</w:t>
      </w:r>
    </w:p>
    <w:p w:rsidR="00B42015" w:rsidRPr="00637C87" w:rsidRDefault="00B42015" w:rsidP="00B42015"/>
    <w:p w:rsidR="00B42015" w:rsidRPr="00637C87" w:rsidRDefault="00B42015" w:rsidP="00B42015"/>
    <w:p w:rsidR="00B42015" w:rsidRPr="00637C87" w:rsidRDefault="00B42015" w:rsidP="00B42015"/>
    <w:tbl>
      <w:tblPr>
        <w:tblW w:w="0" w:type="auto"/>
        <w:tblInd w:w="108" w:type="dxa"/>
        <w:tblLook w:val="04A0"/>
      </w:tblPr>
      <w:tblGrid>
        <w:gridCol w:w="3780"/>
        <w:gridCol w:w="2906"/>
        <w:gridCol w:w="3059"/>
      </w:tblGrid>
      <w:tr w:rsidR="00B42015" w:rsidRPr="00637C87" w:rsidTr="00800588">
        <w:tc>
          <w:tcPr>
            <w:tcW w:w="3780" w:type="dxa"/>
            <w:shd w:val="clear" w:color="auto" w:fill="auto"/>
          </w:tcPr>
          <w:p w:rsidR="00B42015" w:rsidRPr="00637C87" w:rsidRDefault="00B42015" w:rsidP="00800588">
            <w:r w:rsidRPr="00637C87">
              <w:t>Руководитель</w:t>
            </w:r>
          </w:p>
          <w:p w:rsidR="00B42015" w:rsidRPr="00637C87" w:rsidRDefault="00B42015" w:rsidP="00800588">
            <w:r w:rsidRPr="00637C87">
              <w:t>(уполномоченный представитель)</w:t>
            </w:r>
          </w:p>
        </w:tc>
        <w:tc>
          <w:tcPr>
            <w:tcW w:w="2906" w:type="dxa"/>
            <w:shd w:val="clear" w:color="auto" w:fill="auto"/>
            <w:vAlign w:val="bottom"/>
          </w:tcPr>
          <w:p w:rsidR="00B42015" w:rsidRPr="00637C87" w:rsidRDefault="00B42015" w:rsidP="00800588">
            <w:pPr>
              <w:jc w:val="center"/>
            </w:pPr>
            <w:r w:rsidRPr="00637C87">
              <w:t>______________________</w:t>
            </w:r>
          </w:p>
        </w:tc>
        <w:tc>
          <w:tcPr>
            <w:tcW w:w="3059" w:type="dxa"/>
            <w:shd w:val="clear" w:color="auto" w:fill="auto"/>
            <w:vAlign w:val="bottom"/>
          </w:tcPr>
          <w:p w:rsidR="00B42015" w:rsidRPr="00637C87" w:rsidRDefault="00B42015" w:rsidP="00800588">
            <w:pPr>
              <w:jc w:val="center"/>
            </w:pPr>
            <w:r w:rsidRPr="00637C87">
              <w:t>/___________________/</w:t>
            </w:r>
          </w:p>
        </w:tc>
      </w:tr>
      <w:tr w:rsidR="00B42015" w:rsidRPr="00637C87" w:rsidTr="00800588">
        <w:tc>
          <w:tcPr>
            <w:tcW w:w="3780" w:type="dxa"/>
            <w:shd w:val="clear" w:color="auto" w:fill="auto"/>
          </w:tcPr>
          <w:p w:rsidR="00B42015" w:rsidRPr="00637C87" w:rsidRDefault="00B42015" w:rsidP="00800588">
            <w:pPr>
              <w:rPr>
                <w:sz w:val="20"/>
                <w:szCs w:val="20"/>
              </w:rPr>
            </w:pPr>
          </w:p>
        </w:tc>
        <w:tc>
          <w:tcPr>
            <w:tcW w:w="2906" w:type="dxa"/>
            <w:shd w:val="clear" w:color="auto" w:fill="auto"/>
          </w:tcPr>
          <w:p w:rsidR="00B42015" w:rsidRPr="00637C87" w:rsidRDefault="00B42015" w:rsidP="00800588">
            <w:pPr>
              <w:jc w:val="center"/>
              <w:rPr>
                <w:i/>
                <w:sz w:val="20"/>
                <w:szCs w:val="20"/>
              </w:rPr>
            </w:pPr>
            <w:r w:rsidRPr="00637C87">
              <w:rPr>
                <w:i/>
                <w:sz w:val="20"/>
                <w:szCs w:val="20"/>
              </w:rPr>
              <w:t>(подпись)</w:t>
            </w:r>
          </w:p>
        </w:tc>
        <w:tc>
          <w:tcPr>
            <w:tcW w:w="3059" w:type="dxa"/>
            <w:shd w:val="clear" w:color="auto" w:fill="auto"/>
          </w:tcPr>
          <w:p w:rsidR="00B42015" w:rsidRPr="00637C87" w:rsidRDefault="00B42015" w:rsidP="00800588">
            <w:pPr>
              <w:jc w:val="center"/>
              <w:rPr>
                <w:i/>
                <w:sz w:val="20"/>
                <w:szCs w:val="20"/>
              </w:rPr>
            </w:pPr>
            <w:r w:rsidRPr="00637C87">
              <w:rPr>
                <w:i/>
                <w:sz w:val="20"/>
                <w:szCs w:val="20"/>
              </w:rPr>
              <w:t>(расшифровка подписи)</w:t>
            </w:r>
          </w:p>
        </w:tc>
      </w:tr>
    </w:tbl>
    <w:p w:rsidR="00B42015" w:rsidRPr="00637C87" w:rsidRDefault="00B42015" w:rsidP="00B42015"/>
    <w:p w:rsidR="00B42015" w:rsidRPr="00637C87" w:rsidRDefault="00B42015" w:rsidP="00B42015">
      <w:pPr>
        <w:ind w:firstLine="3600"/>
      </w:pPr>
      <w:r w:rsidRPr="00637C87">
        <w:t>М.П.</w:t>
      </w:r>
    </w:p>
    <w:p w:rsidR="00B42015" w:rsidRPr="00637C87" w:rsidRDefault="00B42015" w:rsidP="00B42015">
      <w:r w:rsidRPr="00637C87">
        <w:br w:type="page"/>
      </w:r>
    </w:p>
    <w:p w:rsidR="00B42015" w:rsidRDefault="00B42015" w:rsidP="00B42015">
      <w:pPr>
        <w:jc w:val="right"/>
      </w:pPr>
      <w:r>
        <w:lastRenderedPageBreak/>
        <w:t>Форма № 6</w:t>
      </w:r>
    </w:p>
    <w:p w:rsidR="00B42015" w:rsidRDefault="00B42015" w:rsidP="00B42015">
      <w:pPr>
        <w:rPr>
          <w:highlight w:val="green"/>
        </w:rPr>
      </w:pPr>
    </w:p>
    <w:p w:rsidR="00B42015" w:rsidRPr="00E740FA" w:rsidRDefault="00B42015" w:rsidP="00B42015">
      <w:pPr>
        <w:rPr>
          <w:highlight w:val="green"/>
        </w:rPr>
      </w:pPr>
    </w:p>
    <w:tbl>
      <w:tblPr>
        <w:tblW w:w="14280" w:type="dxa"/>
        <w:tblInd w:w="108" w:type="dxa"/>
        <w:tblLayout w:type="fixed"/>
        <w:tblLook w:val="0000"/>
      </w:tblPr>
      <w:tblGrid>
        <w:gridCol w:w="4500"/>
        <w:gridCol w:w="4890"/>
        <w:gridCol w:w="4890"/>
      </w:tblGrid>
      <w:tr w:rsidR="00B42015" w:rsidRPr="001B6FAB" w:rsidTr="00800588">
        <w:tc>
          <w:tcPr>
            <w:tcW w:w="4500" w:type="dxa"/>
          </w:tcPr>
          <w:p w:rsidR="00B42015" w:rsidRPr="001B6FAB" w:rsidRDefault="00B42015" w:rsidP="00800588">
            <w:r w:rsidRPr="001B6FAB">
              <w:rPr>
                <w:b/>
              </w:rPr>
              <w:t>НА БЛАНКЕ ОРГАНИЗАЦИИ</w:t>
            </w:r>
          </w:p>
          <w:p w:rsidR="00B42015" w:rsidRPr="001B6FAB" w:rsidRDefault="00B42015" w:rsidP="00800588"/>
          <w:p w:rsidR="00B42015" w:rsidRPr="001B6FAB" w:rsidRDefault="00B42015" w:rsidP="00800588"/>
          <w:p w:rsidR="00B42015" w:rsidRPr="001B6FAB" w:rsidRDefault="00B42015" w:rsidP="00800588"/>
          <w:p w:rsidR="00B42015" w:rsidRPr="001B6FAB" w:rsidRDefault="00B42015" w:rsidP="00800588"/>
          <w:p w:rsidR="00B42015" w:rsidRPr="001B6FAB" w:rsidRDefault="00B42015" w:rsidP="00800588"/>
          <w:p w:rsidR="00B42015" w:rsidRPr="001B6FAB" w:rsidRDefault="00B42015" w:rsidP="00800588">
            <w:r w:rsidRPr="001B6FAB">
              <w:t>исх. № ___ от «__»__________20___г.</w:t>
            </w:r>
          </w:p>
        </w:tc>
        <w:tc>
          <w:tcPr>
            <w:tcW w:w="4890" w:type="dxa"/>
          </w:tcPr>
          <w:p w:rsidR="00B42015" w:rsidRPr="001B6FAB" w:rsidRDefault="00B42015" w:rsidP="00800588">
            <w:r>
              <w:t>_______________________________</w:t>
            </w:r>
          </w:p>
          <w:p w:rsidR="00B42015" w:rsidRPr="001B6FAB" w:rsidRDefault="00B42015" w:rsidP="00800588"/>
          <w:p w:rsidR="00B42015" w:rsidRPr="001B6FAB" w:rsidRDefault="00B42015" w:rsidP="00800588">
            <w:r>
              <w:t>_______________________________</w:t>
            </w:r>
          </w:p>
          <w:p w:rsidR="00B42015" w:rsidRPr="001B6FAB" w:rsidRDefault="00B42015" w:rsidP="00800588"/>
          <w:p w:rsidR="00B42015" w:rsidRPr="001B6FAB" w:rsidRDefault="00B42015" w:rsidP="00800588">
            <w:r w:rsidRPr="001B6FAB">
              <w:t>612040, Кировская обл., пгт Свеча, ул. Октябрьская, 20</w:t>
            </w:r>
          </w:p>
        </w:tc>
        <w:tc>
          <w:tcPr>
            <w:tcW w:w="4890" w:type="dxa"/>
          </w:tcPr>
          <w:p w:rsidR="00B42015" w:rsidRPr="001B6FAB" w:rsidRDefault="00B42015" w:rsidP="00800588"/>
        </w:tc>
      </w:tr>
    </w:tbl>
    <w:p w:rsidR="00B42015" w:rsidRPr="001B6FAB" w:rsidRDefault="00B42015" w:rsidP="00B42015"/>
    <w:p w:rsidR="00B42015" w:rsidRPr="001B6FAB" w:rsidRDefault="00B42015" w:rsidP="00B42015">
      <w:pPr>
        <w:jc w:val="center"/>
        <w:rPr>
          <w:b/>
        </w:rPr>
      </w:pPr>
      <w:r w:rsidRPr="001B6FAB">
        <w:rPr>
          <w:b/>
        </w:rPr>
        <w:t>Уведомление об отзыве (изменении)конкурсного предложения на участие в открытом конкурсе</w:t>
      </w:r>
    </w:p>
    <w:p w:rsidR="00B42015" w:rsidRPr="001B6FAB" w:rsidRDefault="00B42015" w:rsidP="00B42015"/>
    <w:p w:rsidR="00B42015" w:rsidRPr="001B6FAB" w:rsidRDefault="00B42015" w:rsidP="00B42015">
      <w:pPr>
        <w:ind w:firstLine="720"/>
      </w:pPr>
      <w:r w:rsidRPr="001B6FAB">
        <w:rPr>
          <w:sz w:val="28"/>
          <w:szCs w:val="28"/>
        </w:rPr>
        <w:t>_______________________________________________________________</w:t>
      </w:r>
    </w:p>
    <w:p w:rsidR="00B42015" w:rsidRPr="001B6FAB" w:rsidRDefault="00B42015" w:rsidP="00B42015">
      <w:pPr>
        <w:jc w:val="center"/>
        <w:rPr>
          <w:i/>
          <w:sz w:val="20"/>
          <w:szCs w:val="20"/>
        </w:rPr>
      </w:pPr>
      <w:r w:rsidRPr="001B6FAB">
        <w:rPr>
          <w:i/>
          <w:sz w:val="20"/>
          <w:szCs w:val="20"/>
        </w:rPr>
        <w:t>(наименование юридического лица, ФИО индивидуального предпринимателя)</w:t>
      </w:r>
    </w:p>
    <w:p w:rsidR="00B42015" w:rsidRPr="001B6FAB" w:rsidRDefault="00B42015" w:rsidP="000E77F0">
      <w:pPr>
        <w:jc w:val="both"/>
      </w:pPr>
      <w:r w:rsidRPr="001B6FAB">
        <w:rPr>
          <w:color w:val="000000"/>
        </w:rPr>
        <w:t>отзывает конкурсное предложение (вносит изменения в конкурсное предложение)</w:t>
      </w:r>
      <w:r w:rsidRPr="001B6FAB">
        <w:t xml:space="preserve">на участие в открытом конкурсе </w:t>
      </w:r>
      <w:r w:rsidRPr="00F2628B">
        <w:t xml:space="preserve">на право заключения концессионного соглашения в отношении </w:t>
      </w:r>
      <w:r w:rsidRPr="00F2628B">
        <w:rPr>
          <w:color w:val="000000"/>
        </w:rPr>
        <w:t>объектов теплоснабжения</w:t>
      </w:r>
      <w:r w:rsidRPr="00BB743B">
        <w:t>расположенны</w:t>
      </w:r>
      <w:r>
        <w:t>х</w:t>
      </w:r>
      <w:r w:rsidRPr="00BB743B">
        <w:t xml:space="preserve"> в д. Шмелево, с. Юма и с. КруглыжиСвечинского</w:t>
      </w:r>
      <w:r>
        <w:t xml:space="preserve"> муниципального округа </w:t>
      </w:r>
      <w:r w:rsidRPr="00BB743B">
        <w:t>Кировск</w:t>
      </w:r>
      <w:r>
        <w:t>ой</w:t>
      </w:r>
      <w:r w:rsidRPr="00BB743B">
        <w:t xml:space="preserve"> област</w:t>
      </w:r>
      <w:r>
        <w:t>и</w:t>
      </w:r>
      <w:r w:rsidRPr="001B6FAB">
        <w:rPr>
          <w:color w:val="000000"/>
        </w:rPr>
        <w:t>.</w:t>
      </w:r>
    </w:p>
    <w:p w:rsidR="00B42015" w:rsidRPr="001B6FAB" w:rsidRDefault="00B42015" w:rsidP="000E77F0">
      <w:pPr>
        <w:ind w:firstLine="720"/>
        <w:jc w:val="both"/>
      </w:pPr>
      <w:r w:rsidRPr="001B6FAB">
        <w:rPr>
          <w:color w:val="000000"/>
        </w:rPr>
        <w:t>Со сроками отзыва конкурсного предложения (внесения изменений в конкурсное предложение) на участие в открытом конкурсе и порядком оформления ознакомлены.</w:t>
      </w:r>
    </w:p>
    <w:p w:rsidR="00B42015" w:rsidRPr="001B6FAB" w:rsidRDefault="00B42015" w:rsidP="00B42015">
      <w:pPr>
        <w:ind w:firstLine="720"/>
      </w:pPr>
      <w:r w:rsidRPr="001B6FAB">
        <w:t xml:space="preserve">Дата подачи </w:t>
      </w:r>
      <w:r w:rsidRPr="001B6FAB">
        <w:rPr>
          <w:color w:val="000000"/>
        </w:rPr>
        <w:t>конкурсного предложения</w:t>
      </w:r>
      <w:r w:rsidRPr="001B6FAB">
        <w:t>: «__»__________20__года.</w:t>
      </w:r>
    </w:p>
    <w:p w:rsidR="00B42015" w:rsidRPr="001B6FAB" w:rsidRDefault="00B42015" w:rsidP="00B42015">
      <w:pPr>
        <w:ind w:firstLine="720"/>
      </w:pPr>
      <w:r w:rsidRPr="001B6FAB">
        <w:t xml:space="preserve">Регистрационный номер </w:t>
      </w:r>
      <w:r w:rsidRPr="001B6FAB">
        <w:rPr>
          <w:color w:val="000000"/>
        </w:rPr>
        <w:t>конкурсного предложения</w:t>
      </w:r>
      <w:r w:rsidRPr="001B6FAB">
        <w:t>: _____.</w:t>
      </w:r>
    </w:p>
    <w:p w:rsidR="00B42015" w:rsidRPr="001B6FAB" w:rsidRDefault="00B42015" w:rsidP="00B42015">
      <w:pPr>
        <w:ind w:firstLine="720"/>
      </w:pPr>
      <w:r w:rsidRPr="001B6FAB">
        <w:t>Внесенный задаток прошу вернуть по следующим реквизитам (</w:t>
      </w:r>
      <w:r w:rsidRPr="001B6FAB">
        <w:rPr>
          <w:i/>
        </w:rPr>
        <w:t>в случае отзыва конкурсного предложения</w:t>
      </w:r>
      <w:r w:rsidRPr="001B6FAB">
        <w:t>):_______________________________________________________.</w:t>
      </w:r>
    </w:p>
    <w:p w:rsidR="00B42015" w:rsidRPr="001B6FAB" w:rsidRDefault="00B42015" w:rsidP="00B42015"/>
    <w:p w:rsidR="00B42015" w:rsidRPr="001B6FAB" w:rsidRDefault="00B42015" w:rsidP="00B42015"/>
    <w:p w:rsidR="00B42015" w:rsidRPr="001B6FAB" w:rsidRDefault="00B42015" w:rsidP="00B42015"/>
    <w:tbl>
      <w:tblPr>
        <w:tblW w:w="0" w:type="auto"/>
        <w:tblInd w:w="108" w:type="dxa"/>
        <w:tblLook w:val="04A0"/>
      </w:tblPr>
      <w:tblGrid>
        <w:gridCol w:w="3780"/>
        <w:gridCol w:w="2906"/>
        <w:gridCol w:w="3059"/>
      </w:tblGrid>
      <w:tr w:rsidR="00B42015" w:rsidRPr="001B6FAB" w:rsidTr="00800588">
        <w:tc>
          <w:tcPr>
            <w:tcW w:w="3780" w:type="dxa"/>
            <w:shd w:val="clear" w:color="auto" w:fill="auto"/>
          </w:tcPr>
          <w:p w:rsidR="00B42015" w:rsidRPr="001B6FAB" w:rsidRDefault="00B42015" w:rsidP="00800588">
            <w:r w:rsidRPr="001B6FAB">
              <w:t>Руководитель</w:t>
            </w:r>
          </w:p>
          <w:p w:rsidR="00B42015" w:rsidRPr="001B6FAB" w:rsidRDefault="00B42015" w:rsidP="00800588">
            <w:r w:rsidRPr="001B6FAB">
              <w:t>(уполномоченный представитель)</w:t>
            </w:r>
          </w:p>
        </w:tc>
        <w:tc>
          <w:tcPr>
            <w:tcW w:w="2906" w:type="dxa"/>
            <w:shd w:val="clear" w:color="auto" w:fill="auto"/>
            <w:vAlign w:val="bottom"/>
          </w:tcPr>
          <w:p w:rsidR="00B42015" w:rsidRPr="001B6FAB" w:rsidRDefault="00B42015" w:rsidP="00800588">
            <w:pPr>
              <w:jc w:val="center"/>
            </w:pPr>
            <w:r w:rsidRPr="001B6FAB">
              <w:t>______________________</w:t>
            </w:r>
          </w:p>
        </w:tc>
        <w:tc>
          <w:tcPr>
            <w:tcW w:w="3059" w:type="dxa"/>
            <w:shd w:val="clear" w:color="auto" w:fill="auto"/>
            <w:vAlign w:val="bottom"/>
          </w:tcPr>
          <w:p w:rsidR="00B42015" w:rsidRPr="001B6FAB" w:rsidRDefault="00B42015" w:rsidP="00800588">
            <w:pPr>
              <w:jc w:val="center"/>
            </w:pPr>
            <w:r w:rsidRPr="001B6FAB">
              <w:t>/___________________/</w:t>
            </w:r>
          </w:p>
        </w:tc>
      </w:tr>
      <w:tr w:rsidR="00B42015" w:rsidRPr="001B6FAB" w:rsidTr="00800588">
        <w:tc>
          <w:tcPr>
            <w:tcW w:w="3780" w:type="dxa"/>
            <w:shd w:val="clear" w:color="auto" w:fill="auto"/>
          </w:tcPr>
          <w:p w:rsidR="00B42015" w:rsidRPr="001B6FAB" w:rsidRDefault="00B42015" w:rsidP="00800588">
            <w:pPr>
              <w:rPr>
                <w:sz w:val="20"/>
                <w:szCs w:val="20"/>
              </w:rPr>
            </w:pPr>
          </w:p>
        </w:tc>
        <w:tc>
          <w:tcPr>
            <w:tcW w:w="2906" w:type="dxa"/>
            <w:shd w:val="clear" w:color="auto" w:fill="auto"/>
          </w:tcPr>
          <w:p w:rsidR="00B42015" w:rsidRPr="001B6FAB" w:rsidRDefault="00B42015" w:rsidP="00800588">
            <w:pPr>
              <w:jc w:val="center"/>
              <w:rPr>
                <w:i/>
                <w:sz w:val="20"/>
                <w:szCs w:val="20"/>
              </w:rPr>
            </w:pPr>
            <w:r w:rsidRPr="001B6FAB">
              <w:rPr>
                <w:i/>
                <w:sz w:val="20"/>
                <w:szCs w:val="20"/>
              </w:rPr>
              <w:t>(подпись)</w:t>
            </w:r>
          </w:p>
        </w:tc>
        <w:tc>
          <w:tcPr>
            <w:tcW w:w="3059" w:type="dxa"/>
            <w:shd w:val="clear" w:color="auto" w:fill="auto"/>
          </w:tcPr>
          <w:p w:rsidR="00B42015" w:rsidRPr="001B6FAB" w:rsidRDefault="00B42015" w:rsidP="00800588">
            <w:pPr>
              <w:jc w:val="center"/>
              <w:rPr>
                <w:i/>
                <w:sz w:val="20"/>
                <w:szCs w:val="20"/>
              </w:rPr>
            </w:pPr>
            <w:r w:rsidRPr="001B6FAB">
              <w:rPr>
                <w:i/>
                <w:sz w:val="20"/>
                <w:szCs w:val="20"/>
              </w:rPr>
              <w:t>(расшифровка подписи)</w:t>
            </w:r>
          </w:p>
        </w:tc>
      </w:tr>
    </w:tbl>
    <w:p w:rsidR="00B42015" w:rsidRPr="001B6FAB" w:rsidRDefault="00B42015" w:rsidP="00B42015"/>
    <w:p w:rsidR="00B42015" w:rsidRPr="001B6FAB" w:rsidRDefault="00B42015" w:rsidP="00B42015">
      <w:pPr>
        <w:ind w:firstLine="3600"/>
      </w:pPr>
      <w:r w:rsidRPr="001B6FAB">
        <w:t>М.П.</w:t>
      </w:r>
    </w:p>
    <w:p w:rsidR="00B42015" w:rsidRDefault="00B42015" w:rsidP="00B42015">
      <w:pPr>
        <w:rPr>
          <w:highlight w:val="green"/>
        </w:rPr>
      </w:pPr>
      <w:r w:rsidRPr="00E740FA">
        <w:rPr>
          <w:highlight w:val="green"/>
        </w:rPr>
        <w:br w:type="page"/>
      </w:r>
    </w:p>
    <w:p w:rsidR="00B42015" w:rsidRPr="00B41A7B" w:rsidRDefault="00B42015" w:rsidP="00B42015">
      <w:pPr>
        <w:jc w:val="right"/>
      </w:pPr>
      <w:r w:rsidRPr="00B41A7B">
        <w:lastRenderedPageBreak/>
        <w:t xml:space="preserve">Приложение № </w:t>
      </w:r>
      <w:r>
        <w:t>4</w:t>
      </w:r>
    </w:p>
    <w:p w:rsidR="00B42015" w:rsidRPr="00B41A7B" w:rsidRDefault="00B42015" w:rsidP="00B42015">
      <w:pPr>
        <w:jc w:val="right"/>
      </w:pPr>
      <w:r w:rsidRPr="00B41A7B">
        <w:t xml:space="preserve"> к конкурсной документации</w:t>
      </w:r>
    </w:p>
    <w:p w:rsidR="00B42015" w:rsidRDefault="00B42015" w:rsidP="00B42015">
      <w:pPr>
        <w:jc w:val="center"/>
        <w:rPr>
          <w:b/>
          <w:highlight w:val="green"/>
        </w:rPr>
      </w:pPr>
    </w:p>
    <w:p w:rsidR="00B42015" w:rsidRPr="009C28C8" w:rsidRDefault="00B42015" w:rsidP="00B42015">
      <w:pPr>
        <w:jc w:val="center"/>
        <w:rPr>
          <w:b/>
        </w:rPr>
      </w:pPr>
      <w:r w:rsidRPr="009C28C8">
        <w:rPr>
          <w:b/>
        </w:rPr>
        <w:t>Опись документов и материалов,</w:t>
      </w:r>
    </w:p>
    <w:p w:rsidR="00B42015" w:rsidRPr="009C28C8" w:rsidRDefault="00B42015" w:rsidP="00B42015">
      <w:pPr>
        <w:jc w:val="center"/>
      </w:pPr>
      <w:r w:rsidRPr="009C28C8">
        <w:rPr>
          <w:b/>
        </w:rPr>
        <w:t>предоставляемых в составе заявки на участие в открытом конкурсе</w:t>
      </w:r>
    </w:p>
    <w:p w:rsidR="00B42015" w:rsidRPr="009C28C8" w:rsidRDefault="00B42015" w:rsidP="00B42015">
      <w:pPr>
        <w:rPr>
          <w:sz w:val="28"/>
          <w:szCs w:val="28"/>
        </w:rPr>
      </w:pPr>
    </w:p>
    <w:p w:rsidR="00B42015" w:rsidRPr="00BB743B" w:rsidRDefault="00B42015" w:rsidP="00B42015">
      <w:pPr>
        <w:ind w:firstLine="709"/>
      </w:pPr>
      <w:r w:rsidRPr="00BB743B">
        <w:t>Настоящим ________________________________________________________________</w:t>
      </w:r>
    </w:p>
    <w:p w:rsidR="00B42015" w:rsidRPr="00BB743B" w:rsidRDefault="00B42015" w:rsidP="00B42015">
      <w:pPr>
        <w:ind w:firstLine="720"/>
        <w:jc w:val="center"/>
        <w:rPr>
          <w:sz w:val="20"/>
          <w:szCs w:val="20"/>
        </w:rPr>
      </w:pPr>
      <w:r w:rsidRPr="00BB743B">
        <w:rPr>
          <w:i/>
          <w:sz w:val="20"/>
          <w:szCs w:val="20"/>
        </w:rPr>
        <w:t>(наименование юридического лица, ФИО индивидуального предпринимателя)</w:t>
      </w:r>
    </w:p>
    <w:p w:rsidR="00B42015" w:rsidRPr="00BB743B" w:rsidRDefault="00B42015" w:rsidP="000E77F0">
      <w:pPr>
        <w:jc w:val="both"/>
      </w:pPr>
      <w:r w:rsidRPr="00BB743B">
        <w:t xml:space="preserve">подтверждает, что для участия в открытом конкурсе на право заключения концессионного соглашения в отношении </w:t>
      </w:r>
      <w:r w:rsidRPr="00BB743B">
        <w:rPr>
          <w:color w:val="000000"/>
        </w:rPr>
        <w:t>объектов теплоснабжения</w:t>
      </w:r>
      <w:r w:rsidRPr="00BB743B">
        <w:t>, расположенных в д. Шмелево, с. Юма и с. КруглыжиСвечинского</w:t>
      </w:r>
      <w:r>
        <w:t xml:space="preserve"> муниципального округа</w:t>
      </w:r>
      <w:r w:rsidRPr="00BB743B">
        <w:t xml:space="preserve"> Кировск</w:t>
      </w:r>
      <w:r>
        <w:t>ой</w:t>
      </w:r>
      <w:r w:rsidRPr="00BB743B">
        <w:t xml:space="preserve"> област</w:t>
      </w:r>
      <w:r>
        <w:t xml:space="preserve">и </w:t>
      </w:r>
      <w:r w:rsidRPr="00BB743B">
        <w:t>(далее – Конкурс) в составе заявки на участие в Конкурсе предоставлены нижеперечисленные документы и материалы и что содержание описи и состав заявки на участие в Конкурсе совпадают.</w:t>
      </w:r>
    </w:p>
    <w:p w:rsidR="00B42015" w:rsidRPr="00BB743B" w:rsidRDefault="00B42015" w:rsidP="00B4201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207"/>
        <w:gridCol w:w="1865"/>
      </w:tblGrid>
      <w:tr w:rsidR="00B42015" w:rsidRPr="00BB743B" w:rsidTr="00800588">
        <w:trPr>
          <w:trHeight w:val="629"/>
          <w:tblHeader/>
        </w:trPr>
        <w:tc>
          <w:tcPr>
            <w:tcW w:w="567" w:type="dxa"/>
            <w:shd w:val="clear" w:color="000000" w:fill="auto"/>
            <w:vAlign w:val="center"/>
          </w:tcPr>
          <w:p w:rsidR="00B42015" w:rsidRPr="00BB743B" w:rsidRDefault="00B42015" w:rsidP="00800588">
            <w:pPr>
              <w:jc w:val="center"/>
              <w:rPr>
                <w:b/>
              </w:rPr>
            </w:pPr>
            <w:r w:rsidRPr="00BB743B">
              <w:rPr>
                <w:b/>
              </w:rPr>
              <w:t>№ п/п</w:t>
            </w:r>
          </w:p>
        </w:tc>
        <w:tc>
          <w:tcPr>
            <w:tcW w:w="7207" w:type="dxa"/>
            <w:shd w:val="clear" w:color="000000" w:fill="auto"/>
            <w:vAlign w:val="center"/>
          </w:tcPr>
          <w:p w:rsidR="00B42015" w:rsidRPr="00BB743B" w:rsidRDefault="00B42015" w:rsidP="00800588">
            <w:pPr>
              <w:jc w:val="center"/>
              <w:rPr>
                <w:b/>
              </w:rPr>
            </w:pPr>
            <w:r w:rsidRPr="00BB743B">
              <w:rPr>
                <w:b/>
                <w:color w:val="000000"/>
              </w:rPr>
              <w:t>Наименование документов и материалов, предоставленных в составе заявки</w:t>
            </w:r>
          </w:p>
        </w:tc>
        <w:tc>
          <w:tcPr>
            <w:tcW w:w="1865" w:type="dxa"/>
            <w:shd w:val="clear" w:color="000000" w:fill="auto"/>
            <w:vAlign w:val="center"/>
          </w:tcPr>
          <w:p w:rsidR="00B42015" w:rsidRPr="00BB743B" w:rsidRDefault="00B42015" w:rsidP="00800588">
            <w:pPr>
              <w:jc w:val="center"/>
              <w:rPr>
                <w:b/>
              </w:rPr>
            </w:pPr>
            <w:r w:rsidRPr="00BB743B">
              <w:rPr>
                <w:b/>
              </w:rPr>
              <w:t>Кол-во</w:t>
            </w:r>
          </w:p>
          <w:p w:rsidR="00B42015" w:rsidRPr="00BB743B" w:rsidRDefault="00B42015" w:rsidP="00800588">
            <w:pPr>
              <w:jc w:val="center"/>
              <w:rPr>
                <w:b/>
              </w:rPr>
            </w:pPr>
            <w:r w:rsidRPr="00BB743B">
              <w:rPr>
                <w:b/>
              </w:rPr>
              <w:t xml:space="preserve">листов </w:t>
            </w:r>
            <w:r w:rsidRPr="00BB743B">
              <w:rPr>
                <w:b/>
                <w:color w:val="000000"/>
              </w:rPr>
              <w:t>(обязательно к заполнению по каждому пункту)</w:t>
            </w:r>
          </w:p>
        </w:tc>
      </w:tr>
      <w:tr w:rsidR="00B42015" w:rsidRPr="00BB743B" w:rsidTr="00800588">
        <w:trPr>
          <w:trHeight w:val="179"/>
        </w:trPr>
        <w:tc>
          <w:tcPr>
            <w:tcW w:w="567" w:type="dxa"/>
          </w:tcPr>
          <w:p w:rsidR="00B42015" w:rsidRPr="00BB743B" w:rsidRDefault="00B42015" w:rsidP="00800588">
            <w:r w:rsidRPr="00BB743B">
              <w:t>1.</w:t>
            </w:r>
          </w:p>
        </w:tc>
        <w:tc>
          <w:tcPr>
            <w:tcW w:w="7207" w:type="dxa"/>
          </w:tcPr>
          <w:p w:rsidR="00B42015" w:rsidRPr="00BB743B" w:rsidRDefault="00B42015" w:rsidP="00800588">
            <w:r w:rsidRPr="00BB743B">
              <w:rPr>
                <w:color w:val="000000"/>
              </w:rPr>
              <w:t>Заявка на участие в открытом конкурсе</w:t>
            </w:r>
          </w:p>
        </w:tc>
        <w:tc>
          <w:tcPr>
            <w:tcW w:w="1865" w:type="dxa"/>
          </w:tcPr>
          <w:p w:rsidR="00B42015" w:rsidRPr="00BB743B" w:rsidRDefault="00B42015" w:rsidP="00800588">
            <w:pPr>
              <w:jc w:val="right"/>
            </w:pPr>
          </w:p>
        </w:tc>
      </w:tr>
      <w:tr w:rsidR="00B42015" w:rsidRPr="00BB743B" w:rsidTr="00800588">
        <w:trPr>
          <w:trHeight w:val="241"/>
        </w:trPr>
        <w:tc>
          <w:tcPr>
            <w:tcW w:w="567" w:type="dxa"/>
          </w:tcPr>
          <w:p w:rsidR="00B42015" w:rsidRPr="00BB743B" w:rsidRDefault="00B42015" w:rsidP="00800588">
            <w:r w:rsidRPr="00BB743B">
              <w:t>2.</w:t>
            </w:r>
          </w:p>
        </w:tc>
        <w:tc>
          <w:tcPr>
            <w:tcW w:w="7207" w:type="dxa"/>
          </w:tcPr>
          <w:p w:rsidR="00B42015" w:rsidRPr="00BB743B" w:rsidRDefault="00B42015" w:rsidP="00800588">
            <w:r w:rsidRPr="00BB743B">
              <w:rPr>
                <w:color w:val="000000"/>
              </w:rPr>
              <w:t>Сведения о заявителе</w:t>
            </w:r>
          </w:p>
        </w:tc>
        <w:tc>
          <w:tcPr>
            <w:tcW w:w="1865" w:type="dxa"/>
          </w:tcPr>
          <w:p w:rsidR="00B42015" w:rsidRPr="00BB743B" w:rsidRDefault="00B42015" w:rsidP="00800588">
            <w:pPr>
              <w:jc w:val="right"/>
            </w:pPr>
          </w:p>
        </w:tc>
      </w:tr>
      <w:tr w:rsidR="00B42015" w:rsidRPr="00BB743B" w:rsidTr="00800588">
        <w:trPr>
          <w:trHeight w:val="241"/>
        </w:trPr>
        <w:tc>
          <w:tcPr>
            <w:tcW w:w="567" w:type="dxa"/>
          </w:tcPr>
          <w:p w:rsidR="00B42015" w:rsidRPr="00BB743B" w:rsidRDefault="00B42015" w:rsidP="00800588">
            <w:r w:rsidRPr="00BB743B">
              <w:t>…</w:t>
            </w:r>
          </w:p>
        </w:tc>
        <w:tc>
          <w:tcPr>
            <w:tcW w:w="7207" w:type="dxa"/>
          </w:tcPr>
          <w:p w:rsidR="00B42015" w:rsidRPr="00BB743B" w:rsidRDefault="00B42015" w:rsidP="00800588"/>
        </w:tc>
        <w:tc>
          <w:tcPr>
            <w:tcW w:w="1865" w:type="dxa"/>
          </w:tcPr>
          <w:p w:rsidR="00B42015" w:rsidRPr="00BB743B" w:rsidRDefault="00B42015" w:rsidP="00800588">
            <w:pPr>
              <w:jc w:val="right"/>
            </w:pPr>
          </w:p>
        </w:tc>
      </w:tr>
      <w:tr w:rsidR="00B42015" w:rsidRPr="00BB743B" w:rsidTr="00800588">
        <w:trPr>
          <w:trHeight w:val="241"/>
        </w:trPr>
        <w:tc>
          <w:tcPr>
            <w:tcW w:w="567" w:type="dxa"/>
          </w:tcPr>
          <w:p w:rsidR="00B42015" w:rsidRPr="00BB743B" w:rsidRDefault="00B42015" w:rsidP="00800588"/>
        </w:tc>
        <w:tc>
          <w:tcPr>
            <w:tcW w:w="7207" w:type="dxa"/>
          </w:tcPr>
          <w:p w:rsidR="00B42015" w:rsidRPr="00BB743B" w:rsidRDefault="00B42015" w:rsidP="00800588"/>
        </w:tc>
        <w:tc>
          <w:tcPr>
            <w:tcW w:w="1865" w:type="dxa"/>
          </w:tcPr>
          <w:p w:rsidR="00B42015" w:rsidRPr="00BB743B" w:rsidRDefault="00B42015" w:rsidP="00800588">
            <w:pPr>
              <w:jc w:val="right"/>
            </w:pPr>
          </w:p>
        </w:tc>
      </w:tr>
      <w:tr w:rsidR="00B42015" w:rsidRPr="00BB743B" w:rsidTr="00800588">
        <w:trPr>
          <w:trHeight w:val="241"/>
        </w:trPr>
        <w:tc>
          <w:tcPr>
            <w:tcW w:w="567" w:type="dxa"/>
          </w:tcPr>
          <w:p w:rsidR="00B42015" w:rsidRPr="00BB743B" w:rsidRDefault="00B42015" w:rsidP="00800588"/>
        </w:tc>
        <w:tc>
          <w:tcPr>
            <w:tcW w:w="7207" w:type="dxa"/>
          </w:tcPr>
          <w:p w:rsidR="00B42015" w:rsidRPr="00BB743B" w:rsidRDefault="00B42015" w:rsidP="00800588"/>
        </w:tc>
        <w:tc>
          <w:tcPr>
            <w:tcW w:w="1865" w:type="dxa"/>
          </w:tcPr>
          <w:p w:rsidR="00B42015" w:rsidRPr="00BB743B" w:rsidRDefault="00B42015" w:rsidP="00800588">
            <w:pPr>
              <w:jc w:val="right"/>
            </w:pPr>
          </w:p>
        </w:tc>
      </w:tr>
      <w:tr w:rsidR="00B42015" w:rsidRPr="00BB743B" w:rsidTr="00800588">
        <w:trPr>
          <w:trHeight w:val="241"/>
        </w:trPr>
        <w:tc>
          <w:tcPr>
            <w:tcW w:w="567" w:type="dxa"/>
          </w:tcPr>
          <w:p w:rsidR="00B42015" w:rsidRPr="00BB743B" w:rsidRDefault="00B42015" w:rsidP="00800588"/>
        </w:tc>
        <w:tc>
          <w:tcPr>
            <w:tcW w:w="7207" w:type="dxa"/>
          </w:tcPr>
          <w:p w:rsidR="00B42015" w:rsidRPr="00BB743B" w:rsidRDefault="00B42015" w:rsidP="00800588"/>
        </w:tc>
        <w:tc>
          <w:tcPr>
            <w:tcW w:w="1865" w:type="dxa"/>
          </w:tcPr>
          <w:p w:rsidR="00B42015" w:rsidRPr="00BB743B" w:rsidRDefault="00B42015" w:rsidP="00800588">
            <w:pPr>
              <w:jc w:val="right"/>
            </w:pPr>
          </w:p>
        </w:tc>
      </w:tr>
      <w:tr w:rsidR="00B42015" w:rsidRPr="00BB743B" w:rsidTr="00800588">
        <w:trPr>
          <w:trHeight w:val="241"/>
        </w:trPr>
        <w:tc>
          <w:tcPr>
            <w:tcW w:w="567" w:type="dxa"/>
          </w:tcPr>
          <w:p w:rsidR="00B42015" w:rsidRPr="00BB743B" w:rsidRDefault="00B42015" w:rsidP="00800588"/>
        </w:tc>
        <w:tc>
          <w:tcPr>
            <w:tcW w:w="7207" w:type="dxa"/>
          </w:tcPr>
          <w:p w:rsidR="00B42015" w:rsidRPr="00BB743B" w:rsidRDefault="00B42015" w:rsidP="00800588"/>
        </w:tc>
        <w:tc>
          <w:tcPr>
            <w:tcW w:w="1865" w:type="dxa"/>
          </w:tcPr>
          <w:p w:rsidR="00B42015" w:rsidRPr="00BB743B" w:rsidRDefault="00B42015" w:rsidP="00800588">
            <w:pPr>
              <w:jc w:val="right"/>
            </w:pPr>
          </w:p>
        </w:tc>
      </w:tr>
      <w:tr w:rsidR="00B42015" w:rsidRPr="00BB743B" w:rsidTr="00800588">
        <w:trPr>
          <w:trHeight w:val="144"/>
        </w:trPr>
        <w:tc>
          <w:tcPr>
            <w:tcW w:w="7774" w:type="dxa"/>
            <w:gridSpan w:val="2"/>
          </w:tcPr>
          <w:p w:rsidR="00B42015" w:rsidRPr="00BB743B" w:rsidRDefault="00B42015" w:rsidP="00800588">
            <w:pPr>
              <w:jc w:val="right"/>
              <w:rPr>
                <w:b/>
              </w:rPr>
            </w:pPr>
            <w:r w:rsidRPr="00BB743B">
              <w:rPr>
                <w:b/>
              </w:rPr>
              <w:t>Итого:</w:t>
            </w:r>
          </w:p>
        </w:tc>
        <w:tc>
          <w:tcPr>
            <w:tcW w:w="1865" w:type="dxa"/>
          </w:tcPr>
          <w:p w:rsidR="00B42015" w:rsidRPr="00BB743B" w:rsidRDefault="00B42015" w:rsidP="00800588">
            <w:pPr>
              <w:jc w:val="right"/>
              <w:rPr>
                <w:b/>
              </w:rPr>
            </w:pPr>
          </w:p>
        </w:tc>
      </w:tr>
    </w:tbl>
    <w:p w:rsidR="00B42015" w:rsidRPr="00BB743B" w:rsidRDefault="00B42015" w:rsidP="00B42015"/>
    <w:p w:rsidR="00B42015" w:rsidRPr="00BB743B" w:rsidRDefault="00B42015" w:rsidP="00B42015"/>
    <w:tbl>
      <w:tblPr>
        <w:tblW w:w="0" w:type="auto"/>
        <w:tblInd w:w="108" w:type="dxa"/>
        <w:tblLook w:val="04A0"/>
      </w:tblPr>
      <w:tblGrid>
        <w:gridCol w:w="3780"/>
        <w:gridCol w:w="2906"/>
        <w:gridCol w:w="3059"/>
      </w:tblGrid>
      <w:tr w:rsidR="00B42015" w:rsidRPr="00BB743B" w:rsidTr="00800588">
        <w:tc>
          <w:tcPr>
            <w:tcW w:w="3780" w:type="dxa"/>
            <w:shd w:val="clear" w:color="auto" w:fill="auto"/>
          </w:tcPr>
          <w:p w:rsidR="00B42015" w:rsidRPr="00BB743B" w:rsidRDefault="00B42015" w:rsidP="00800588">
            <w:r w:rsidRPr="00BB743B">
              <w:t>Руководитель</w:t>
            </w:r>
          </w:p>
          <w:p w:rsidR="00B42015" w:rsidRPr="00BB743B" w:rsidRDefault="00B42015" w:rsidP="00800588">
            <w:r w:rsidRPr="00BB743B">
              <w:t>(уполномоченный представитель)</w:t>
            </w:r>
          </w:p>
        </w:tc>
        <w:tc>
          <w:tcPr>
            <w:tcW w:w="2906" w:type="dxa"/>
            <w:shd w:val="clear" w:color="auto" w:fill="auto"/>
            <w:vAlign w:val="bottom"/>
          </w:tcPr>
          <w:p w:rsidR="00B42015" w:rsidRPr="00BB743B" w:rsidRDefault="00B42015" w:rsidP="00800588">
            <w:pPr>
              <w:jc w:val="center"/>
            </w:pPr>
            <w:r w:rsidRPr="00BB743B">
              <w:t>______________________</w:t>
            </w:r>
          </w:p>
        </w:tc>
        <w:tc>
          <w:tcPr>
            <w:tcW w:w="3059" w:type="dxa"/>
            <w:shd w:val="clear" w:color="auto" w:fill="auto"/>
            <w:vAlign w:val="bottom"/>
          </w:tcPr>
          <w:p w:rsidR="00B42015" w:rsidRPr="00BB743B" w:rsidRDefault="00B42015" w:rsidP="00800588">
            <w:pPr>
              <w:jc w:val="center"/>
            </w:pPr>
            <w:r w:rsidRPr="00BB743B">
              <w:t>/___________________/</w:t>
            </w:r>
          </w:p>
        </w:tc>
      </w:tr>
      <w:tr w:rsidR="00B42015" w:rsidRPr="00BB743B" w:rsidTr="00800588">
        <w:tc>
          <w:tcPr>
            <w:tcW w:w="3780" w:type="dxa"/>
            <w:shd w:val="clear" w:color="auto" w:fill="auto"/>
          </w:tcPr>
          <w:p w:rsidR="00B42015" w:rsidRPr="00BB743B" w:rsidRDefault="00B42015" w:rsidP="00800588">
            <w:pPr>
              <w:rPr>
                <w:sz w:val="20"/>
                <w:szCs w:val="20"/>
              </w:rPr>
            </w:pPr>
          </w:p>
        </w:tc>
        <w:tc>
          <w:tcPr>
            <w:tcW w:w="2906" w:type="dxa"/>
            <w:shd w:val="clear" w:color="auto" w:fill="auto"/>
          </w:tcPr>
          <w:p w:rsidR="00B42015" w:rsidRPr="00BB743B" w:rsidRDefault="00B42015" w:rsidP="00800588">
            <w:pPr>
              <w:jc w:val="center"/>
              <w:rPr>
                <w:i/>
                <w:sz w:val="20"/>
                <w:szCs w:val="20"/>
              </w:rPr>
            </w:pPr>
            <w:r w:rsidRPr="00BB743B">
              <w:rPr>
                <w:i/>
                <w:sz w:val="20"/>
                <w:szCs w:val="20"/>
              </w:rPr>
              <w:t>(подпись)</w:t>
            </w:r>
          </w:p>
        </w:tc>
        <w:tc>
          <w:tcPr>
            <w:tcW w:w="3059" w:type="dxa"/>
            <w:shd w:val="clear" w:color="auto" w:fill="auto"/>
          </w:tcPr>
          <w:p w:rsidR="00B42015" w:rsidRPr="00BB743B" w:rsidRDefault="00B42015" w:rsidP="00800588">
            <w:pPr>
              <w:jc w:val="center"/>
              <w:rPr>
                <w:i/>
                <w:sz w:val="20"/>
                <w:szCs w:val="20"/>
              </w:rPr>
            </w:pPr>
            <w:r w:rsidRPr="00BB743B">
              <w:rPr>
                <w:i/>
                <w:sz w:val="20"/>
                <w:szCs w:val="20"/>
              </w:rPr>
              <w:t>(расшифровка подписи)</w:t>
            </w:r>
          </w:p>
        </w:tc>
      </w:tr>
    </w:tbl>
    <w:p w:rsidR="00B42015" w:rsidRPr="00BB743B" w:rsidRDefault="00B42015" w:rsidP="00B42015"/>
    <w:p w:rsidR="00B42015" w:rsidRPr="00BB743B" w:rsidRDefault="00B42015" w:rsidP="00B42015">
      <w:pPr>
        <w:ind w:firstLine="3600"/>
        <w:rPr>
          <w:sz w:val="20"/>
          <w:szCs w:val="20"/>
        </w:rPr>
      </w:pPr>
      <w:r w:rsidRPr="00BB743B">
        <w:t>М.П.</w:t>
      </w:r>
    </w:p>
    <w:p w:rsidR="00B42015" w:rsidRPr="00BB743B" w:rsidRDefault="00B42015" w:rsidP="00B42015"/>
    <w:p w:rsidR="00B42015" w:rsidRPr="00BB743B" w:rsidRDefault="00B42015" w:rsidP="00B42015">
      <w:pPr>
        <w:widowControl w:val="0"/>
        <w:suppressAutoHyphens/>
        <w:rPr>
          <w:rFonts w:eastAsia="Lucida Sans Unicode"/>
          <w:kern w:val="1"/>
        </w:rPr>
      </w:pPr>
      <w:r w:rsidRPr="00BB743B">
        <w:rPr>
          <w:rFonts w:eastAsia="Lucida Sans Unicode"/>
          <w:kern w:val="1"/>
        </w:rPr>
        <w:t>Заявка принята:</w:t>
      </w:r>
    </w:p>
    <w:p w:rsidR="00B42015" w:rsidRPr="00BB743B" w:rsidRDefault="00B42015" w:rsidP="00B42015">
      <w:pPr>
        <w:widowControl w:val="0"/>
        <w:suppressAutoHyphens/>
        <w:rPr>
          <w:rFonts w:eastAsia="Lucida Sans Unicode"/>
          <w:kern w:val="1"/>
        </w:rPr>
      </w:pPr>
      <w:r w:rsidRPr="00BB743B">
        <w:rPr>
          <w:rFonts w:eastAsia="Lucida Sans Unicode"/>
          <w:kern w:val="1"/>
        </w:rPr>
        <w:t>_____ час. _______ мин.   «_____» ___________________ 20___ г. за №_______</w:t>
      </w:r>
    </w:p>
    <w:p w:rsidR="00B42015" w:rsidRPr="00BB743B" w:rsidRDefault="00B42015" w:rsidP="00B42015">
      <w:pPr>
        <w:widowControl w:val="0"/>
        <w:suppressAutoHyphens/>
        <w:ind w:left="360"/>
        <w:rPr>
          <w:rFonts w:eastAsia="Lucida Sans Unicode"/>
          <w:kern w:val="1"/>
        </w:rPr>
      </w:pPr>
    </w:p>
    <w:p w:rsidR="00B42015" w:rsidRPr="00BB743B" w:rsidRDefault="00B42015" w:rsidP="00B42015">
      <w:pPr>
        <w:widowControl w:val="0"/>
        <w:suppressAutoHyphens/>
        <w:rPr>
          <w:rFonts w:eastAsia="Lucida Sans Unicode"/>
          <w:kern w:val="1"/>
        </w:rPr>
      </w:pPr>
      <w:r w:rsidRPr="00BB743B">
        <w:rPr>
          <w:rFonts w:eastAsia="Lucida Sans Unicode"/>
          <w:kern w:val="1"/>
        </w:rPr>
        <w:t>Должность специалиста, принявшего заявку, подпись:</w:t>
      </w:r>
    </w:p>
    <w:p w:rsidR="00B42015" w:rsidRPr="00BB743B" w:rsidRDefault="00B42015" w:rsidP="00B42015">
      <w:pPr>
        <w:widowControl w:val="0"/>
        <w:suppressAutoHyphens/>
        <w:rPr>
          <w:rFonts w:eastAsia="Lucida Sans Unicode"/>
          <w:kern w:val="1"/>
        </w:rPr>
      </w:pPr>
      <w:r w:rsidRPr="00BB743B">
        <w:rPr>
          <w:rFonts w:eastAsia="Lucida Sans Unicode"/>
          <w:kern w:val="1"/>
        </w:rPr>
        <w:t>________________________________________________________________________________________________________________________________________________________________</w:t>
      </w:r>
    </w:p>
    <w:p w:rsidR="00B42015" w:rsidRPr="00BB743B" w:rsidRDefault="00B42015" w:rsidP="00B42015">
      <w:pPr>
        <w:widowControl w:val="0"/>
        <w:suppressAutoHyphens/>
        <w:ind w:left="360"/>
        <w:rPr>
          <w:rFonts w:eastAsia="Lucida Sans Unicode"/>
          <w:kern w:val="1"/>
        </w:rPr>
      </w:pPr>
    </w:p>
    <w:p w:rsidR="00B42015" w:rsidRPr="00BB743B" w:rsidRDefault="00B42015" w:rsidP="00B42015">
      <w:pPr>
        <w:widowControl w:val="0"/>
        <w:suppressAutoHyphens/>
        <w:ind w:left="360"/>
        <w:rPr>
          <w:rFonts w:eastAsia="Lucida Sans Unicode"/>
          <w:kern w:val="1"/>
        </w:rPr>
      </w:pPr>
    </w:p>
    <w:p w:rsidR="00B42015" w:rsidRPr="00BB743B" w:rsidRDefault="00B42015" w:rsidP="00B42015">
      <w:pPr>
        <w:widowControl w:val="0"/>
        <w:suppressAutoHyphens/>
        <w:rPr>
          <w:rFonts w:eastAsia="Lucida Sans Unicode"/>
          <w:kern w:val="1"/>
        </w:rPr>
      </w:pPr>
      <w:r w:rsidRPr="00BB743B">
        <w:rPr>
          <w:rFonts w:eastAsia="Lucida Sans Unicode"/>
          <w:kern w:val="1"/>
        </w:rPr>
        <w:t>Отметка об отказе в принятии заявки и документов:</w:t>
      </w:r>
    </w:p>
    <w:p w:rsidR="00B42015" w:rsidRPr="00BB743B" w:rsidRDefault="00B42015" w:rsidP="00B42015">
      <w:pPr>
        <w:widowControl w:val="0"/>
        <w:suppressAutoHyphens/>
        <w:rPr>
          <w:rFonts w:eastAsia="Lucida Sans Unicode"/>
          <w:kern w:val="1"/>
        </w:rPr>
      </w:pPr>
      <w:r w:rsidRPr="00BB743B">
        <w:rPr>
          <w:rFonts w:eastAsia="Lucida Sans Unicode"/>
          <w:kern w:val="1"/>
        </w:rPr>
        <w:t>Дата ____________________ время ______________________</w:t>
      </w:r>
    </w:p>
    <w:p w:rsidR="00B42015" w:rsidRPr="00BB743B" w:rsidRDefault="00B42015" w:rsidP="00B42015">
      <w:pPr>
        <w:widowControl w:val="0"/>
        <w:suppressAutoHyphens/>
        <w:rPr>
          <w:rFonts w:eastAsia="Lucida Sans Unicode"/>
          <w:kern w:val="1"/>
        </w:rPr>
      </w:pPr>
      <w:r w:rsidRPr="00BB743B">
        <w:rPr>
          <w:rFonts w:eastAsia="Lucida Sans Unicode"/>
          <w:kern w:val="1"/>
        </w:rPr>
        <w:t>Причина отказа: _________________________________________________________________</w:t>
      </w:r>
    </w:p>
    <w:p w:rsidR="00B42015" w:rsidRPr="00BB743B" w:rsidRDefault="00B42015" w:rsidP="00B42015">
      <w:pPr>
        <w:widowControl w:val="0"/>
        <w:suppressAutoHyphens/>
        <w:rPr>
          <w:rFonts w:eastAsia="Lucida Sans Unicode"/>
          <w:kern w:val="1"/>
        </w:rPr>
      </w:pPr>
      <w:r w:rsidRPr="00BB743B">
        <w:rPr>
          <w:rFonts w:eastAsia="Lucida Sans Unicode"/>
          <w:kern w:val="1"/>
        </w:rPr>
        <w:t>________________________________________________________________________________________________________________________________________________________________</w:t>
      </w:r>
    </w:p>
    <w:p w:rsidR="00B42015" w:rsidRPr="00BB743B" w:rsidRDefault="00B42015" w:rsidP="00B42015">
      <w:pPr>
        <w:rPr>
          <w:rFonts w:eastAsia="Lucida Sans Unicode"/>
          <w:kern w:val="1"/>
        </w:rPr>
      </w:pPr>
      <w:r w:rsidRPr="00BB743B">
        <w:rPr>
          <w:rFonts w:eastAsia="Lucida Sans Unicode"/>
          <w:kern w:val="1"/>
        </w:rPr>
        <w:t>Должность специалиста, подпись:</w:t>
      </w:r>
    </w:p>
    <w:p w:rsidR="00B42015" w:rsidRPr="00BB743B" w:rsidRDefault="00B42015" w:rsidP="00B42015">
      <w:pPr>
        <w:rPr>
          <w:rFonts w:eastAsia="Lucida Sans Unicode"/>
          <w:kern w:val="1"/>
        </w:rPr>
      </w:pPr>
      <w:r w:rsidRPr="00BB743B">
        <w:rPr>
          <w:rFonts w:eastAsia="Lucida Sans Unicode"/>
          <w:kern w:val="1"/>
        </w:rPr>
        <w:t>________________________________________________________________________________________________________________________________________________________________</w:t>
      </w:r>
    </w:p>
    <w:p w:rsidR="003C1C46" w:rsidRDefault="003C1C46" w:rsidP="00B42015">
      <w:pPr>
        <w:jc w:val="right"/>
      </w:pPr>
    </w:p>
    <w:p w:rsidR="00B42015" w:rsidRPr="00B41A7B" w:rsidRDefault="00B42015" w:rsidP="00B42015">
      <w:pPr>
        <w:jc w:val="right"/>
      </w:pPr>
      <w:r w:rsidRPr="00B41A7B">
        <w:lastRenderedPageBreak/>
        <w:t xml:space="preserve">Приложение № </w:t>
      </w:r>
      <w:r>
        <w:t>5</w:t>
      </w:r>
    </w:p>
    <w:p w:rsidR="00B42015" w:rsidRPr="00B41A7B" w:rsidRDefault="00B42015" w:rsidP="00B42015">
      <w:pPr>
        <w:jc w:val="right"/>
      </w:pPr>
      <w:r w:rsidRPr="00B41A7B">
        <w:t xml:space="preserve"> к конкурсной документации</w:t>
      </w:r>
    </w:p>
    <w:p w:rsidR="00B42015" w:rsidRPr="00143AC2" w:rsidRDefault="00B42015" w:rsidP="00B42015">
      <w:pPr>
        <w:rPr>
          <w:sz w:val="16"/>
          <w:szCs w:val="16"/>
        </w:rPr>
      </w:pPr>
    </w:p>
    <w:tbl>
      <w:tblPr>
        <w:tblW w:w="9390" w:type="dxa"/>
        <w:tblInd w:w="108" w:type="dxa"/>
        <w:tblLayout w:type="fixed"/>
        <w:tblLook w:val="0000"/>
      </w:tblPr>
      <w:tblGrid>
        <w:gridCol w:w="4500"/>
        <w:gridCol w:w="4890"/>
      </w:tblGrid>
      <w:tr w:rsidR="00B42015" w:rsidRPr="00143AC2" w:rsidTr="00800588">
        <w:tc>
          <w:tcPr>
            <w:tcW w:w="4500" w:type="dxa"/>
          </w:tcPr>
          <w:p w:rsidR="00B42015" w:rsidRPr="00143AC2" w:rsidRDefault="00B42015" w:rsidP="00800588">
            <w:r w:rsidRPr="00143AC2">
              <w:rPr>
                <w:b/>
              </w:rPr>
              <w:t>НА БЛАНКЕ ОРГАНИЗАЦИИ</w:t>
            </w:r>
          </w:p>
          <w:p w:rsidR="00B42015" w:rsidRPr="00143AC2" w:rsidRDefault="00B42015" w:rsidP="00800588"/>
          <w:p w:rsidR="00B42015" w:rsidRPr="00143AC2" w:rsidRDefault="00B42015" w:rsidP="00800588"/>
          <w:p w:rsidR="00B42015" w:rsidRPr="00143AC2" w:rsidRDefault="00B42015" w:rsidP="00800588"/>
          <w:p w:rsidR="00B42015" w:rsidRPr="00143AC2" w:rsidRDefault="00B42015" w:rsidP="00800588"/>
          <w:p w:rsidR="00B42015" w:rsidRPr="00143AC2" w:rsidRDefault="00B42015" w:rsidP="00800588"/>
          <w:p w:rsidR="00B42015" w:rsidRPr="00143AC2" w:rsidRDefault="00B42015" w:rsidP="00800588">
            <w:r w:rsidRPr="00143AC2">
              <w:t>исх. № ___ от «__»__________20___г.</w:t>
            </w:r>
          </w:p>
        </w:tc>
        <w:tc>
          <w:tcPr>
            <w:tcW w:w="4890" w:type="dxa"/>
          </w:tcPr>
          <w:p w:rsidR="00B42015" w:rsidRDefault="00B42015" w:rsidP="00800588">
            <w:r>
              <w:t>________________________________</w:t>
            </w:r>
          </w:p>
          <w:p w:rsidR="00B42015" w:rsidRPr="00143AC2" w:rsidRDefault="00B42015" w:rsidP="00800588"/>
          <w:p w:rsidR="00B42015" w:rsidRPr="00143AC2" w:rsidRDefault="00B42015" w:rsidP="00800588">
            <w:r>
              <w:t>________________________________</w:t>
            </w:r>
          </w:p>
          <w:p w:rsidR="00B42015" w:rsidRPr="00143AC2" w:rsidRDefault="00B42015" w:rsidP="00800588"/>
          <w:p w:rsidR="00B42015" w:rsidRPr="00143AC2" w:rsidRDefault="00B42015" w:rsidP="00800588">
            <w:r w:rsidRPr="00143AC2">
              <w:t>612040, Кировская обл., пгт Свеча, ул. Октябрьская, 20</w:t>
            </w:r>
          </w:p>
        </w:tc>
      </w:tr>
    </w:tbl>
    <w:p w:rsidR="00B42015" w:rsidRPr="00E740FA" w:rsidRDefault="00B42015" w:rsidP="00B42015">
      <w:pPr>
        <w:rPr>
          <w:highlight w:val="green"/>
        </w:rPr>
      </w:pPr>
    </w:p>
    <w:p w:rsidR="00B42015" w:rsidRPr="00143AC2" w:rsidRDefault="00B42015" w:rsidP="00B42015">
      <w:pPr>
        <w:jc w:val="center"/>
        <w:rPr>
          <w:b/>
        </w:rPr>
      </w:pPr>
      <w:r w:rsidRPr="00143AC2">
        <w:rPr>
          <w:b/>
        </w:rPr>
        <w:t>КОНКУРСНОЕ ПРЕДЛОЖЕНИЕ</w:t>
      </w:r>
    </w:p>
    <w:p w:rsidR="00B42015" w:rsidRPr="00390E04" w:rsidRDefault="00B42015" w:rsidP="00B42015">
      <w:pPr>
        <w:jc w:val="center"/>
        <w:rPr>
          <w:rFonts w:eastAsia="Calibri"/>
          <w:lang w:eastAsia="en-US"/>
        </w:rPr>
      </w:pPr>
      <w:r w:rsidRPr="00390E04">
        <w:t xml:space="preserve">по открытому конкурсу на право заключения концессионного соглашения в отношении </w:t>
      </w:r>
      <w:r w:rsidRPr="00390E04">
        <w:rPr>
          <w:color w:val="000000"/>
        </w:rPr>
        <w:t>объектов теплоснабжения</w:t>
      </w:r>
      <w:r w:rsidRPr="00390E04">
        <w:t>, расположенных в д. Шмелево, с. Юма и с. Круглы</w:t>
      </w:r>
      <w:r>
        <w:t>жи Свечинского муниципального округа Кировской</w:t>
      </w:r>
      <w:r w:rsidRPr="00390E04">
        <w:t xml:space="preserve"> област</w:t>
      </w:r>
      <w:r>
        <w:t>и</w:t>
      </w:r>
    </w:p>
    <w:p w:rsidR="00B42015" w:rsidRDefault="00B42015" w:rsidP="00B42015">
      <w:pPr>
        <w:rPr>
          <w:rFonts w:eastAsia="Calibri"/>
          <w:highlight w:val="green"/>
          <w:lang w:eastAsia="en-US"/>
        </w:rPr>
      </w:pPr>
    </w:p>
    <w:p w:rsidR="00B42015" w:rsidRPr="00390E04" w:rsidRDefault="00B42015" w:rsidP="00B42015">
      <w:pPr>
        <w:rPr>
          <w:rFonts w:eastAsia="Calibri"/>
          <w:lang w:eastAsia="en-US"/>
        </w:rPr>
      </w:pPr>
      <w:r w:rsidRPr="00390E04">
        <w:rPr>
          <w:rFonts w:eastAsia="Calibri"/>
          <w:lang w:eastAsia="en-US"/>
        </w:rPr>
        <w:t xml:space="preserve">1. Настоящим ___________________________________________________________________ </w:t>
      </w:r>
    </w:p>
    <w:p w:rsidR="00B42015" w:rsidRPr="00390E04" w:rsidRDefault="00B42015" w:rsidP="00B42015">
      <w:pPr>
        <w:ind w:firstLine="2160"/>
        <w:jc w:val="center"/>
        <w:rPr>
          <w:rFonts w:eastAsia="Calibri"/>
          <w:i/>
          <w:lang w:eastAsia="en-US"/>
        </w:rPr>
      </w:pPr>
      <w:r w:rsidRPr="00390E04">
        <w:rPr>
          <w:i/>
        </w:rPr>
        <w:t>(наименование юридического лица, ФИО индивидуального предпринимателя)</w:t>
      </w:r>
    </w:p>
    <w:p w:rsidR="00B42015" w:rsidRDefault="00B42015" w:rsidP="000E77F0">
      <w:pPr>
        <w:jc w:val="both"/>
      </w:pPr>
      <w:r w:rsidRPr="00390E04">
        <w:rPr>
          <w:rFonts w:eastAsia="Calibri"/>
          <w:lang w:eastAsia="en-US"/>
        </w:rPr>
        <w:t xml:space="preserve">(далее – участник конкурса) на основании уведомления конкурсной комиссии от __.__.20__ г. № _____ предоставляет конкурсное предложение </w:t>
      </w:r>
      <w:r w:rsidRPr="00390E04">
        <w:t xml:space="preserve">по открытому конкурсу на право заключения концессионного соглашения в отношении </w:t>
      </w:r>
      <w:r w:rsidRPr="00390E04">
        <w:rPr>
          <w:color w:val="000000"/>
        </w:rPr>
        <w:t>объектов теплоснабжения</w:t>
      </w:r>
      <w:r w:rsidRPr="00390E04">
        <w:t>,</w:t>
      </w:r>
      <w:r w:rsidRPr="002A0BD4">
        <w:t xml:space="preserve"> расположенны</w:t>
      </w:r>
      <w:r>
        <w:t>х</w:t>
      </w:r>
      <w:r w:rsidRPr="002A0BD4">
        <w:t xml:space="preserve"> в д. Шмелево, с.</w:t>
      </w:r>
      <w:r>
        <w:t xml:space="preserve"> Юма и с. Круглыжи Свечинского муниципального округа</w:t>
      </w:r>
      <w:r w:rsidRPr="002A0BD4">
        <w:t xml:space="preserve"> Кировск</w:t>
      </w:r>
      <w:r>
        <w:t>ой</w:t>
      </w:r>
      <w:r w:rsidRPr="002A0BD4">
        <w:t xml:space="preserve"> област</w:t>
      </w:r>
      <w:r>
        <w:t>и</w:t>
      </w:r>
    </w:p>
    <w:p w:rsidR="00B42015" w:rsidRPr="00A15BEE" w:rsidRDefault="00B42015" w:rsidP="00B42015">
      <w:pPr>
        <w:ind w:firstLine="708"/>
      </w:pPr>
      <w:r w:rsidRPr="00073A69">
        <w:t>2</w:t>
      </w:r>
      <w:r w:rsidRPr="00A15BEE">
        <w:t>. Участник конкурса подтверждает:</w:t>
      </w:r>
    </w:p>
    <w:p w:rsidR="00B42015" w:rsidRPr="00A15BEE" w:rsidRDefault="00B42015" w:rsidP="000E77F0">
      <w:pPr>
        <w:ind w:firstLine="709"/>
        <w:jc w:val="both"/>
        <w:rPr>
          <w:rFonts w:eastAsia="Calibri"/>
          <w:lang w:eastAsia="en-US"/>
        </w:rPr>
      </w:pPr>
      <w:r w:rsidRPr="00A15BEE">
        <w:rPr>
          <w:rFonts w:eastAsia="Calibri"/>
          <w:lang w:eastAsia="en-US"/>
        </w:rPr>
        <w:t>2.1.Полное ознакомление и согласие с поло</w:t>
      </w:r>
      <w:r>
        <w:rPr>
          <w:rFonts w:eastAsia="Calibri"/>
          <w:lang w:eastAsia="en-US"/>
        </w:rPr>
        <w:t>жениями конкурсной документации.</w:t>
      </w:r>
    </w:p>
    <w:p w:rsidR="00B42015" w:rsidRPr="00A15BEE" w:rsidRDefault="00B42015" w:rsidP="000E77F0">
      <w:pPr>
        <w:tabs>
          <w:tab w:val="left" w:pos="1080"/>
        </w:tabs>
        <w:suppressAutoHyphens/>
        <w:autoSpaceDE w:val="0"/>
        <w:autoSpaceDN w:val="0"/>
        <w:adjustRightInd w:val="0"/>
        <w:ind w:firstLine="708"/>
        <w:jc w:val="both"/>
        <w:rPr>
          <w:rFonts w:eastAsia="Calibri"/>
          <w:lang w:eastAsia="en-US"/>
        </w:rPr>
      </w:pPr>
      <w:r w:rsidRPr="00A15BEE">
        <w:rPr>
          <w:rFonts w:eastAsia="Calibri"/>
          <w:lang w:eastAsia="en-US"/>
        </w:rPr>
        <w:t>2.2. Надлежащее исполнение положений конкурсной документации при подготовке и предоставлении настоящего конкурсного предложения.</w:t>
      </w:r>
    </w:p>
    <w:p w:rsidR="00B42015" w:rsidRPr="00A15BEE" w:rsidRDefault="00B42015" w:rsidP="000E77F0">
      <w:pPr>
        <w:tabs>
          <w:tab w:val="left" w:pos="1080"/>
        </w:tabs>
        <w:suppressAutoHyphens/>
        <w:autoSpaceDE w:val="0"/>
        <w:autoSpaceDN w:val="0"/>
        <w:adjustRightInd w:val="0"/>
        <w:ind w:firstLine="708"/>
        <w:jc w:val="both"/>
        <w:rPr>
          <w:rFonts w:eastAsia="Calibri"/>
          <w:lang w:eastAsia="en-US"/>
        </w:rPr>
      </w:pPr>
      <w:r w:rsidRPr="00A15BEE">
        <w:rPr>
          <w:rFonts w:eastAsia="Calibri"/>
          <w:lang w:eastAsia="en-US"/>
        </w:rPr>
        <w:t>3. Предлагаемое значение условия в виде числового значения на каждый год срока действия концессионного соглашения для каждого критерия конкурса:</w:t>
      </w:r>
    </w:p>
    <w:tbl>
      <w:tblPr>
        <w:tblpPr w:leftFromText="180" w:rightFromText="180" w:vertAnchor="text" w:horzAnchor="margin" w:tblpXSpec="center" w:tblpY="95"/>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
        <w:gridCol w:w="3232"/>
        <w:gridCol w:w="879"/>
        <w:gridCol w:w="1134"/>
        <w:gridCol w:w="1134"/>
        <w:gridCol w:w="1276"/>
        <w:gridCol w:w="1134"/>
        <w:gridCol w:w="1134"/>
      </w:tblGrid>
      <w:tr w:rsidR="00B42015" w:rsidRPr="00275882" w:rsidTr="00800588">
        <w:tc>
          <w:tcPr>
            <w:tcW w:w="312" w:type="dxa"/>
            <w:vMerge w:val="restart"/>
            <w:shd w:val="clear" w:color="auto" w:fill="auto"/>
            <w:tcMar>
              <w:top w:w="28" w:type="dxa"/>
              <w:left w:w="28" w:type="dxa"/>
              <w:bottom w:w="28" w:type="dxa"/>
              <w:right w:w="28" w:type="dxa"/>
            </w:tcMar>
          </w:tcPr>
          <w:p w:rsidR="00B42015" w:rsidRPr="00275882" w:rsidRDefault="00B42015" w:rsidP="00800588">
            <w:pPr>
              <w:tabs>
                <w:tab w:val="left" w:pos="1080"/>
              </w:tabs>
              <w:suppressAutoHyphens/>
              <w:autoSpaceDE w:val="0"/>
              <w:autoSpaceDN w:val="0"/>
              <w:adjustRightInd w:val="0"/>
              <w:jc w:val="center"/>
              <w:rPr>
                <w:rFonts w:eastAsia="Calibri"/>
                <w:b/>
                <w:sz w:val="16"/>
                <w:szCs w:val="16"/>
                <w:lang w:eastAsia="en-US"/>
              </w:rPr>
            </w:pPr>
            <w:r w:rsidRPr="00275882">
              <w:rPr>
                <w:rFonts w:eastAsia="Calibri"/>
                <w:b/>
                <w:sz w:val="16"/>
                <w:szCs w:val="16"/>
                <w:lang w:eastAsia="en-US"/>
              </w:rPr>
              <w:t>№ п/п</w:t>
            </w:r>
          </w:p>
        </w:tc>
        <w:tc>
          <w:tcPr>
            <w:tcW w:w="3232" w:type="dxa"/>
            <w:vMerge w:val="restart"/>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b/>
                <w:sz w:val="16"/>
                <w:szCs w:val="16"/>
                <w:lang w:eastAsia="en-US"/>
              </w:rPr>
            </w:pPr>
            <w:r w:rsidRPr="00275882">
              <w:rPr>
                <w:rFonts w:eastAsia="Calibri"/>
                <w:b/>
                <w:sz w:val="16"/>
                <w:szCs w:val="16"/>
                <w:lang w:eastAsia="en-US"/>
              </w:rPr>
              <w:t>Наименование критерия конкурса</w:t>
            </w:r>
          </w:p>
        </w:tc>
        <w:tc>
          <w:tcPr>
            <w:tcW w:w="879" w:type="dxa"/>
            <w:vMerge w:val="restart"/>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b/>
                <w:sz w:val="16"/>
                <w:szCs w:val="16"/>
                <w:lang w:eastAsia="en-US"/>
              </w:rPr>
            </w:pPr>
            <w:r w:rsidRPr="00275882">
              <w:rPr>
                <w:rFonts w:eastAsia="Calibri"/>
                <w:b/>
                <w:sz w:val="16"/>
                <w:szCs w:val="16"/>
                <w:lang w:eastAsia="en-US"/>
              </w:rPr>
              <w:t>Ед. изм.</w:t>
            </w:r>
          </w:p>
        </w:tc>
        <w:tc>
          <w:tcPr>
            <w:tcW w:w="5812" w:type="dxa"/>
            <w:gridSpan w:val="5"/>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b/>
                <w:sz w:val="16"/>
                <w:szCs w:val="16"/>
                <w:lang w:eastAsia="en-US"/>
              </w:rPr>
            </w:pPr>
            <w:r w:rsidRPr="00275882">
              <w:rPr>
                <w:rFonts w:eastAsia="Calibri"/>
                <w:b/>
                <w:sz w:val="16"/>
                <w:szCs w:val="16"/>
                <w:lang w:eastAsia="en-US"/>
              </w:rPr>
              <w:t>Значение условия в виде числового значения на каждый год срока действия концессионного соглашения</w:t>
            </w:r>
          </w:p>
        </w:tc>
      </w:tr>
      <w:tr w:rsidR="00B42015" w:rsidRPr="00275882" w:rsidTr="00800588">
        <w:tc>
          <w:tcPr>
            <w:tcW w:w="312" w:type="dxa"/>
            <w:vMerge/>
            <w:shd w:val="clear" w:color="auto" w:fill="auto"/>
            <w:tcMar>
              <w:top w:w="28" w:type="dxa"/>
              <w:left w:w="28" w:type="dxa"/>
              <w:bottom w:w="28" w:type="dxa"/>
              <w:right w:w="28" w:type="dxa"/>
            </w:tcMar>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p>
        </w:tc>
        <w:tc>
          <w:tcPr>
            <w:tcW w:w="3232" w:type="dxa"/>
            <w:vMerge/>
            <w:shd w:val="clear" w:color="auto" w:fill="auto"/>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p>
        </w:tc>
        <w:tc>
          <w:tcPr>
            <w:tcW w:w="879" w:type="dxa"/>
            <w:vMerge/>
            <w:shd w:val="clear" w:color="auto" w:fill="auto"/>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p>
        </w:tc>
        <w:tc>
          <w:tcPr>
            <w:tcW w:w="1134"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b/>
                <w:sz w:val="16"/>
                <w:szCs w:val="16"/>
                <w:lang w:eastAsia="en-US"/>
              </w:rPr>
            </w:pPr>
            <w:r w:rsidRPr="00275882">
              <w:rPr>
                <w:rFonts w:eastAsia="Calibri"/>
                <w:b/>
                <w:sz w:val="16"/>
                <w:szCs w:val="16"/>
                <w:lang w:eastAsia="en-US"/>
              </w:rPr>
              <w:t>2021</w:t>
            </w:r>
          </w:p>
        </w:tc>
        <w:tc>
          <w:tcPr>
            <w:tcW w:w="1134"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b/>
                <w:sz w:val="16"/>
                <w:szCs w:val="16"/>
                <w:lang w:eastAsia="en-US"/>
              </w:rPr>
            </w:pPr>
            <w:r w:rsidRPr="00275882">
              <w:rPr>
                <w:rFonts w:eastAsia="Calibri"/>
                <w:b/>
                <w:sz w:val="16"/>
                <w:szCs w:val="16"/>
                <w:lang w:eastAsia="en-US"/>
              </w:rPr>
              <w:t>2022</w:t>
            </w:r>
          </w:p>
        </w:tc>
        <w:tc>
          <w:tcPr>
            <w:tcW w:w="1276"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b/>
                <w:sz w:val="16"/>
                <w:szCs w:val="16"/>
                <w:lang w:eastAsia="en-US"/>
              </w:rPr>
            </w:pPr>
            <w:r w:rsidRPr="00275882">
              <w:rPr>
                <w:rFonts w:eastAsia="Calibri"/>
                <w:b/>
                <w:sz w:val="16"/>
                <w:szCs w:val="16"/>
                <w:lang w:eastAsia="en-US"/>
              </w:rPr>
              <w:t>2023</w:t>
            </w:r>
          </w:p>
        </w:tc>
        <w:tc>
          <w:tcPr>
            <w:tcW w:w="1134"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b/>
                <w:sz w:val="16"/>
                <w:szCs w:val="16"/>
                <w:lang w:eastAsia="en-US"/>
              </w:rPr>
            </w:pPr>
            <w:r w:rsidRPr="00275882">
              <w:rPr>
                <w:rFonts w:eastAsia="Calibri"/>
                <w:b/>
                <w:sz w:val="16"/>
                <w:szCs w:val="16"/>
                <w:lang w:eastAsia="en-US"/>
              </w:rPr>
              <w:t>2024</w:t>
            </w:r>
          </w:p>
        </w:tc>
        <w:tc>
          <w:tcPr>
            <w:tcW w:w="1134"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b/>
                <w:sz w:val="16"/>
                <w:szCs w:val="16"/>
                <w:lang w:eastAsia="en-US"/>
              </w:rPr>
            </w:pPr>
            <w:r w:rsidRPr="00275882">
              <w:rPr>
                <w:rFonts w:eastAsia="Calibri"/>
                <w:b/>
                <w:sz w:val="16"/>
                <w:szCs w:val="16"/>
                <w:lang w:eastAsia="en-US"/>
              </w:rPr>
              <w:t>2025</w:t>
            </w:r>
          </w:p>
        </w:tc>
      </w:tr>
      <w:tr w:rsidR="00B42015" w:rsidRPr="00275882" w:rsidTr="00800588">
        <w:tc>
          <w:tcPr>
            <w:tcW w:w="312" w:type="dxa"/>
            <w:shd w:val="clear" w:color="auto" w:fill="auto"/>
            <w:tcMar>
              <w:top w:w="28" w:type="dxa"/>
              <w:left w:w="28" w:type="dxa"/>
              <w:bottom w:w="28" w:type="dxa"/>
              <w:right w:w="28" w:type="dxa"/>
            </w:tcMa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r w:rsidRPr="00275882">
              <w:rPr>
                <w:rFonts w:eastAsia="Calibri"/>
                <w:sz w:val="16"/>
                <w:szCs w:val="16"/>
                <w:lang w:eastAsia="en-US"/>
              </w:rPr>
              <w:t>1</w:t>
            </w:r>
          </w:p>
        </w:tc>
        <w:tc>
          <w:tcPr>
            <w:tcW w:w="3232"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r w:rsidRPr="00275882">
              <w:rPr>
                <w:rFonts w:eastAsia="Calibri"/>
                <w:sz w:val="16"/>
                <w:szCs w:val="16"/>
                <w:lang w:eastAsia="en-US"/>
              </w:rPr>
              <w:t>2</w:t>
            </w:r>
          </w:p>
        </w:tc>
        <w:tc>
          <w:tcPr>
            <w:tcW w:w="879"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r w:rsidRPr="00275882">
              <w:rPr>
                <w:rFonts w:eastAsia="Calibri"/>
                <w:sz w:val="16"/>
                <w:szCs w:val="16"/>
                <w:lang w:eastAsia="en-US"/>
              </w:rPr>
              <w:t>3</w:t>
            </w:r>
          </w:p>
        </w:tc>
        <w:tc>
          <w:tcPr>
            <w:tcW w:w="1134"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r w:rsidRPr="00275882">
              <w:rPr>
                <w:rFonts w:eastAsia="Calibri"/>
                <w:sz w:val="16"/>
                <w:szCs w:val="16"/>
                <w:lang w:eastAsia="en-US"/>
              </w:rPr>
              <w:t>4</w:t>
            </w:r>
          </w:p>
        </w:tc>
        <w:tc>
          <w:tcPr>
            <w:tcW w:w="1134"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r w:rsidRPr="00275882">
              <w:rPr>
                <w:rFonts w:eastAsia="Calibri"/>
                <w:sz w:val="16"/>
                <w:szCs w:val="16"/>
                <w:lang w:eastAsia="en-US"/>
              </w:rPr>
              <w:t>5</w:t>
            </w:r>
          </w:p>
        </w:tc>
        <w:tc>
          <w:tcPr>
            <w:tcW w:w="1276"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r w:rsidRPr="00275882">
              <w:rPr>
                <w:rFonts w:eastAsia="Calibri"/>
                <w:sz w:val="16"/>
                <w:szCs w:val="16"/>
                <w:lang w:eastAsia="en-US"/>
              </w:rPr>
              <w:t>6</w:t>
            </w:r>
          </w:p>
        </w:tc>
        <w:tc>
          <w:tcPr>
            <w:tcW w:w="1134"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r w:rsidRPr="00275882">
              <w:rPr>
                <w:rFonts w:eastAsia="Calibri"/>
                <w:sz w:val="16"/>
                <w:szCs w:val="16"/>
                <w:lang w:eastAsia="en-US"/>
              </w:rPr>
              <w:t>7</w:t>
            </w:r>
          </w:p>
        </w:tc>
        <w:tc>
          <w:tcPr>
            <w:tcW w:w="1134" w:type="dxa"/>
            <w:shd w:val="clear" w:color="auto" w:fill="auto"/>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r w:rsidRPr="00275882">
              <w:rPr>
                <w:rFonts w:eastAsia="Calibri"/>
                <w:sz w:val="16"/>
                <w:szCs w:val="16"/>
                <w:lang w:eastAsia="en-US"/>
              </w:rPr>
              <w:t>8</w:t>
            </w:r>
          </w:p>
        </w:tc>
      </w:tr>
      <w:tr w:rsidR="00B42015" w:rsidRPr="00275882" w:rsidTr="00800588">
        <w:tc>
          <w:tcPr>
            <w:tcW w:w="312" w:type="dxa"/>
            <w:shd w:val="clear" w:color="auto" w:fill="auto"/>
            <w:tcMar>
              <w:top w:w="28" w:type="dxa"/>
              <w:left w:w="28" w:type="dxa"/>
              <w:bottom w:w="28" w:type="dxa"/>
              <w:right w:w="28" w:type="dxa"/>
            </w:tcMar>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1.</w:t>
            </w:r>
          </w:p>
        </w:tc>
        <w:tc>
          <w:tcPr>
            <w:tcW w:w="3232" w:type="dxa"/>
            <w:shd w:val="clear" w:color="auto" w:fill="auto"/>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Предельный размер расходов на реконструкцию объекта концессионного соглашения</w:t>
            </w:r>
          </w:p>
        </w:tc>
        <w:tc>
          <w:tcPr>
            <w:tcW w:w="879"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276"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r>
      <w:tr w:rsidR="00B42015" w:rsidRPr="00275882" w:rsidTr="00800588">
        <w:tc>
          <w:tcPr>
            <w:tcW w:w="312" w:type="dxa"/>
            <w:shd w:val="clear" w:color="auto" w:fill="auto"/>
            <w:tcMar>
              <w:top w:w="28" w:type="dxa"/>
              <w:left w:w="28" w:type="dxa"/>
              <w:bottom w:w="28" w:type="dxa"/>
              <w:right w:w="28" w:type="dxa"/>
            </w:tcMar>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2.</w:t>
            </w:r>
          </w:p>
        </w:tc>
        <w:tc>
          <w:tcPr>
            <w:tcW w:w="3232" w:type="dxa"/>
            <w:shd w:val="clear" w:color="auto" w:fill="auto"/>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Долгосрочные параметры регулирования деятельности концессионера</w:t>
            </w:r>
          </w:p>
        </w:tc>
        <w:tc>
          <w:tcPr>
            <w:tcW w:w="879"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276"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r>
      <w:tr w:rsidR="00B42015" w:rsidRPr="00275882" w:rsidTr="00800588">
        <w:tc>
          <w:tcPr>
            <w:tcW w:w="312" w:type="dxa"/>
            <w:shd w:val="clear" w:color="auto" w:fill="auto"/>
            <w:tcMar>
              <w:top w:w="28" w:type="dxa"/>
              <w:left w:w="28" w:type="dxa"/>
              <w:bottom w:w="28" w:type="dxa"/>
              <w:right w:w="28" w:type="dxa"/>
            </w:tcMar>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2.1.</w:t>
            </w:r>
          </w:p>
        </w:tc>
        <w:tc>
          <w:tcPr>
            <w:tcW w:w="3232" w:type="dxa"/>
            <w:shd w:val="clear" w:color="auto" w:fill="auto"/>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Базовый уровень операционных расходов</w:t>
            </w:r>
          </w:p>
        </w:tc>
        <w:tc>
          <w:tcPr>
            <w:tcW w:w="879"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276"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r>
      <w:tr w:rsidR="00B42015" w:rsidRPr="00275882" w:rsidTr="00800588">
        <w:tc>
          <w:tcPr>
            <w:tcW w:w="312" w:type="dxa"/>
            <w:shd w:val="clear" w:color="auto" w:fill="auto"/>
            <w:tcMar>
              <w:top w:w="28" w:type="dxa"/>
              <w:left w:w="28" w:type="dxa"/>
              <w:bottom w:w="28" w:type="dxa"/>
              <w:right w:w="28" w:type="dxa"/>
            </w:tcMar>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2.2.</w:t>
            </w:r>
          </w:p>
        </w:tc>
        <w:tc>
          <w:tcPr>
            <w:tcW w:w="3232" w:type="dxa"/>
            <w:shd w:val="clear" w:color="auto" w:fill="auto"/>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Показатели энергосбережения и энергетической эффективности</w:t>
            </w:r>
          </w:p>
        </w:tc>
        <w:tc>
          <w:tcPr>
            <w:tcW w:w="879"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276"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r>
      <w:tr w:rsidR="00B42015" w:rsidRPr="00275882" w:rsidTr="00800588">
        <w:tc>
          <w:tcPr>
            <w:tcW w:w="312" w:type="dxa"/>
            <w:shd w:val="clear" w:color="auto" w:fill="auto"/>
            <w:tcMar>
              <w:top w:w="28" w:type="dxa"/>
              <w:left w:w="28" w:type="dxa"/>
              <w:bottom w:w="28" w:type="dxa"/>
              <w:right w:w="28" w:type="dxa"/>
            </w:tcMar>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2.3.</w:t>
            </w:r>
          </w:p>
        </w:tc>
        <w:tc>
          <w:tcPr>
            <w:tcW w:w="3232" w:type="dxa"/>
            <w:shd w:val="clear" w:color="auto" w:fill="auto"/>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Нормативный уровень прибыли</w:t>
            </w:r>
          </w:p>
        </w:tc>
        <w:tc>
          <w:tcPr>
            <w:tcW w:w="879"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276"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275882" w:rsidRDefault="00B42015" w:rsidP="00800588">
            <w:pPr>
              <w:tabs>
                <w:tab w:val="left" w:pos="1080"/>
              </w:tabs>
              <w:suppressAutoHyphens/>
              <w:autoSpaceDE w:val="0"/>
              <w:autoSpaceDN w:val="0"/>
              <w:adjustRightInd w:val="0"/>
              <w:jc w:val="center"/>
              <w:rPr>
                <w:rFonts w:eastAsia="Calibri"/>
                <w:sz w:val="16"/>
                <w:szCs w:val="16"/>
                <w:lang w:eastAsia="en-US"/>
              </w:rPr>
            </w:pPr>
          </w:p>
        </w:tc>
      </w:tr>
      <w:tr w:rsidR="00B42015" w:rsidRPr="00E740FA" w:rsidTr="00800588">
        <w:tc>
          <w:tcPr>
            <w:tcW w:w="312" w:type="dxa"/>
            <w:shd w:val="clear" w:color="auto" w:fill="auto"/>
            <w:tcMar>
              <w:top w:w="28" w:type="dxa"/>
              <w:left w:w="28" w:type="dxa"/>
              <w:bottom w:w="28" w:type="dxa"/>
              <w:right w:w="28" w:type="dxa"/>
            </w:tcMar>
          </w:tcPr>
          <w:p w:rsidR="00B42015" w:rsidRPr="00275882"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3.</w:t>
            </w:r>
          </w:p>
        </w:tc>
        <w:tc>
          <w:tcPr>
            <w:tcW w:w="3232" w:type="dxa"/>
            <w:shd w:val="clear" w:color="auto" w:fill="auto"/>
          </w:tcPr>
          <w:p w:rsidR="00B42015" w:rsidRPr="00A15BEE" w:rsidRDefault="00B42015" w:rsidP="00800588">
            <w:pPr>
              <w:tabs>
                <w:tab w:val="left" w:pos="1080"/>
              </w:tabs>
              <w:suppressAutoHyphens/>
              <w:autoSpaceDE w:val="0"/>
              <w:autoSpaceDN w:val="0"/>
              <w:adjustRightInd w:val="0"/>
              <w:rPr>
                <w:rFonts w:eastAsia="Calibri"/>
                <w:sz w:val="16"/>
                <w:szCs w:val="16"/>
                <w:lang w:eastAsia="en-US"/>
              </w:rPr>
            </w:pPr>
            <w:r w:rsidRPr="00275882">
              <w:rPr>
                <w:rFonts w:eastAsia="Calibri"/>
                <w:sz w:val="16"/>
                <w:szCs w:val="16"/>
                <w:lang w:eastAsia="en-US"/>
              </w:rPr>
              <w:t>Плановые значения показателей деятельности концессионера</w:t>
            </w:r>
          </w:p>
        </w:tc>
        <w:tc>
          <w:tcPr>
            <w:tcW w:w="879" w:type="dxa"/>
            <w:shd w:val="clear" w:color="auto" w:fill="auto"/>
            <w:vAlign w:val="center"/>
          </w:tcPr>
          <w:p w:rsidR="00B42015" w:rsidRPr="00A15BEE"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A15BEE"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A15BEE"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276" w:type="dxa"/>
            <w:shd w:val="clear" w:color="auto" w:fill="auto"/>
            <w:vAlign w:val="center"/>
          </w:tcPr>
          <w:p w:rsidR="00B42015" w:rsidRPr="00A15BEE"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A15BEE" w:rsidRDefault="00B42015" w:rsidP="00800588">
            <w:pPr>
              <w:tabs>
                <w:tab w:val="left" w:pos="1080"/>
              </w:tabs>
              <w:suppressAutoHyphens/>
              <w:autoSpaceDE w:val="0"/>
              <w:autoSpaceDN w:val="0"/>
              <w:adjustRightInd w:val="0"/>
              <w:jc w:val="center"/>
              <w:rPr>
                <w:rFonts w:eastAsia="Calibri"/>
                <w:sz w:val="16"/>
                <w:szCs w:val="16"/>
                <w:lang w:eastAsia="en-US"/>
              </w:rPr>
            </w:pPr>
          </w:p>
        </w:tc>
        <w:tc>
          <w:tcPr>
            <w:tcW w:w="1134" w:type="dxa"/>
            <w:shd w:val="clear" w:color="auto" w:fill="auto"/>
            <w:vAlign w:val="center"/>
          </w:tcPr>
          <w:p w:rsidR="00B42015" w:rsidRPr="00A15BEE" w:rsidRDefault="00B42015" w:rsidP="00800588">
            <w:pPr>
              <w:tabs>
                <w:tab w:val="left" w:pos="1080"/>
              </w:tabs>
              <w:suppressAutoHyphens/>
              <w:autoSpaceDE w:val="0"/>
              <w:autoSpaceDN w:val="0"/>
              <w:adjustRightInd w:val="0"/>
              <w:jc w:val="center"/>
              <w:rPr>
                <w:rFonts w:eastAsia="Calibri"/>
                <w:sz w:val="16"/>
                <w:szCs w:val="16"/>
                <w:lang w:eastAsia="en-US"/>
              </w:rPr>
            </w:pPr>
          </w:p>
        </w:tc>
      </w:tr>
    </w:tbl>
    <w:p w:rsidR="00B42015" w:rsidRPr="00E740FA" w:rsidRDefault="00B42015" w:rsidP="00B42015">
      <w:pPr>
        <w:tabs>
          <w:tab w:val="left" w:pos="1080"/>
        </w:tabs>
        <w:suppressAutoHyphens/>
        <w:autoSpaceDE w:val="0"/>
        <w:autoSpaceDN w:val="0"/>
        <w:adjustRightInd w:val="0"/>
        <w:rPr>
          <w:rFonts w:eastAsia="Calibri"/>
          <w:sz w:val="16"/>
          <w:szCs w:val="16"/>
          <w:highlight w:val="green"/>
          <w:lang w:eastAsia="en-US"/>
        </w:rPr>
      </w:pPr>
    </w:p>
    <w:p w:rsidR="00B42015" w:rsidRPr="00E740FA" w:rsidRDefault="00B42015" w:rsidP="00B42015">
      <w:pPr>
        <w:tabs>
          <w:tab w:val="left" w:pos="1080"/>
        </w:tabs>
        <w:suppressAutoHyphens/>
        <w:autoSpaceDE w:val="0"/>
        <w:autoSpaceDN w:val="0"/>
        <w:adjustRightInd w:val="0"/>
        <w:rPr>
          <w:rFonts w:eastAsia="Calibri"/>
          <w:sz w:val="16"/>
          <w:szCs w:val="16"/>
          <w:highlight w:val="green"/>
          <w:lang w:eastAsia="en-US"/>
        </w:rPr>
      </w:pPr>
    </w:p>
    <w:p w:rsidR="00B42015" w:rsidRPr="00A15BEE" w:rsidRDefault="00B42015" w:rsidP="000E77F0">
      <w:pPr>
        <w:tabs>
          <w:tab w:val="left" w:pos="1080"/>
        </w:tabs>
        <w:suppressAutoHyphens/>
        <w:autoSpaceDE w:val="0"/>
        <w:autoSpaceDN w:val="0"/>
        <w:adjustRightInd w:val="0"/>
        <w:ind w:firstLine="720"/>
        <w:jc w:val="both"/>
        <w:rPr>
          <w:rFonts w:eastAsia="Calibri"/>
          <w:lang w:eastAsia="en-US"/>
        </w:rPr>
      </w:pPr>
      <w:r w:rsidRPr="00A15BEE">
        <w:rPr>
          <w:rFonts w:eastAsia="Calibri"/>
          <w:lang w:eastAsia="en-US"/>
        </w:rPr>
        <w:t xml:space="preserve">4. </w:t>
      </w:r>
      <w:r w:rsidRPr="00A15BEE">
        <w:t>К настоящемуконкурсному предложению прилагаются и являются его неотъемлемой частью документы и материалы, указанные в описи документов и материалов, подтверждающие возможность достижения уча</w:t>
      </w:r>
      <w:bookmarkStart w:id="92" w:name="_GoBack"/>
      <w:bookmarkEnd w:id="92"/>
      <w:r w:rsidRPr="00A15BEE">
        <w:t>стником конкурса значений критериев конкурса.</w:t>
      </w:r>
    </w:p>
    <w:p w:rsidR="00B42015" w:rsidRPr="00A15BEE" w:rsidRDefault="00B42015" w:rsidP="00B42015"/>
    <w:tbl>
      <w:tblPr>
        <w:tblW w:w="0" w:type="auto"/>
        <w:tblInd w:w="108" w:type="dxa"/>
        <w:tblLook w:val="04A0"/>
      </w:tblPr>
      <w:tblGrid>
        <w:gridCol w:w="3780"/>
        <w:gridCol w:w="2906"/>
        <w:gridCol w:w="3059"/>
      </w:tblGrid>
      <w:tr w:rsidR="00B42015" w:rsidRPr="00A15BEE" w:rsidTr="00800588">
        <w:tc>
          <w:tcPr>
            <w:tcW w:w="3780" w:type="dxa"/>
            <w:shd w:val="clear" w:color="auto" w:fill="auto"/>
          </w:tcPr>
          <w:p w:rsidR="00B42015" w:rsidRPr="00A15BEE" w:rsidRDefault="00B42015" w:rsidP="00800588">
            <w:r w:rsidRPr="00A15BEE">
              <w:t>Руководитель</w:t>
            </w:r>
          </w:p>
          <w:p w:rsidR="00B42015" w:rsidRPr="00A15BEE" w:rsidRDefault="00B42015" w:rsidP="00800588">
            <w:r w:rsidRPr="00A15BEE">
              <w:t>(уполномоченный представитель)</w:t>
            </w:r>
          </w:p>
        </w:tc>
        <w:tc>
          <w:tcPr>
            <w:tcW w:w="2906" w:type="dxa"/>
            <w:shd w:val="clear" w:color="auto" w:fill="auto"/>
            <w:vAlign w:val="bottom"/>
          </w:tcPr>
          <w:p w:rsidR="00B42015" w:rsidRPr="00A15BEE" w:rsidRDefault="00B42015" w:rsidP="00800588">
            <w:pPr>
              <w:jc w:val="center"/>
            </w:pPr>
            <w:r w:rsidRPr="00A15BEE">
              <w:t>______________________</w:t>
            </w:r>
          </w:p>
        </w:tc>
        <w:tc>
          <w:tcPr>
            <w:tcW w:w="3059" w:type="dxa"/>
            <w:shd w:val="clear" w:color="auto" w:fill="auto"/>
            <w:vAlign w:val="bottom"/>
          </w:tcPr>
          <w:p w:rsidR="00B42015" w:rsidRPr="00A15BEE" w:rsidRDefault="00B42015" w:rsidP="00800588">
            <w:pPr>
              <w:jc w:val="center"/>
            </w:pPr>
            <w:r w:rsidRPr="00A15BEE">
              <w:t>/___________________/</w:t>
            </w:r>
          </w:p>
        </w:tc>
      </w:tr>
      <w:tr w:rsidR="00B42015" w:rsidRPr="00A15BEE" w:rsidTr="00800588">
        <w:tc>
          <w:tcPr>
            <w:tcW w:w="3780" w:type="dxa"/>
            <w:shd w:val="clear" w:color="auto" w:fill="auto"/>
          </w:tcPr>
          <w:p w:rsidR="00B42015" w:rsidRPr="00A15BEE" w:rsidRDefault="00B42015" w:rsidP="00800588">
            <w:pPr>
              <w:rPr>
                <w:sz w:val="20"/>
                <w:szCs w:val="20"/>
              </w:rPr>
            </w:pPr>
          </w:p>
        </w:tc>
        <w:tc>
          <w:tcPr>
            <w:tcW w:w="2906" w:type="dxa"/>
            <w:shd w:val="clear" w:color="auto" w:fill="auto"/>
          </w:tcPr>
          <w:p w:rsidR="00B42015" w:rsidRPr="00A15BEE" w:rsidRDefault="00B42015" w:rsidP="00800588">
            <w:pPr>
              <w:jc w:val="center"/>
              <w:rPr>
                <w:i/>
                <w:sz w:val="20"/>
                <w:szCs w:val="20"/>
              </w:rPr>
            </w:pPr>
            <w:r w:rsidRPr="00A15BEE">
              <w:rPr>
                <w:i/>
                <w:sz w:val="20"/>
                <w:szCs w:val="20"/>
              </w:rPr>
              <w:t>(подпись)</w:t>
            </w:r>
          </w:p>
        </w:tc>
        <w:tc>
          <w:tcPr>
            <w:tcW w:w="3059" w:type="dxa"/>
            <w:shd w:val="clear" w:color="auto" w:fill="auto"/>
          </w:tcPr>
          <w:p w:rsidR="00B42015" w:rsidRPr="00A15BEE" w:rsidRDefault="00B42015" w:rsidP="00800588">
            <w:pPr>
              <w:jc w:val="center"/>
              <w:rPr>
                <w:i/>
                <w:sz w:val="20"/>
                <w:szCs w:val="20"/>
              </w:rPr>
            </w:pPr>
            <w:r w:rsidRPr="00A15BEE">
              <w:rPr>
                <w:i/>
                <w:sz w:val="20"/>
                <w:szCs w:val="20"/>
              </w:rPr>
              <w:t>(расшифровка подписи)</w:t>
            </w:r>
          </w:p>
        </w:tc>
      </w:tr>
    </w:tbl>
    <w:p w:rsidR="00B42015" w:rsidRPr="00A15BEE" w:rsidRDefault="00B42015" w:rsidP="00B42015">
      <w:pPr>
        <w:ind w:firstLine="3600"/>
      </w:pPr>
      <w:r w:rsidRPr="00A15BEE">
        <w:t>М.П.</w:t>
      </w:r>
    </w:p>
    <w:p w:rsidR="00B42015" w:rsidRPr="00C12DE1" w:rsidRDefault="00B42015" w:rsidP="00B42015">
      <w:pPr>
        <w:jc w:val="right"/>
      </w:pPr>
      <w:r w:rsidRPr="00E740FA">
        <w:rPr>
          <w:highlight w:val="green"/>
        </w:rPr>
        <w:br w:type="page"/>
      </w:r>
      <w:r w:rsidRPr="00C12DE1">
        <w:lastRenderedPageBreak/>
        <w:t>Приложение № 6</w:t>
      </w:r>
    </w:p>
    <w:p w:rsidR="00B42015" w:rsidRDefault="00B42015" w:rsidP="00B42015">
      <w:pPr>
        <w:jc w:val="right"/>
      </w:pPr>
      <w:r w:rsidRPr="00C12DE1">
        <w:t xml:space="preserve"> к конкурсной документации</w:t>
      </w:r>
    </w:p>
    <w:p w:rsidR="00B42015" w:rsidRDefault="00B42015" w:rsidP="00B42015">
      <w:pPr>
        <w:rPr>
          <w:highlight w:val="cyan"/>
        </w:rPr>
      </w:pPr>
    </w:p>
    <w:p w:rsidR="00B42015" w:rsidRDefault="00B42015" w:rsidP="00B42015">
      <w:pPr>
        <w:rPr>
          <w:highlight w:val="cyan"/>
        </w:rPr>
      </w:pPr>
    </w:p>
    <w:p w:rsidR="00B42015" w:rsidRPr="00621ED5" w:rsidRDefault="00B42015" w:rsidP="00B42015">
      <w:pPr>
        <w:jc w:val="center"/>
        <w:rPr>
          <w:b/>
        </w:rPr>
      </w:pPr>
      <w:r w:rsidRPr="00621ED5">
        <w:rPr>
          <w:b/>
        </w:rPr>
        <w:t>ЗаданиеипереченьмероприятийпореконструкцииобъектаСоглашения</w:t>
      </w:r>
    </w:p>
    <w:p w:rsidR="00B42015" w:rsidRPr="00621ED5" w:rsidRDefault="00B42015" w:rsidP="00B42015">
      <w:pPr>
        <w:jc w:val="center"/>
        <w:rPr>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
        <w:gridCol w:w="2285"/>
        <w:gridCol w:w="2827"/>
        <w:gridCol w:w="1671"/>
        <w:gridCol w:w="1130"/>
        <w:gridCol w:w="1534"/>
      </w:tblGrid>
      <w:tr w:rsidR="00B42015" w:rsidRPr="00621ED5" w:rsidTr="00800588">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B42015" w:rsidRPr="00621ED5" w:rsidRDefault="00B42015" w:rsidP="00800588">
            <w:r w:rsidRPr="00621ED5">
              <w:t>№</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rsidR="00B42015" w:rsidRPr="00621ED5" w:rsidRDefault="00B42015" w:rsidP="00800588">
            <w:pPr>
              <w:jc w:val="center"/>
            </w:pPr>
            <w:r w:rsidRPr="00621ED5">
              <w:t>Наименование</w:t>
            </w:r>
            <w:r>
              <w:t xml:space="preserve"> и (или) условное обозначение поселения </w:t>
            </w:r>
          </w:p>
        </w:tc>
        <w:tc>
          <w:tcPr>
            <w:tcW w:w="1672" w:type="pct"/>
            <w:tcBorders>
              <w:top w:val="single" w:sz="4" w:space="0" w:color="auto"/>
              <w:left w:val="single" w:sz="4" w:space="0" w:color="auto"/>
              <w:bottom w:val="single" w:sz="4" w:space="0" w:color="auto"/>
              <w:right w:val="single" w:sz="4" w:space="0" w:color="auto"/>
            </w:tcBorders>
            <w:shd w:val="clear" w:color="auto" w:fill="auto"/>
            <w:hideMark/>
          </w:tcPr>
          <w:p w:rsidR="00B42015" w:rsidRPr="00621ED5" w:rsidRDefault="00B42015" w:rsidP="00800588">
            <w:pPr>
              <w:jc w:val="center"/>
            </w:pPr>
            <w:r w:rsidRPr="00621ED5">
              <w:t>Описаниезадачи</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B42015" w:rsidRPr="00621ED5" w:rsidRDefault="00B42015" w:rsidP="00800588">
            <w:pPr>
              <w:jc w:val="center"/>
            </w:pPr>
            <w:r w:rsidRPr="00621ED5">
              <w:t>Сроквыполнения</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B42015" w:rsidRPr="00621ED5" w:rsidRDefault="00B42015" w:rsidP="00800588">
            <w:pPr>
              <w:jc w:val="center"/>
            </w:pPr>
            <w:r>
              <w:t>Стоимость</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B42015" w:rsidRPr="00621ED5" w:rsidRDefault="00B42015" w:rsidP="00800588">
            <w:pPr>
              <w:jc w:val="center"/>
            </w:pPr>
            <w:r w:rsidRPr="00621ED5">
              <w:t>Результат</w:t>
            </w:r>
          </w:p>
        </w:tc>
      </w:tr>
      <w:tr w:rsidR="00B42015" w:rsidRPr="00621ED5" w:rsidTr="00800588">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B42015" w:rsidRPr="00CC5BAE" w:rsidRDefault="00B42015" w:rsidP="00800588">
            <w:r w:rsidRPr="00CC5BAE">
              <w:t>1</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rsidR="00B42015" w:rsidRDefault="00B42015" w:rsidP="00800588">
            <w:r>
              <w:t xml:space="preserve"> Муниципальное образовани</w:t>
            </w:r>
            <w:r w:rsidRPr="00C600D2">
              <w:t>е</w:t>
            </w:r>
            <w:r>
              <w:t>Свечинский муниципальный округ Кировской области:</w:t>
            </w:r>
          </w:p>
          <w:p w:rsidR="00B42015" w:rsidRPr="00CC5BAE" w:rsidRDefault="00B42015" w:rsidP="00800588">
            <w:r>
              <w:t>д.Шмелево,     с.Круглыжи,    с.Юма</w:t>
            </w:r>
          </w:p>
        </w:tc>
        <w:tc>
          <w:tcPr>
            <w:tcW w:w="1672" w:type="pct"/>
            <w:tcBorders>
              <w:top w:val="single" w:sz="4" w:space="0" w:color="auto"/>
              <w:left w:val="single" w:sz="4" w:space="0" w:color="auto"/>
              <w:bottom w:val="single" w:sz="4" w:space="0" w:color="auto"/>
              <w:right w:val="single" w:sz="4" w:space="0" w:color="auto"/>
            </w:tcBorders>
            <w:shd w:val="clear" w:color="auto" w:fill="auto"/>
            <w:hideMark/>
          </w:tcPr>
          <w:p w:rsidR="00B42015" w:rsidRDefault="00B42015" w:rsidP="00800588">
            <w:pPr>
              <w:shd w:val="clear" w:color="auto" w:fill="FFFFFF"/>
            </w:pPr>
            <w:r>
              <w:t xml:space="preserve">1 </w:t>
            </w:r>
            <w:r w:rsidRPr="005B2DD2">
              <w:t>Модернизациякотельной</w:t>
            </w:r>
            <w:r>
              <w:t xml:space="preserve"> д. </w:t>
            </w:r>
            <w:r w:rsidRPr="005B2DD2">
              <w:t>Шмелево</w:t>
            </w:r>
            <w:r>
              <w:t>:</w:t>
            </w:r>
          </w:p>
          <w:p w:rsidR="00B42015" w:rsidRDefault="00B42015" w:rsidP="00800588">
            <w:pPr>
              <w:shd w:val="clear" w:color="auto" w:fill="FFFFFF"/>
            </w:pPr>
            <w:r>
              <w:t xml:space="preserve">1.1. замена котла КВР-0,63 </w:t>
            </w:r>
          </w:p>
          <w:p w:rsidR="00B42015" w:rsidRDefault="00B42015" w:rsidP="00800588">
            <w:pPr>
              <w:shd w:val="clear" w:color="auto" w:fill="FFFFFF"/>
            </w:pPr>
            <w:r>
              <w:t xml:space="preserve">1.2. замена </w:t>
            </w:r>
            <w:r w:rsidRPr="005B2DD2">
              <w:t>насосногооборудования</w:t>
            </w:r>
          </w:p>
          <w:p w:rsidR="00B42015" w:rsidRPr="006F553C" w:rsidRDefault="00B42015" w:rsidP="00800588">
            <w:pPr>
              <w:shd w:val="clear" w:color="auto" w:fill="FFFFFF"/>
            </w:pPr>
            <w:r>
              <w:t>2</w:t>
            </w:r>
            <w:r w:rsidRPr="006F553C">
              <w:t>.Модернизациякотельнойс</w:t>
            </w:r>
            <w:r>
              <w:t xml:space="preserve">. </w:t>
            </w:r>
            <w:r w:rsidRPr="006F553C">
              <w:t>Юма:</w:t>
            </w:r>
          </w:p>
          <w:p w:rsidR="00B42015" w:rsidRPr="006F553C" w:rsidRDefault="00B42015" w:rsidP="00800588">
            <w:pPr>
              <w:shd w:val="clear" w:color="auto" w:fill="FFFFFF"/>
            </w:pPr>
            <w:r>
              <w:t>2</w:t>
            </w:r>
            <w:r w:rsidRPr="006F553C">
              <w:t>.1.</w:t>
            </w:r>
            <w:r>
              <w:t xml:space="preserve"> замена котла КВР-0,63</w:t>
            </w:r>
          </w:p>
          <w:p w:rsidR="00B42015" w:rsidRPr="006F553C" w:rsidRDefault="00B42015" w:rsidP="00800588">
            <w:pPr>
              <w:shd w:val="clear" w:color="auto" w:fill="FFFFFF"/>
            </w:pPr>
            <w:r>
              <w:t>2</w:t>
            </w:r>
            <w:r w:rsidRPr="006F553C">
              <w:t>.2.</w:t>
            </w:r>
            <w:r>
              <w:t xml:space="preserve"> з</w:t>
            </w:r>
            <w:r w:rsidRPr="006F553C">
              <w:t>аменанасосногооборудования</w:t>
            </w:r>
          </w:p>
          <w:p w:rsidR="00B42015" w:rsidRDefault="00B42015" w:rsidP="00800588">
            <w:pPr>
              <w:shd w:val="clear" w:color="auto" w:fill="FFFFFF"/>
            </w:pPr>
            <w:r>
              <w:t>3</w:t>
            </w:r>
            <w:r w:rsidRPr="00CC5BAE">
              <w:t>.</w:t>
            </w:r>
            <w:r w:rsidRPr="005B2DD2">
              <w:t>Модернизациякотельнойс</w:t>
            </w:r>
            <w:r>
              <w:t xml:space="preserve">. </w:t>
            </w:r>
            <w:r w:rsidRPr="005B2DD2">
              <w:t>Круглыжи</w:t>
            </w:r>
          </w:p>
          <w:p w:rsidR="00B42015" w:rsidRDefault="00B42015" w:rsidP="00800588">
            <w:pPr>
              <w:shd w:val="clear" w:color="auto" w:fill="FFFFFF"/>
            </w:pPr>
            <w:r>
              <w:t>3.1. з</w:t>
            </w:r>
            <w:r w:rsidRPr="005B2DD2">
              <w:t>амен</w:t>
            </w:r>
            <w:r>
              <w:t xml:space="preserve">а котла КВР-0,3 </w:t>
            </w:r>
          </w:p>
          <w:p w:rsidR="00B42015" w:rsidRDefault="00B42015" w:rsidP="00800588">
            <w:pPr>
              <w:shd w:val="clear" w:color="auto" w:fill="FFFFFF"/>
            </w:pPr>
            <w:r>
              <w:t xml:space="preserve">3.2. замена </w:t>
            </w:r>
            <w:r w:rsidRPr="005B2DD2">
              <w:t>насосногооборудования</w:t>
            </w:r>
          </w:p>
          <w:p w:rsidR="00B42015" w:rsidRPr="006C4E3A" w:rsidRDefault="00B42015" w:rsidP="00800588">
            <w:pPr>
              <w:rPr>
                <w:highlight w:val="yellow"/>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B42015" w:rsidRDefault="00B42015" w:rsidP="00800588"/>
          <w:p w:rsidR="00B42015" w:rsidRDefault="00B42015" w:rsidP="00800588"/>
          <w:p w:rsidR="00B42015" w:rsidRDefault="00B42015" w:rsidP="00800588">
            <w:r w:rsidRPr="00CC5BAE">
              <w:t>202</w:t>
            </w:r>
            <w:r>
              <w:t xml:space="preserve">2 год </w:t>
            </w:r>
          </w:p>
          <w:p w:rsidR="00B42015" w:rsidRDefault="00B42015" w:rsidP="00800588"/>
          <w:p w:rsidR="00B42015" w:rsidRDefault="00B42015" w:rsidP="00800588">
            <w:r w:rsidRPr="00CC5BAE">
              <w:t>202</w:t>
            </w:r>
            <w:r>
              <w:t xml:space="preserve">2 </w:t>
            </w:r>
            <w:r w:rsidRPr="00CC5BAE">
              <w:t>год</w:t>
            </w:r>
          </w:p>
          <w:p w:rsidR="00B42015" w:rsidRDefault="00B42015" w:rsidP="00800588"/>
          <w:p w:rsidR="00B42015" w:rsidRDefault="00B42015" w:rsidP="00800588"/>
          <w:p w:rsidR="00B42015" w:rsidRDefault="00B42015" w:rsidP="00800588"/>
          <w:p w:rsidR="00B42015" w:rsidRDefault="00B42015" w:rsidP="00800588">
            <w:r>
              <w:t>2023 год</w:t>
            </w:r>
          </w:p>
          <w:p w:rsidR="00B42015" w:rsidRDefault="00B42015" w:rsidP="00800588"/>
          <w:p w:rsidR="00B42015" w:rsidRDefault="00B42015" w:rsidP="00800588">
            <w:r>
              <w:t>2023 год</w:t>
            </w:r>
          </w:p>
          <w:p w:rsidR="00B42015" w:rsidRDefault="00B42015" w:rsidP="00800588"/>
          <w:p w:rsidR="00B42015" w:rsidRDefault="00B42015" w:rsidP="00800588"/>
          <w:p w:rsidR="00B42015" w:rsidRDefault="00B42015" w:rsidP="00800588"/>
          <w:p w:rsidR="00B42015" w:rsidRDefault="00B42015" w:rsidP="00800588">
            <w:r>
              <w:t>2024 год</w:t>
            </w:r>
          </w:p>
          <w:p w:rsidR="00B42015" w:rsidRDefault="00B42015" w:rsidP="00800588">
            <w:r>
              <w:t>2024 год</w:t>
            </w:r>
          </w:p>
          <w:p w:rsidR="00B42015" w:rsidRPr="00CC5BAE" w:rsidRDefault="00B42015" w:rsidP="00800588"/>
        </w:tc>
        <w:tc>
          <w:tcPr>
            <w:tcW w:w="836" w:type="pct"/>
            <w:tcBorders>
              <w:top w:val="single" w:sz="4" w:space="0" w:color="auto"/>
              <w:left w:val="single" w:sz="4" w:space="0" w:color="auto"/>
              <w:bottom w:val="single" w:sz="4" w:space="0" w:color="auto"/>
              <w:right w:val="single" w:sz="4" w:space="0" w:color="auto"/>
            </w:tcBorders>
            <w:shd w:val="clear" w:color="auto" w:fill="auto"/>
          </w:tcPr>
          <w:p w:rsidR="00B42015" w:rsidRDefault="00B42015" w:rsidP="00800588">
            <w:pPr>
              <w:widowControl w:val="0"/>
              <w:tabs>
                <w:tab w:val="left" w:pos="1134"/>
              </w:tabs>
              <w:suppressAutoHyphens/>
              <w:autoSpaceDE w:val="0"/>
              <w:autoSpaceDN w:val="0"/>
              <w:adjustRightInd w:val="0"/>
            </w:pPr>
          </w:p>
          <w:p w:rsidR="00B42015" w:rsidRDefault="00B42015" w:rsidP="00800588">
            <w:pPr>
              <w:widowControl w:val="0"/>
              <w:tabs>
                <w:tab w:val="left" w:pos="1134"/>
              </w:tabs>
              <w:suppressAutoHyphens/>
              <w:autoSpaceDE w:val="0"/>
              <w:autoSpaceDN w:val="0"/>
              <w:adjustRightInd w:val="0"/>
            </w:pPr>
          </w:p>
          <w:p w:rsidR="00B42015" w:rsidRDefault="00B42015" w:rsidP="00800588">
            <w:pPr>
              <w:widowControl w:val="0"/>
              <w:tabs>
                <w:tab w:val="left" w:pos="1134"/>
              </w:tabs>
              <w:suppressAutoHyphens/>
              <w:autoSpaceDE w:val="0"/>
              <w:autoSpaceDN w:val="0"/>
              <w:adjustRightInd w:val="0"/>
            </w:pPr>
            <w:r>
              <w:t>400 тыс. руб.</w:t>
            </w:r>
          </w:p>
          <w:p w:rsidR="00B42015" w:rsidRDefault="00B42015" w:rsidP="00800588">
            <w:pPr>
              <w:widowControl w:val="0"/>
              <w:tabs>
                <w:tab w:val="left" w:pos="1134"/>
              </w:tabs>
              <w:suppressAutoHyphens/>
              <w:autoSpaceDE w:val="0"/>
              <w:autoSpaceDN w:val="0"/>
              <w:adjustRightInd w:val="0"/>
            </w:pPr>
            <w:r>
              <w:t>50 тыс. руб.</w:t>
            </w:r>
          </w:p>
          <w:p w:rsidR="00B42015" w:rsidRDefault="00B42015" w:rsidP="00800588">
            <w:pPr>
              <w:widowControl w:val="0"/>
              <w:tabs>
                <w:tab w:val="left" w:pos="1134"/>
              </w:tabs>
              <w:suppressAutoHyphens/>
              <w:autoSpaceDE w:val="0"/>
              <w:autoSpaceDN w:val="0"/>
              <w:adjustRightInd w:val="0"/>
            </w:pPr>
          </w:p>
          <w:p w:rsidR="00B42015" w:rsidRDefault="00B42015" w:rsidP="00800588">
            <w:pPr>
              <w:widowControl w:val="0"/>
              <w:tabs>
                <w:tab w:val="left" w:pos="1134"/>
              </w:tabs>
              <w:suppressAutoHyphens/>
              <w:autoSpaceDE w:val="0"/>
              <w:autoSpaceDN w:val="0"/>
              <w:adjustRightInd w:val="0"/>
            </w:pPr>
          </w:p>
          <w:p w:rsidR="00B42015" w:rsidRDefault="00B42015" w:rsidP="00800588">
            <w:pPr>
              <w:widowControl w:val="0"/>
              <w:tabs>
                <w:tab w:val="left" w:pos="1134"/>
              </w:tabs>
              <w:suppressAutoHyphens/>
              <w:autoSpaceDE w:val="0"/>
              <w:autoSpaceDN w:val="0"/>
              <w:adjustRightInd w:val="0"/>
            </w:pPr>
            <w:r>
              <w:t>400 тыс. руб.</w:t>
            </w:r>
          </w:p>
          <w:p w:rsidR="00B42015" w:rsidRDefault="00B42015" w:rsidP="00800588">
            <w:pPr>
              <w:widowControl w:val="0"/>
              <w:tabs>
                <w:tab w:val="left" w:pos="1134"/>
              </w:tabs>
              <w:suppressAutoHyphens/>
              <w:autoSpaceDE w:val="0"/>
              <w:autoSpaceDN w:val="0"/>
              <w:adjustRightInd w:val="0"/>
            </w:pPr>
            <w:r>
              <w:t>50 тыс. руб.</w:t>
            </w:r>
          </w:p>
          <w:p w:rsidR="00B42015" w:rsidRDefault="00B42015" w:rsidP="00800588">
            <w:pPr>
              <w:widowControl w:val="0"/>
              <w:tabs>
                <w:tab w:val="left" w:pos="1134"/>
              </w:tabs>
              <w:suppressAutoHyphens/>
              <w:autoSpaceDE w:val="0"/>
              <w:autoSpaceDN w:val="0"/>
              <w:adjustRightInd w:val="0"/>
            </w:pPr>
          </w:p>
          <w:p w:rsidR="00B42015" w:rsidRDefault="00B42015" w:rsidP="00800588">
            <w:pPr>
              <w:widowControl w:val="0"/>
              <w:tabs>
                <w:tab w:val="left" w:pos="1134"/>
              </w:tabs>
              <w:suppressAutoHyphens/>
              <w:autoSpaceDE w:val="0"/>
              <w:autoSpaceDN w:val="0"/>
              <w:adjustRightInd w:val="0"/>
            </w:pPr>
          </w:p>
          <w:p w:rsidR="00B42015" w:rsidRDefault="00B42015" w:rsidP="00800588">
            <w:pPr>
              <w:widowControl w:val="0"/>
              <w:tabs>
                <w:tab w:val="left" w:pos="1134"/>
              </w:tabs>
              <w:suppressAutoHyphens/>
              <w:autoSpaceDE w:val="0"/>
              <w:autoSpaceDN w:val="0"/>
              <w:adjustRightInd w:val="0"/>
            </w:pPr>
            <w:r>
              <w:t>350 тыс. руб</w:t>
            </w:r>
          </w:p>
          <w:p w:rsidR="00B42015" w:rsidRDefault="00B42015" w:rsidP="00800588">
            <w:pPr>
              <w:widowControl w:val="0"/>
              <w:tabs>
                <w:tab w:val="left" w:pos="1134"/>
              </w:tabs>
              <w:suppressAutoHyphens/>
              <w:autoSpaceDE w:val="0"/>
              <w:autoSpaceDN w:val="0"/>
              <w:adjustRightInd w:val="0"/>
            </w:pPr>
            <w:r>
              <w:t>50 тыс. руб</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B42015" w:rsidRPr="00621ED5" w:rsidRDefault="00B42015" w:rsidP="00800588">
            <w:pPr>
              <w:widowControl w:val="0"/>
              <w:tabs>
                <w:tab w:val="left" w:pos="1134"/>
              </w:tabs>
              <w:suppressAutoHyphens/>
              <w:autoSpaceDE w:val="0"/>
              <w:autoSpaceDN w:val="0"/>
              <w:adjustRightInd w:val="0"/>
            </w:pPr>
            <w:r>
              <w:t>Снижение потребления топливо-энергетических ресурсов</w:t>
            </w:r>
          </w:p>
        </w:tc>
      </w:tr>
    </w:tbl>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656DC6" w:rsidRDefault="00656DC6" w:rsidP="00B42015">
      <w:pPr>
        <w:jc w:val="right"/>
      </w:pPr>
    </w:p>
    <w:p w:rsidR="00B42015" w:rsidRDefault="00B42015" w:rsidP="00B42015">
      <w:pPr>
        <w:jc w:val="right"/>
      </w:pPr>
    </w:p>
    <w:p w:rsidR="00B42015" w:rsidRDefault="00B42015" w:rsidP="00B42015">
      <w:pPr>
        <w:jc w:val="right"/>
      </w:pPr>
    </w:p>
    <w:p w:rsidR="00B42015" w:rsidRPr="00C12DE1" w:rsidRDefault="00B42015" w:rsidP="00B42015">
      <w:pPr>
        <w:jc w:val="right"/>
      </w:pPr>
      <w:r w:rsidRPr="00C12DE1">
        <w:t xml:space="preserve">Приложение № </w:t>
      </w:r>
      <w:r>
        <w:t>7</w:t>
      </w:r>
    </w:p>
    <w:p w:rsidR="00B42015" w:rsidRPr="00C12DE1" w:rsidRDefault="00B42015" w:rsidP="00B42015">
      <w:pPr>
        <w:jc w:val="right"/>
      </w:pPr>
      <w:r w:rsidRPr="00C12DE1">
        <w:t xml:space="preserve"> к конкурсной документации</w:t>
      </w:r>
    </w:p>
    <w:p w:rsidR="00B42015" w:rsidRDefault="00B42015" w:rsidP="00B42015">
      <w:pPr>
        <w:jc w:val="right"/>
        <w:rPr>
          <w:sz w:val="20"/>
          <w:szCs w:val="20"/>
        </w:rPr>
      </w:pPr>
    </w:p>
    <w:p w:rsidR="00B42015" w:rsidRPr="00C12DE1" w:rsidRDefault="00B42015" w:rsidP="00B42015">
      <w:pPr>
        <w:jc w:val="center"/>
        <w:rPr>
          <w:b/>
        </w:rPr>
      </w:pPr>
      <w:r w:rsidRPr="00C12DE1">
        <w:rPr>
          <w:b/>
        </w:rPr>
        <w:t>Минимально допустимые плановые значения показателей деятельности концессионера</w:t>
      </w:r>
    </w:p>
    <w:p w:rsidR="00B42015" w:rsidRPr="00621ED5" w:rsidRDefault="00B42015" w:rsidP="00B42015">
      <w:pPr>
        <w:jc w:val="center"/>
        <w:rPr>
          <w:b/>
        </w:rPr>
      </w:pPr>
    </w:p>
    <w:tbl>
      <w:tblPr>
        <w:tblStyle w:val="aa"/>
        <w:tblW w:w="9890" w:type="dxa"/>
        <w:tblLayout w:type="fixed"/>
        <w:tblLook w:val="04A0"/>
      </w:tblPr>
      <w:tblGrid>
        <w:gridCol w:w="3936"/>
        <w:gridCol w:w="850"/>
        <w:gridCol w:w="993"/>
        <w:gridCol w:w="992"/>
        <w:gridCol w:w="992"/>
        <w:gridCol w:w="993"/>
        <w:gridCol w:w="1134"/>
      </w:tblGrid>
      <w:tr w:rsidR="00B42015" w:rsidRPr="00621ED5" w:rsidTr="00800588">
        <w:trPr>
          <w:trHeight w:val="515"/>
        </w:trPr>
        <w:tc>
          <w:tcPr>
            <w:tcW w:w="3936" w:type="dxa"/>
            <w:hideMark/>
          </w:tcPr>
          <w:p w:rsidR="00B42015" w:rsidRPr="00621ED5" w:rsidRDefault="00B42015" w:rsidP="00800588">
            <w:pPr>
              <w:jc w:val="center"/>
            </w:pPr>
            <w:r w:rsidRPr="00621ED5">
              <w:t>Перечень критериев конкурса</w:t>
            </w:r>
          </w:p>
        </w:tc>
        <w:tc>
          <w:tcPr>
            <w:tcW w:w="850" w:type="dxa"/>
            <w:hideMark/>
          </w:tcPr>
          <w:p w:rsidR="00B42015" w:rsidRPr="00621ED5" w:rsidRDefault="00B42015" w:rsidP="00800588">
            <w:pPr>
              <w:jc w:val="center"/>
            </w:pPr>
            <w:r w:rsidRPr="00621ED5">
              <w:t>Ед. изм.</w:t>
            </w:r>
          </w:p>
        </w:tc>
        <w:tc>
          <w:tcPr>
            <w:tcW w:w="993" w:type="dxa"/>
            <w:hideMark/>
          </w:tcPr>
          <w:p w:rsidR="00B42015" w:rsidRPr="00475E22" w:rsidRDefault="00B42015" w:rsidP="00800588">
            <w:pPr>
              <w:widowControl w:val="0"/>
              <w:jc w:val="center"/>
            </w:pPr>
            <w:r w:rsidRPr="00475E22">
              <w:t>2020 год</w:t>
            </w:r>
          </w:p>
        </w:tc>
        <w:tc>
          <w:tcPr>
            <w:tcW w:w="992" w:type="dxa"/>
            <w:hideMark/>
          </w:tcPr>
          <w:p w:rsidR="00B42015" w:rsidRPr="00475E22" w:rsidRDefault="00B42015" w:rsidP="00800588">
            <w:pPr>
              <w:widowControl w:val="0"/>
              <w:jc w:val="center"/>
            </w:pPr>
            <w:r w:rsidRPr="00475E22">
              <w:t>2021 год</w:t>
            </w:r>
          </w:p>
        </w:tc>
        <w:tc>
          <w:tcPr>
            <w:tcW w:w="992" w:type="dxa"/>
            <w:hideMark/>
          </w:tcPr>
          <w:p w:rsidR="00B42015" w:rsidRPr="00475E22" w:rsidRDefault="00B42015" w:rsidP="00800588">
            <w:pPr>
              <w:widowControl w:val="0"/>
              <w:jc w:val="center"/>
            </w:pPr>
            <w:r w:rsidRPr="00475E22">
              <w:t>2022 год</w:t>
            </w:r>
          </w:p>
        </w:tc>
        <w:tc>
          <w:tcPr>
            <w:tcW w:w="993" w:type="dxa"/>
            <w:hideMark/>
          </w:tcPr>
          <w:p w:rsidR="00B42015" w:rsidRPr="00475E22" w:rsidRDefault="00B42015" w:rsidP="00800588">
            <w:pPr>
              <w:widowControl w:val="0"/>
              <w:jc w:val="center"/>
            </w:pPr>
            <w:r w:rsidRPr="00475E22">
              <w:t>2023 год</w:t>
            </w:r>
          </w:p>
        </w:tc>
        <w:tc>
          <w:tcPr>
            <w:tcW w:w="1134" w:type="dxa"/>
          </w:tcPr>
          <w:p w:rsidR="00B42015" w:rsidRPr="00475E22" w:rsidRDefault="00B42015" w:rsidP="00800588">
            <w:pPr>
              <w:widowControl w:val="0"/>
              <w:jc w:val="center"/>
            </w:pPr>
            <w:r w:rsidRPr="00475E22">
              <w:t>2024 год</w:t>
            </w:r>
          </w:p>
        </w:tc>
      </w:tr>
      <w:tr w:rsidR="00B42015" w:rsidRPr="00621ED5" w:rsidTr="00800588">
        <w:tc>
          <w:tcPr>
            <w:tcW w:w="9890" w:type="dxa"/>
            <w:gridSpan w:val="7"/>
          </w:tcPr>
          <w:p w:rsidR="00B42015" w:rsidRPr="00621ED5" w:rsidRDefault="00B42015" w:rsidP="00800588">
            <w:pPr>
              <w:rPr>
                <w:b/>
              </w:rPr>
            </w:pPr>
            <w:r w:rsidRPr="00621ED5">
              <w:t>Плановые значения показателей деятельности концессионера</w:t>
            </w:r>
          </w:p>
        </w:tc>
      </w:tr>
      <w:tr w:rsidR="00B42015" w:rsidRPr="00621ED5" w:rsidTr="00800588">
        <w:tc>
          <w:tcPr>
            <w:tcW w:w="9890" w:type="dxa"/>
            <w:gridSpan w:val="7"/>
          </w:tcPr>
          <w:p w:rsidR="00B42015" w:rsidRPr="00621ED5" w:rsidRDefault="00B42015" w:rsidP="00800588">
            <w:pPr>
              <w:rPr>
                <w:b/>
              </w:rPr>
            </w:pPr>
            <w:r w:rsidRPr="00621ED5">
              <w:t xml:space="preserve">              показатель надежности объекта теплоснабжения</w:t>
            </w:r>
          </w:p>
        </w:tc>
      </w:tr>
      <w:tr w:rsidR="00B42015" w:rsidRPr="00475E22" w:rsidTr="00800588">
        <w:tc>
          <w:tcPr>
            <w:tcW w:w="3936" w:type="dxa"/>
          </w:tcPr>
          <w:p w:rsidR="00B42015" w:rsidRPr="00475E22" w:rsidRDefault="00B42015" w:rsidP="00800588">
            <w:pPr>
              <w:rPr>
                <w:b/>
                <w:sz w:val="22"/>
                <w:szCs w:val="22"/>
              </w:rPr>
            </w:pPr>
            <w:r w:rsidRPr="00475E22">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850" w:type="dxa"/>
            <w:vAlign w:val="center"/>
          </w:tcPr>
          <w:p w:rsidR="00B42015" w:rsidRPr="001E32D5" w:rsidRDefault="00B42015" w:rsidP="00800588">
            <w:pPr>
              <w:jc w:val="center"/>
              <w:rPr>
                <w:sz w:val="20"/>
                <w:szCs w:val="20"/>
              </w:rPr>
            </w:pPr>
            <w:r w:rsidRPr="001E32D5">
              <w:rPr>
                <w:sz w:val="20"/>
                <w:szCs w:val="20"/>
              </w:rPr>
              <w:t>Ед</w:t>
            </w:r>
            <w:r>
              <w:rPr>
                <w:sz w:val="20"/>
                <w:szCs w:val="20"/>
              </w:rPr>
              <w:t>.</w:t>
            </w:r>
            <w:r w:rsidRPr="001E32D5">
              <w:rPr>
                <w:sz w:val="20"/>
                <w:szCs w:val="20"/>
              </w:rPr>
              <w:t>/ км</w:t>
            </w:r>
          </w:p>
        </w:tc>
        <w:tc>
          <w:tcPr>
            <w:tcW w:w="993" w:type="dxa"/>
            <w:vAlign w:val="center"/>
          </w:tcPr>
          <w:p w:rsidR="00B42015" w:rsidRPr="00475E22" w:rsidRDefault="00B42015" w:rsidP="00800588">
            <w:pPr>
              <w:jc w:val="center"/>
              <w:rPr>
                <w:sz w:val="22"/>
                <w:szCs w:val="22"/>
              </w:rPr>
            </w:pPr>
            <w:r w:rsidRPr="00475E22">
              <w:rPr>
                <w:sz w:val="22"/>
                <w:szCs w:val="22"/>
              </w:rPr>
              <w:t>0</w:t>
            </w:r>
          </w:p>
        </w:tc>
        <w:tc>
          <w:tcPr>
            <w:tcW w:w="992" w:type="dxa"/>
            <w:vAlign w:val="center"/>
          </w:tcPr>
          <w:p w:rsidR="00B42015" w:rsidRPr="00475E22" w:rsidRDefault="00B42015" w:rsidP="00800588">
            <w:pPr>
              <w:jc w:val="center"/>
              <w:rPr>
                <w:sz w:val="22"/>
                <w:szCs w:val="22"/>
              </w:rPr>
            </w:pPr>
            <w:r w:rsidRPr="00475E22">
              <w:rPr>
                <w:sz w:val="22"/>
                <w:szCs w:val="22"/>
              </w:rPr>
              <w:t>0</w:t>
            </w:r>
          </w:p>
        </w:tc>
        <w:tc>
          <w:tcPr>
            <w:tcW w:w="992" w:type="dxa"/>
            <w:vAlign w:val="center"/>
          </w:tcPr>
          <w:p w:rsidR="00B42015" w:rsidRPr="00475E22" w:rsidRDefault="00B42015" w:rsidP="00800588">
            <w:pPr>
              <w:jc w:val="center"/>
              <w:rPr>
                <w:sz w:val="22"/>
                <w:szCs w:val="22"/>
              </w:rPr>
            </w:pPr>
            <w:r w:rsidRPr="00475E22">
              <w:rPr>
                <w:sz w:val="22"/>
                <w:szCs w:val="22"/>
              </w:rPr>
              <w:t>0</w:t>
            </w:r>
          </w:p>
        </w:tc>
        <w:tc>
          <w:tcPr>
            <w:tcW w:w="993" w:type="dxa"/>
            <w:vAlign w:val="center"/>
          </w:tcPr>
          <w:p w:rsidR="00B42015" w:rsidRPr="00475E22" w:rsidRDefault="00B42015" w:rsidP="00800588">
            <w:pPr>
              <w:jc w:val="center"/>
              <w:rPr>
                <w:sz w:val="22"/>
                <w:szCs w:val="22"/>
              </w:rPr>
            </w:pPr>
            <w:r w:rsidRPr="00475E22">
              <w:rPr>
                <w:sz w:val="22"/>
                <w:szCs w:val="22"/>
              </w:rPr>
              <w:t>0</w:t>
            </w:r>
          </w:p>
        </w:tc>
        <w:tc>
          <w:tcPr>
            <w:tcW w:w="1134" w:type="dxa"/>
            <w:vAlign w:val="center"/>
          </w:tcPr>
          <w:p w:rsidR="00B42015" w:rsidRPr="00475E22" w:rsidRDefault="00B42015" w:rsidP="00800588">
            <w:pPr>
              <w:jc w:val="center"/>
              <w:rPr>
                <w:sz w:val="22"/>
                <w:szCs w:val="22"/>
              </w:rPr>
            </w:pPr>
            <w:r w:rsidRPr="00475E22">
              <w:rPr>
                <w:sz w:val="22"/>
                <w:szCs w:val="22"/>
              </w:rPr>
              <w:t>0</w:t>
            </w:r>
          </w:p>
        </w:tc>
      </w:tr>
      <w:tr w:rsidR="00B42015" w:rsidRPr="00475E22" w:rsidTr="00800588">
        <w:tc>
          <w:tcPr>
            <w:tcW w:w="3936" w:type="dxa"/>
          </w:tcPr>
          <w:p w:rsidR="00B42015" w:rsidRPr="00475E22" w:rsidRDefault="00B42015" w:rsidP="00800588">
            <w:pPr>
              <w:rPr>
                <w:b/>
                <w:sz w:val="22"/>
                <w:szCs w:val="22"/>
              </w:rPr>
            </w:pPr>
            <w:r w:rsidRPr="00475E22">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850" w:type="dxa"/>
            <w:vAlign w:val="center"/>
          </w:tcPr>
          <w:p w:rsidR="00B42015" w:rsidRPr="001E32D5" w:rsidRDefault="00B42015" w:rsidP="00800588">
            <w:pPr>
              <w:jc w:val="center"/>
              <w:rPr>
                <w:sz w:val="20"/>
                <w:szCs w:val="20"/>
              </w:rPr>
            </w:pPr>
            <w:r w:rsidRPr="001E32D5">
              <w:rPr>
                <w:sz w:val="20"/>
                <w:szCs w:val="20"/>
              </w:rPr>
              <w:t>Ед</w:t>
            </w:r>
            <w:r>
              <w:rPr>
                <w:sz w:val="20"/>
                <w:szCs w:val="20"/>
              </w:rPr>
              <w:t>.</w:t>
            </w:r>
            <w:r w:rsidRPr="001E32D5">
              <w:rPr>
                <w:sz w:val="20"/>
                <w:szCs w:val="20"/>
              </w:rPr>
              <w:t>/ Гкал/час</w:t>
            </w:r>
          </w:p>
        </w:tc>
        <w:tc>
          <w:tcPr>
            <w:tcW w:w="993" w:type="dxa"/>
            <w:vAlign w:val="center"/>
          </w:tcPr>
          <w:p w:rsidR="00B42015" w:rsidRPr="00475E22" w:rsidRDefault="00B42015" w:rsidP="00800588">
            <w:pPr>
              <w:jc w:val="center"/>
              <w:rPr>
                <w:sz w:val="22"/>
                <w:szCs w:val="22"/>
              </w:rPr>
            </w:pPr>
            <w:r w:rsidRPr="00475E22">
              <w:rPr>
                <w:sz w:val="22"/>
                <w:szCs w:val="22"/>
              </w:rPr>
              <w:t>0</w:t>
            </w:r>
          </w:p>
        </w:tc>
        <w:tc>
          <w:tcPr>
            <w:tcW w:w="992" w:type="dxa"/>
            <w:vAlign w:val="center"/>
          </w:tcPr>
          <w:p w:rsidR="00B42015" w:rsidRPr="00475E22" w:rsidRDefault="00B42015" w:rsidP="00800588">
            <w:pPr>
              <w:jc w:val="center"/>
              <w:rPr>
                <w:sz w:val="22"/>
                <w:szCs w:val="22"/>
              </w:rPr>
            </w:pPr>
            <w:r w:rsidRPr="00475E22">
              <w:rPr>
                <w:sz w:val="22"/>
                <w:szCs w:val="22"/>
              </w:rPr>
              <w:t>0</w:t>
            </w:r>
          </w:p>
        </w:tc>
        <w:tc>
          <w:tcPr>
            <w:tcW w:w="992" w:type="dxa"/>
            <w:vAlign w:val="center"/>
          </w:tcPr>
          <w:p w:rsidR="00B42015" w:rsidRPr="00475E22" w:rsidRDefault="00B42015" w:rsidP="00800588">
            <w:pPr>
              <w:jc w:val="center"/>
              <w:rPr>
                <w:sz w:val="22"/>
                <w:szCs w:val="22"/>
              </w:rPr>
            </w:pPr>
            <w:r w:rsidRPr="00475E22">
              <w:rPr>
                <w:sz w:val="22"/>
                <w:szCs w:val="22"/>
              </w:rPr>
              <w:t>0</w:t>
            </w:r>
          </w:p>
        </w:tc>
        <w:tc>
          <w:tcPr>
            <w:tcW w:w="993" w:type="dxa"/>
            <w:vAlign w:val="center"/>
          </w:tcPr>
          <w:p w:rsidR="00B42015" w:rsidRPr="00475E22" w:rsidRDefault="00B42015" w:rsidP="00800588">
            <w:pPr>
              <w:jc w:val="center"/>
              <w:rPr>
                <w:sz w:val="22"/>
                <w:szCs w:val="22"/>
              </w:rPr>
            </w:pPr>
            <w:r w:rsidRPr="00475E22">
              <w:rPr>
                <w:sz w:val="22"/>
                <w:szCs w:val="22"/>
              </w:rPr>
              <w:t>0</w:t>
            </w:r>
          </w:p>
        </w:tc>
        <w:tc>
          <w:tcPr>
            <w:tcW w:w="1134" w:type="dxa"/>
            <w:vAlign w:val="center"/>
          </w:tcPr>
          <w:p w:rsidR="00B42015" w:rsidRPr="00475E22" w:rsidRDefault="00B42015" w:rsidP="00800588">
            <w:pPr>
              <w:jc w:val="center"/>
              <w:rPr>
                <w:sz w:val="22"/>
                <w:szCs w:val="22"/>
              </w:rPr>
            </w:pPr>
            <w:r w:rsidRPr="00475E22">
              <w:rPr>
                <w:sz w:val="22"/>
                <w:szCs w:val="22"/>
              </w:rPr>
              <w:t>0</w:t>
            </w:r>
          </w:p>
        </w:tc>
      </w:tr>
      <w:tr w:rsidR="00B42015" w:rsidRPr="00621ED5" w:rsidTr="00800588">
        <w:tc>
          <w:tcPr>
            <w:tcW w:w="9890" w:type="dxa"/>
            <w:gridSpan w:val="7"/>
          </w:tcPr>
          <w:p w:rsidR="00B42015" w:rsidRPr="00621ED5" w:rsidRDefault="00B42015" w:rsidP="00800588">
            <w:r w:rsidRPr="00621ED5">
              <w:t xml:space="preserve"> показатель энергетической эффективности объекта теплоснабжения</w:t>
            </w:r>
          </w:p>
        </w:tc>
      </w:tr>
      <w:tr w:rsidR="00B42015" w:rsidRPr="00475E22" w:rsidTr="00800588">
        <w:tc>
          <w:tcPr>
            <w:tcW w:w="3936" w:type="dxa"/>
          </w:tcPr>
          <w:p w:rsidR="00B42015" w:rsidRPr="00475E22" w:rsidRDefault="00B42015" w:rsidP="00800588">
            <w:pPr>
              <w:rPr>
                <w:b/>
                <w:sz w:val="22"/>
                <w:szCs w:val="22"/>
              </w:rPr>
            </w:pPr>
            <w:r w:rsidRPr="00475E22">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850" w:type="dxa"/>
            <w:vAlign w:val="center"/>
          </w:tcPr>
          <w:p w:rsidR="00B42015" w:rsidRPr="001E32D5" w:rsidRDefault="00B42015" w:rsidP="00800588">
            <w:pPr>
              <w:jc w:val="center"/>
              <w:rPr>
                <w:sz w:val="20"/>
                <w:szCs w:val="20"/>
              </w:rPr>
            </w:pPr>
            <w:r w:rsidRPr="001E32D5">
              <w:rPr>
                <w:sz w:val="20"/>
                <w:szCs w:val="20"/>
              </w:rPr>
              <w:t>Т.у.т./Гкал</w:t>
            </w:r>
          </w:p>
        </w:tc>
        <w:tc>
          <w:tcPr>
            <w:tcW w:w="993" w:type="dxa"/>
            <w:vAlign w:val="center"/>
          </w:tcPr>
          <w:p w:rsidR="00B42015" w:rsidRPr="001E32D5" w:rsidRDefault="00B42015" w:rsidP="00800588">
            <w:pPr>
              <w:jc w:val="center"/>
              <w:rPr>
                <w:sz w:val="22"/>
                <w:szCs w:val="22"/>
              </w:rPr>
            </w:pPr>
            <w:r>
              <w:rPr>
                <w:sz w:val="22"/>
                <w:szCs w:val="22"/>
              </w:rPr>
              <w:t>212,9</w:t>
            </w:r>
          </w:p>
        </w:tc>
        <w:tc>
          <w:tcPr>
            <w:tcW w:w="992" w:type="dxa"/>
            <w:vAlign w:val="center"/>
          </w:tcPr>
          <w:p w:rsidR="00B42015" w:rsidRPr="001E32D5" w:rsidRDefault="00B42015" w:rsidP="00800588">
            <w:pPr>
              <w:jc w:val="center"/>
              <w:rPr>
                <w:sz w:val="22"/>
                <w:szCs w:val="22"/>
              </w:rPr>
            </w:pPr>
            <w:r>
              <w:rPr>
                <w:sz w:val="22"/>
                <w:szCs w:val="22"/>
              </w:rPr>
              <w:t>212,9</w:t>
            </w:r>
          </w:p>
        </w:tc>
        <w:tc>
          <w:tcPr>
            <w:tcW w:w="992" w:type="dxa"/>
            <w:vAlign w:val="center"/>
          </w:tcPr>
          <w:p w:rsidR="00B42015" w:rsidRPr="001E32D5" w:rsidRDefault="00B42015" w:rsidP="00800588">
            <w:pPr>
              <w:jc w:val="center"/>
              <w:rPr>
                <w:sz w:val="22"/>
                <w:szCs w:val="22"/>
              </w:rPr>
            </w:pPr>
            <w:r>
              <w:rPr>
                <w:sz w:val="22"/>
                <w:szCs w:val="22"/>
              </w:rPr>
              <w:t>206,2</w:t>
            </w:r>
          </w:p>
        </w:tc>
        <w:tc>
          <w:tcPr>
            <w:tcW w:w="993" w:type="dxa"/>
            <w:vAlign w:val="center"/>
          </w:tcPr>
          <w:p w:rsidR="00B42015" w:rsidRPr="001E32D5" w:rsidRDefault="00B42015" w:rsidP="00800588">
            <w:pPr>
              <w:jc w:val="center"/>
              <w:rPr>
                <w:sz w:val="22"/>
                <w:szCs w:val="22"/>
              </w:rPr>
            </w:pPr>
            <w:r>
              <w:rPr>
                <w:sz w:val="22"/>
                <w:szCs w:val="22"/>
              </w:rPr>
              <w:t>199,87</w:t>
            </w:r>
          </w:p>
        </w:tc>
        <w:tc>
          <w:tcPr>
            <w:tcW w:w="1134" w:type="dxa"/>
            <w:vAlign w:val="center"/>
          </w:tcPr>
          <w:p w:rsidR="00B42015" w:rsidRPr="001E32D5" w:rsidRDefault="00B42015" w:rsidP="00800588">
            <w:pPr>
              <w:jc w:val="center"/>
              <w:rPr>
                <w:sz w:val="22"/>
                <w:szCs w:val="22"/>
              </w:rPr>
            </w:pPr>
            <w:r>
              <w:rPr>
                <w:sz w:val="22"/>
                <w:szCs w:val="22"/>
              </w:rPr>
              <w:t>192,0</w:t>
            </w:r>
          </w:p>
        </w:tc>
      </w:tr>
      <w:tr w:rsidR="00B42015" w:rsidRPr="00475E22" w:rsidTr="00800588">
        <w:tc>
          <w:tcPr>
            <w:tcW w:w="3936" w:type="dxa"/>
          </w:tcPr>
          <w:p w:rsidR="00B42015" w:rsidRPr="00475E22" w:rsidRDefault="00B42015" w:rsidP="00800588">
            <w:pPr>
              <w:rPr>
                <w:b/>
                <w:sz w:val="22"/>
                <w:szCs w:val="22"/>
              </w:rPr>
            </w:pPr>
            <w:r w:rsidRPr="00475E22">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850" w:type="dxa"/>
            <w:vAlign w:val="center"/>
          </w:tcPr>
          <w:p w:rsidR="00B42015" w:rsidRPr="001E32D5" w:rsidRDefault="00B42015" w:rsidP="00800588">
            <w:pPr>
              <w:jc w:val="center"/>
              <w:rPr>
                <w:sz w:val="22"/>
                <w:szCs w:val="22"/>
                <w:vertAlign w:val="superscript"/>
              </w:rPr>
            </w:pPr>
            <w:r w:rsidRPr="001E32D5">
              <w:rPr>
                <w:sz w:val="22"/>
                <w:szCs w:val="22"/>
              </w:rPr>
              <w:t>Гкал/м</w:t>
            </w:r>
            <w:r w:rsidRPr="001E32D5">
              <w:rPr>
                <w:sz w:val="22"/>
                <w:szCs w:val="22"/>
                <w:vertAlign w:val="superscript"/>
              </w:rPr>
              <w:t>2</w:t>
            </w:r>
          </w:p>
        </w:tc>
        <w:tc>
          <w:tcPr>
            <w:tcW w:w="993" w:type="dxa"/>
            <w:vAlign w:val="center"/>
          </w:tcPr>
          <w:p w:rsidR="00B42015" w:rsidRPr="001E32D5" w:rsidRDefault="00B42015" w:rsidP="00800588">
            <w:pPr>
              <w:jc w:val="center"/>
              <w:rPr>
                <w:sz w:val="22"/>
                <w:szCs w:val="22"/>
              </w:rPr>
            </w:pPr>
            <w:r>
              <w:rPr>
                <w:sz w:val="22"/>
                <w:szCs w:val="22"/>
              </w:rPr>
              <w:t>0,65596</w:t>
            </w:r>
          </w:p>
        </w:tc>
        <w:tc>
          <w:tcPr>
            <w:tcW w:w="992" w:type="dxa"/>
            <w:vAlign w:val="center"/>
          </w:tcPr>
          <w:p w:rsidR="00B42015" w:rsidRDefault="00B42015" w:rsidP="00800588">
            <w:r w:rsidRPr="00631416">
              <w:rPr>
                <w:sz w:val="22"/>
                <w:szCs w:val="22"/>
              </w:rPr>
              <w:t>0,65596</w:t>
            </w:r>
          </w:p>
        </w:tc>
        <w:tc>
          <w:tcPr>
            <w:tcW w:w="992" w:type="dxa"/>
            <w:vAlign w:val="center"/>
          </w:tcPr>
          <w:p w:rsidR="00B42015" w:rsidRDefault="00B42015" w:rsidP="00800588">
            <w:r w:rsidRPr="00631416">
              <w:rPr>
                <w:sz w:val="22"/>
                <w:szCs w:val="22"/>
              </w:rPr>
              <w:t>0,65596</w:t>
            </w:r>
          </w:p>
        </w:tc>
        <w:tc>
          <w:tcPr>
            <w:tcW w:w="993" w:type="dxa"/>
            <w:vAlign w:val="center"/>
          </w:tcPr>
          <w:p w:rsidR="00B42015" w:rsidRDefault="00B42015" w:rsidP="00800588">
            <w:r w:rsidRPr="00631416">
              <w:rPr>
                <w:sz w:val="22"/>
                <w:szCs w:val="22"/>
              </w:rPr>
              <w:t>0,65596</w:t>
            </w:r>
          </w:p>
        </w:tc>
        <w:tc>
          <w:tcPr>
            <w:tcW w:w="1134" w:type="dxa"/>
            <w:vAlign w:val="center"/>
          </w:tcPr>
          <w:p w:rsidR="00B42015" w:rsidRDefault="00B42015" w:rsidP="00800588">
            <w:r w:rsidRPr="00631416">
              <w:rPr>
                <w:sz w:val="22"/>
                <w:szCs w:val="22"/>
              </w:rPr>
              <w:t>0,65596</w:t>
            </w:r>
          </w:p>
        </w:tc>
      </w:tr>
      <w:tr w:rsidR="00B42015" w:rsidRPr="00475E22" w:rsidTr="00800588">
        <w:tc>
          <w:tcPr>
            <w:tcW w:w="3936" w:type="dxa"/>
          </w:tcPr>
          <w:p w:rsidR="00B42015" w:rsidRPr="001E32D5" w:rsidRDefault="00B42015" w:rsidP="00800588">
            <w:pPr>
              <w:rPr>
                <w:sz w:val="22"/>
                <w:szCs w:val="22"/>
              </w:rPr>
            </w:pPr>
            <w:r w:rsidRPr="001E32D5">
              <w:rPr>
                <w:sz w:val="22"/>
                <w:szCs w:val="22"/>
              </w:rPr>
              <w:t>Величина технологических потерь при передаче тепловой энергии, теплоносителя по тепловым сетям</w:t>
            </w:r>
          </w:p>
        </w:tc>
        <w:tc>
          <w:tcPr>
            <w:tcW w:w="850" w:type="dxa"/>
            <w:vAlign w:val="center"/>
          </w:tcPr>
          <w:p w:rsidR="00B42015" w:rsidRPr="001E32D5" w:rsidRDefault="00B42015" w:rsidP="00800588">
            <w:pPr>
              <w:jc w:val="center"/>
              <w:rPr>
                <w:sz w:val="22"/>
                <w:szCs w:val="22"/>
              </w:rPr>
            </w:pPr>
            <w:r w:rsidRPr="001E32D5">
              <w:rPr>
                <w:sz w:val="22"/>
                <w:szCs w:val="22"/>
              </w:rPr>
              <w:t>Гкал</w:t>
            </w:r>
          </w:p>
        </w:tc>
        <w:tc>
          <w:tcPr>
            <w:tcW w:w="993" w:type="dxa"/>
            <w:vAlign w:val="center"/>
          </w:tcPr>
          <w:p w:rsidR="00B42015" w:rsidRPr="001E32D5" w:rsidRDefault="00B42015" w:rsidP="00800588">
            <w:pPr>
              <w:jc w:val="center"/>
              <w:rPr>
                <w:sz w:val="22"/>
                <w:szCs w:val="22"/>
              </w:rPr>
            </w:pPr>
            <w:r>
              <w:rPr>
                <w:sz w:val="22"/>
                <w:szCs w:val="22"/>
              </w:rPr>
              <w:t>121,3</w:t>
            </w:r>
          </w:p>
        </w:tc>
        <w:tc>
          <w:tcPr>
            <w:tcW w:w="992" w:type="dxa"/>
            <w:vAlign w:val="center"/>
          </w:tcPr>
          <w:p w:rsidR="00B42015" w:rsidRDefault="00B42015" w:rsidP="00800588">
            <w:r w:rsidRPr="003C50E8">
              <w:rPr>
                <w:sz w:val="22"/>
                <w:szCs w:val="22"/>
              </w:rPr>
              <w:t>121,3</w:t>
            </w:r>
          </w:p>
        </w:tc>
        <w:tc>
          <w:tcPr>
            <w:tcW w:w="992" w:type="dxa"/>
            <w:vAlign w:val="center"/>
          </w:tcPr>
          <w:p w:rsidR="00B42015" w:rsidRDefault="00B42015" w:rsidP="00800588">
            <w:r w:rsidRPr="003C50E8">
              <w:rPr>
                <w:sz w:val="22"/>
                <w:szCs w:val="22"/>
              </w:rPr>
              <w:t>121,3</w:t>
            </w:r>
          </w:p>
        </w:tc>
        <w:tc>
          <w:tcPr>
            <w:tcW w:w="993" w:type="dxa"/>
            <w:vAlign w:val="center"/>
          </w:tcPr>
          <w:p w:rsidR="00B42015" w:rsidRDefault="00B42015" w:rsidP="00800588">
            <w:r w:rsidRPr="003C50E8">
              <w:rPr>
                <w:sz w:val="22"/>
                <w:szCs w:val="22"/>
              </w:rPr>
              <w:t>121,3</w:t>
            </w:r>
          </w:p>
        </w:tc>
        <w:tc>
          <w:tcPr>
            <w:tcW w:w="1134" w:type="dxa"/>
            <w:vAlign w:val="center"/>
          </w:tcPr>
          <w:p w:rsidR="00B42015" w:rsidRDefault="00B42015" w:rsidP="00800588">
            <w:r w:rsidRPr="003C50E8">
              <w:rPr>
                <w:sz w:val="22"/>
                <w:szCs w:val="22"/>
              </w:rPr>
              <w:t>121,3</w:t>
            </w:r>
          </w:p>
        </w:tc>
      </w:tr>
    </w:tbl>
    <w:p w:rsidR="00B42015" w:rsidRPr="00E740FA" w:rsidRDefault="00B42015" w:rsidP="00B42015">
      <w:pPr>
        <w:jc w:val="center"/>
        <w:rPr>
          <w:sz w:val="20"/>
          <w:szCs w:val="20"/>
          <w:highlight w:val="green"/>
        </w:rPr>
      </w:pPr>
    </w:p>
    <w:p w:rsidR="00B42015" w:rsidRPr="00E740FA" w:rsidRDefault="00B42015" w:rsidP="00B42015">
      <w:pPr>
        <w:rPr>
          <w:color w:val="C00000"/>
          <w:highlight w:val="green"/>
        </w:rPr>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656DC6" w:rsidRDefault="00656DC6" w:rsidP="00B42015">
      <w:pPr>
        <w:jc w:val="right"/>
      </w:pPr>
    </w:p>
    <w:p w:rsidR="00B42015" w:rsidRPr="00C12DE1" w:rsidRDefault="00B42015" w:rsidP="00B42015">
      <w:pPr>
        <w:jc w:val="right"/>
      </w:pPr>
      <w:r w:rsidRPr="00C12DE1">
        <w:lastRenderedPageBreak/>
        <w:t xml:space="preserve">Приложение № </w:t>
      </w:r>
      <w:r>
        <w:t>8</w:t>
      </w:r>
    </w:p>
    <w:p w:rsidR="00B42015" w:rsidRDefault="00B42015" w:rsidP="00B42015">
      <w:pPr>
        <w:jc w:val="right"/>
      </w:pPr>
      <w:r w:rsidRPr="00C12DE1">
        <w:t xml:space="preserve"> к конкурсной документации</w:t>
      </w:r>
    </w:p>
    <w:p w:rsidR="00B42015" w:rsidRPr="00E740FA" w:rsidRDefault="00B42015" w:rsidP="00B42015">
      <w:pPr>
        <w:jc w:val="right"/>
        <w:rPr>
          <w:sz w:val="20"/>
          <w:szCs w:val="20"/>
          <w:highlight w:val="green"/>
        </w:rPr>
      </w:pPr>
    </w:p>
    <w:p w:rsidR="00B42015" w:rsidRPr="00336E7E" w:rsidRDefault="00B42015" w:rsidP="00B42015">
      <w:pPr>
        <w:jc w:val="center"/>
        <w:rPr>
          <w:b/>
        </w:rPr>
      </w:pPr>
      <w:r w:rsidRPr="00336E7E">
        <w:rPr>
          <w:b/>
        </w:rPr>
        <w:t>Значения долгосрочных параметров регулирования деятельности концессионера</w:t>
      </w:r>
    </w:p>
    <w:p w:rsidR="00B42015" w:rsidRPr="00604B57" w:rsidRDefault="00B42015" w:rsidP="00B42015">
      <w:pPr>
        <w:shd w:val="clear" w:color="auto" w:fill="FFFFFF"/>
        <w:jc w:val="center"/>
        <w:rPr>
          <w:color w:val="000000"/>
          <w:spacing w:val="-4"/>
          <w:sz w:val="18"/>
          <w:szCs w:val="18"/>
        </w:rPr>
      </w:pPr>
      <w:r w:rsidRPr="00604B57">
        <w:rPr>
          <w:color w:val="000000"/>
          <w:spacing w:val="-4"/>
          <w:sz w:val="18"/>
          <w:szCs w:val="18"/>
        </w:rPr>
        <w:t>Сведения о ценах, значениях и параметрах, используемых организатором конкурса для расчета дисконтированной выручки участника конкурса, проводимого администрацией Свечинского района Кировской области, по объектам теплоснабжения котельные и тепловые сети по адресам: Кировская область, с.Юма, ул. Коммуны, д.15в, д. Шмелево, ул. Свободы, д.21, с. Круглыжи, ул. Советская, д.42</w:t>
      </w:r>
    </w:p>
    <w:p w:rsidR="00B42015" w:rsidRPr="00604B57" w:rsidRDefault="00B42015" w:rsidP="00B42015">
      <w:pPr>
        <w:shd w:val="clear" w:color="auto" w:fill="FFFFFF"/>
        <w:jc w:val="center"/>
        <w:rPr>
          <w:b/>
          <w:color w:val="000000"/>
          <w:spacing w:val="-4"/>
          <w:sz w:val="18"/>
          <w:szCs w:val="18"/>
        </w:rPr>
      </w:pPr>
      <w:r w:rsidRPr="00604B57">
        <w:rPr>
          <w:b/>
          <w:color w:val="000000"/>
          <w:spacing w:val="-4"/>
          <w:sz w:val="18"/>
          <w:szCs w:val="18"/>
        </w:rPr>
        <w:t>МЕТОД ИНДЕКСАЦИИ УСТАНОВЛЕННЫХ ТАРИФОВ</w:t>
      </w:r>
    </w:p>
    <w:p w:rsidR="00B42015" w:rsidRPr="00604B57" w:rsidRDefault="00B42015" w:rsidP="00B42015">
      <w:pPr>
        <w:shd w:val="clear" w:color="auto" w:fill="FFFFFF"/>
        <w:jc w:val="center"/>
        <w:rPr>
          <w:color w:val="000000"/>
          <w:spacing w:val="-4"/>
          <w:sz w:val="18"/>
          <w:szCs w:val="18"/>
        </w:rPr>
      </w:pPr>
      <w:r w:rsidRPr="00604B57">
        <w:rPr>
          <w:color w:val="000000"/>
          <w:spacing w:val="-4"/>
          <w:sz w:val="18"/>
          <w:szCs w:val="18"/>
        </w:rPr>
        <w:t xml:space="preserve">Срок действия концессионного соглашения </w:t>
      </w:r>
      <w:r>
        <w:rPr>
          <w:color w:val="000000"/>
          <w:spacing w:val="-4"/>
          <w:sz w:val="18"/>
          <w:szCs w:val="18"/>
        </w:rPr>
        <w:t xml:space="preserve">- </w:t>
      </w:r>
      <w:r w:rsidRPr="00604B57">
        <w:rPr>
          <w:color w:val="000000"/>
          <w:spacing w:val="-4"/>
          <w:sz w:val="18"/>
          <w:szCs w:val="18"/>
        </w:rPr>
        <w:t>5 лет</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407"/>
        <w:gridCol w:w="1701"/>
        <w:gridCol w:w="1701"/>
        <w:gridCol w:w="709"/>
        <w:gridCol w:w="709"/>
        <w:gridCol w:w="708"/>
        <w:gridCol w:w="709"/>
        <w:gridCol w:w="709"/>
        <w:gridCol w:w="709"/>
        <w:gridCol w:w="708"/>
      </w:tblGrid>
      <w:tr w:rsidR="00B42015" w:rsidRPr="00DD6A1B" w:rsidTr="00800588">
        <w:trPr>
          <w:trHeight w:val="151"/>
        </w:trPr>
        <w:tc>
          <w:tcPr>
            <w:tcW w:w="437" w:type="dxa"/>
            <w:vMerge w:val="restart"/>
            <w:shd w:val="clear" w:color="auto" w:fill="FFFFFF"/>
            <w:vAlign w:val="bottom"/>
            <w:hideMark/>
          </w:tcPr>
          <w:p w:rsidR="00B42015" w:rsidRPr="00DD6A1B" w:rsidRDefault="00B42015" w:rsidP="00800588">
            <w:pPr>
              <w:jc w:val="center"/>
              <w:rPr>
                <w:color w:val="000000"/>
                <w:sz w:val="14"/>
                <w:szCs w:val="14"/>
              </w:rPr>
            </w:pPr>
            <w:r w:rsidRPr="00DD6A1B">
              <w:rPr>
                <w:color w:val="000000"/>
                <w:sz w:val="14"/>
                <w:szCs w:val="14"/>
              </w:rPr>
              <w:t>№</w:t>
            </w:r>
          </w:p>
        </w:tc>
        <w:tc>
          <w:tcPr>
            <w:tcW w:w="1407" w:type="dxa"/>
            <w:vMerge w:val="restart"/>
            <w:shd w:val="clear" w:color="auto" w:fill="FFFFFF"/>
            <w:vAlign w:val="bottom"/>
          </w:tcPr>
          <w:p w:rsidR="00B42015" w:rsidRPr="00DD6A1B" w:rsidRDefault="00B42015" w:rsidP="00800588">
            <w:pPr>
              <w:jc w:val="center"/>
              <w:rPr>
                <w:color w:val="000000"/>
                <w:sz w:val="14"/>
                <w:szCs w:val="14"/>
              </w:rPr>
            </w:pPr>
            <w:r w:rsidRPr="00DD6A1B">
              <w:rPr>
                <w:color w:val="000000"/>
                <w:sz w:val="14"/>
                <w:szCs w:val="14"/>
              </w:rPr>
              <w:t>подлежащих представлению органом регулирования организатору конкурса в соответствии с пунктами 1-7 и 11 части 7 статьи 28.1 Федерального закона «О теплоснабжении»</w:t>
            </w:r>
          </w:p>
        </w:tc>
        <w:tc>
          <w:tcPr>
            <w:tcW w:w="1701" w:type="dxa"/>
            <w:vMerge w:val="restart"/>
            <w:shd w:val="clear" w:color="auto" w:fill="FFFFFF"/>
            <w:vAlign w:val="bottom"/>
          </w:tcPr>
          <w:p w:rsidR="00B42015" w:rsidRPr="00DD6A1B" w:rsidRDefault="00B42015" w:rsidP="00800588">
            <w:pPr>
              <w:jc w:val="center"/>
              <w:rPr>
                <w:color w:val="000000"/>
                <w:sz w:val="14"/>
                <w:szCs w:val="14"/>
              </w:rPr>
            </w:pPr>
            <w:r w:rsidRPr="00DD6A1B">
              <w:rPr>
                <w:color w:val="000000"/>
                <w:sz w:val="14"/>
                <w:szCs w:val="14"/>
              </w:rPr>
              <w:t>подлежащих представлению органом регулирования организатору конкурса в соответствии с пунктами 1,4-7 и 9-11 части 1 статьи 46 Федерального закона «О концессионных соглашениях»</w:t>
            </w:r>
          </w:p>
        </w:tc>
        <w:tc>
          <w:tcPr>
            <w:tcW w:w="6662" w:type="dxa"/>
            <w:gridSpan w:val="8"/>
            <w:shd w:val="clear" w:color="auto" w:fill="FFFFFF"/>
            <w:vAlign w:val="center"/>
            <w:hideMark/>
          </w:tcPr>
          <w:p w:rsidR="00B42015" w:rsidRPr="00DD6A1B" w:rsidRDefault="00B42015" w:rsidP="00800588">
            <w:pPr>
              <w:jc w:val="center"/>
              <w:rPr>
                <w:b/>
                <w:color w:val="000000"/>
                <w:sz w:val="14"/>
                <w:szCs w:val="14"/>
              </w:rPr>
            </w:pPr>
            <w:r w:rsidRPr="00DD6A1B">
              <w:rPr>
                <w:b/>
                <w:color w:val="000000"/>
                <w:sz w:val="14"/>
                <w:szCs w:val="14"/>
              </w:rPr>
              <w:t>Сведения РСТ Кировской области</w:t>
            </w:r>
          </w:p>
        </w:tc>
      </w:tr>
      <w:tr w:rsidR="00B42015" w:rsidRPr="00621ED5" w:rsidTr="00800588">
        <w:trPr>
          <w:trHeight w:val="184"/>
        </w:trPr>
        <w:tc>
          <w:tcPr>
            <w:tcW w:w="437" w:type="dxa"/>
            <w:vMerge/>
            <w:vAlign w:val="center"/>
            <w:hideMark/>
          </w:tcPr>
          <w:p w:rsidR="00B42015" w:rsidRPr="00336E7E" w:rsidRDefault="00B42015" w:rsidP="00800588">
            <w:pPr>
              <w:rPr>
                <w:color w:val="000000"/>
                <w:sz w:val="16"/>
                <w:szCs w:val="16"/>
              </w:rPr>
            </w:pPr>
          </w:p>
        </w:tc>
        <w:tc>
          <w:tcPr>
            <w:tcW w:w="1407" w:type="dxa"/>
            <w:vMerge/>
            <w:vAlign w:val="center"/>
          </w:tcPr>
          <w:p w:rsidR="00B42015" w:rsidRPr="00336E7E" w:rsidRDefault="00B42015" w:rsidP="00800588">
            <w:pPr>
              <w:rPr>
                <w:color w:val="000000"/>
                <w:sz w:val="16"/>
                <w:szCs w:val="16"/>
              </w:rPr>
            </w:pPr>
          </w:p>
        </w:tc>
        <w:tc>
          <w:tcPr>
            <w:tcW w:w="1701" w:type="dxa"/>
            <w:vMerge/>
            <w:vAlign w:val="center"/>
          </w:tcPr>
          <w:p w:rsidR="00B42015" w:rsidRPr="00336E7E" w:rsidRDefault="00B42015" w:rsidP="00800588">
            <w:pPr>
              <w:rPr>
                <w:color w:val="000000"/>
                <w:sz w:val="16"/>
                <w:szCs w:val="16"/>
              </w:rPr>
            </w:pPr>
          </w:p>
        </w:tc>
        <w:tc>
          <w:tcPr>
            <w:tcW w:w="1701" w:type="dxa"/>
            <w:vMerge w:val="restart"/>
            <w:shd w:val="clear" w:color="auto" w:fill="FFFFFF"/>
            <w:vAlign w:val="center"/>
            <w:hideMark/>
          </w:tcPr>
          <w:p w:rsidR="00B42015" w:rsidRPr="00DD6A1B" w:rsidRDefault="00B42015" w:rsidP="00800588">
            <w:pPr>
              <w:jc w:val="center"/>
              <w:rPr>
                <w:b/>
                <w:color w:val="000000"/>
                <w:sz w:val="14"/>
                <w:szCs w:val="14"/>
              </w:rPr>
            </w:pPr>
            <w:r w:rsidRPr="00DD6A1B">
              <w:rPr>
                <w:b/>
                <w:color w:val="000000"/>
                <w:sz w:val="14"/>
                <w:szCs w:val="14"/>
              </w:rPr>
              <w:t>Показатель</w:t>
            </w:r>
          </w:p>
        </w:tc>
        <w:tc>
          <w:tcPr>
            <w:tcW w:w="709" w:type="dxa"/>
            <w:vMerge w:val="restart"/>
            <w:shd w:val="clear" w:color="auto" w:fill="FFFFFF"/>
            <w:vAlign w:val="center"/>
            <w:hideMark/>
          </w:tcPr>
          <w:p w:rsidR="00B42015" w:rsidRPr="00DD6A1B" w:rsidRDefault="00B42015" w:rsidP="00800588">
            <w:pPr>
              <w:jc w:val="center"/>
              <w:rPr>
                <w:b/>
                <w:color w:val="000000"/>
                <w:sz w:val="14"/>
                <w:szCs w:val="14"/>
              </w:rPr>
            </w:pPr>
            <w:r w:rsidRPr="00DD6A1B">
              <w:rPr>
                <w:b/>
                <w:color w:val="000000"/>
                <w:sz w:val="14"/>
                <w:szCs w:val="14"/>
              </w:rPr>
              <w:t>Единица изменения</w:t>
            </w:r>
          </w:p>
        </w:tc>
        <w:tc>
          <w:tcPr>
            <w:tcW w:w="4252" w:type="dxa"/>
            <w:gridSpan w:val="6"/>
            <w:vMerge w:val="restart"/>
            <w:shd w:val="clear" w:color="auto" w:fill="FFFFFF"/>
            <w:vAlign w:val="center"/>
            <w:hideMark/>
          </w:tcPr>
          <w:p w:rsidR="00B42015" w:rsidRPr="00DD6A1B" w:rsidRDefault="00B42015" w:rsidP="00800588">
            <w:pPr>
              <w:jc w:val="center"/>
              <w:rPr>
                <w:b/>
                <w:color w:val="000000"/>
                <w:sz w:val="14"/>
                <w:szCs w:val="14"/>
              </w:rPr>
            </w:pPr>
            <w:r w:rsidRPr="00DD6A1B">
              <w:rPr>
                <w:b/>
                <w:color w:val="000000"/>
                <w:sz w:val="14"/>
                <w:szCs w:val="14"/>
              </w:rPr>
              <w:t>Значение</w:t>
            </w:r>
          </w:p>
        </w:tc>
      </w:tr>
      <w:tr w:rsidR="00B42015" w:rsidRPr="00621ED5" w:rsidTr="00800588">
        <w:trPr>
          <w:trHeight w:val="184"/>
        </w:trPr>
        <w:tc>
          <w:tcPr>
            <w:tcW w:w="437" w:type="dxa"/>
            <w:vMerge/>
            <w:vAlign w:val="center"/>
            <w:hideMark/>
          </w:tcPr>
          <w:p w:rsidR="00B42015" w:rsidRPr="00336E7E" w:rsidRDefault="00B42015" w:rsidP="00800588">
            <w:pPr>
              <w:rPr>
                <w:color w:val="000000"/>
                <w:sz w:val="16"/>
                <w:szCs w:val="16"/>
              </w:rPr>
            </w:pPr>
          </w:p>
        </w:tc>
        <w:tc>
          <w:tcPr>
            <w:tcW w:w="1407" w:type="dxa"/>
            <w:vMerge/>
            <w:vAlign w:val="center"/>
          </w:tcPr>
          <w:p w:rsidR="00B42015" w:rsidRPr="00336E7E" w:rsidRDefault="00B42015" w:rsidP="00800588">
            <w:pPr>
              <w:rPr>
                <w:color w:val="000000"/>
                <w:sz w:val="16"/>
                <w:szCs w:val="16"/>
              </w:rPr>
            </w:pPr>
          </w:p>
        </w:tc>
        <w:tc>
          <w:tcPr>
            <w:tcW w:w="1701" w:type="dxa"/>
            <w:vMerge/>
            <w:vAlign w:val="center"/>
          </w:tcPr>
          <w:p w:rsidR="00B42015" w:rsidRPr="00336E7E" w:rsidRDefault="00B42015" w:rsidP="00800588">
            <w:pPr>
              <w:rPr>
                <w:color w:val="000000"/>
                <w:sz w:val="16"/>
                <w:szCs w:val="16"/>
              </w:rPr>
            </w:pPr>
          </w:p>
        </w:tc>
        <w:tc>
          <w:tcPr>
            <w:tcW w:w="1701" w:type="dxa"/>
            <w:vMerge/>
            <w:vAlign w:val="center"/>
            <w:hideMark/>
          </w:tcPr>
          <w:p w:rsidR="00B42015" w:rsidRPr="00DD6A1B" w:rsidRDefault="00B42015" w:rsidP="00800588">
            <w:pPr>
              <w:jc w:val="center"/>
              <w:rPr>
                <w:b/>
                <w:color w:val="000000"/>
                <w:sz w:val="14"/>
                <w:szCs w:val="14"/>
              </w:rPr>
            </w:pPr>
          </w:p>
        </w:tc>
        <w:tc>
          <w:tcPr>
            <w:tcW w:w="709" w:type="dxa"/>
            <w:vMerge/>
            <w:vAlign w:val="center"/>
            <w:hideMark/>
          </w:tcPr>
          <w:p w:rsidR="00B42015" w:rsidRPr="00DD6A1B" w:rsidRDefault="00B42015" w:rsidP="00800588">
            <w:pPr>
              <w:jc w:val="center"/>
              <w:rPr>
                <w:b/>
                <w:color w:val="000000"/>
                <w:sz w:val="14"/>
                <w:szCs w:val="14"/>
              </w:rPr>
            </w:pPr>
          </w:p>
        </w:tc>
        <w:tc>
          <w:tcPr>
            <w:tcW w:w="4252" w:type="dxa"/>
            <w:gridSpan w:val="6"/>
            <w:vMerge/>
            <w:vAlign w:val="center"/>
            <w:hideMark/>
          </w:tcPr>
          <w:p w:rsidR="00B42015" w:rsidRPr="00DD6A1B" w:rsidRDefault="00B42015" w:rsidP="00800588">
            <w:pPr>
              <w:jc w:val="center"/>
              <w:rPr>
                <w:b/>
                <w:color w:val="000000"/>
                <w:sz w:val="14"/>
                <w:szCs w:val="14"/>
              </w:rPr>
            </w:pPr>
          </w:p>
        </w:tc>
      </w:tr>
      <w:tr w:rsidR="00B42015" w:rsidRPr="00621ED5" w:rsidTr="00800588">
        <w:trPr>
          <w:trHeight w:val="184"/>
        </w:trPr>
        <w:tc>
          <w:tcPr>
            <w:tcW w:w="437" w:type="dxa"/>
            <w:vMerge/>
            <w:vAlign w:val="center"/>
            <w:hideMark/>
          </w:tcPr>
          <w:p w:rsidR="00B42015" w:rsidRPr="00336E7E" w:rsidRDefault="00B42015" w:rsidP="00800588">
            <w:pPr>
              <w:rPr>
                <w:color w:val="000000"/>
                <w:sz w:val="16"/>
                <w:szCs w:val="16"/>
              </w:rPr>
            </w:pPr>
          </w:p>
        </w:tc>
        <w:tc>
          <w:tcPr>
            <w:tcW w:w="1407" w:type="dxa"/>
            <w:vMerge/>
            <w:vAlign w:val="center"/>
          </w:tcPr>
          <w:p w:rsidR="00B42015" w:rsidRPr="00336E7E" w:rsidRDefault="00B42015" w:rsidP="00800588">
            <w:pPr>
              <w:rPr>
                <w:color w:val="000000"/>
                <w:sz w:val="16"/>
                <w:szCs w:val="16"/>
              </w:rPr>
            </w:pPr>
          </w:p>
        </w:tc>
        <w:tc>
          <w:tcPr>
            <w:tcW w:w="1701" w:type="dxa"/>
            <w:vMerge/>
            <w:vAlign w:val="center"/>
          </w:tcPr>
          <w:p w:rsidR="00B42015" w:rsidRPr="00336E7E" w:rsidRDefault="00B42015" w:rsidP="00800588">
            <w:pPr>
              <w:rPr>
                <w:color w:val="000000"/>
                <w:sz w:val="16"/>
                <w:szCs w:val="16"/>
              </w:rPr>
            </w:pPr>
          </w:p>
        </w:tc>
        <w:tc>
          <w:tcPr>
            <w:tcW w:w="1701" w:type="dxa"/>
            <w:vMerge/>
            <w:vAlign w:val="center"/>
            <w:hideMark/>
          </w:tcPr>
          <w:p w:rsidR="00B42015" w:rsidRPr="00DD6A1B" w:rsidRDefault="00B42015" w:rsidP="00800588">
            <w:pPr>
              <w:jc w:val="center"/>
              <w:rPr>
                <w:b/>
                <w:color w:val="000000"/>
                <w:sz w:val="14"/>
                <w:szCs w:val="14"/>
              </w:rPr>
            </w:pPr>
          </w:p>
        </w:tc>
        <w:tc>
          <w:tcPr>
            <w:tcW w:w="709" w:type="dxa"/>
            <w:vMerge/>
            <w:vAlign w:val="center"/>
            <w:hideMark/>
          </w:tcPr>
          <w:p w:rsidR="00B42015" w:rsidRPr="00DD6A1B" w:rsidRDefault="00B42015" w:rsidP="00800588">
            <w:pPr>
              <w:jc w:val="center"/>
              <w:rPr>
                <w:b/>
                <w:color w:val="000000"/>
                <w:sz w:val="14"/>
                <w:szCs w:val="14"/>
              </w:rPr>
            </w:pPr>
          </w:p>
        </w:tc>
        <w:tc>
          <w:tcPr>
            <w:tcW w:w="709" w:type="dxa"/>
            <w:vMerge w:val="restart"/>
            <w:shd w:val="clear" w:color="auto" w:fill="FFFFFF"/>
            <w:vAlign w:val="center"/>
            <w:hideMark/>
          </w:tcPr>
          <w:p w:rsidR="00B42015" w:rsidRPr="00DD6A1B" w:rsidRDefault="00B42015" w:rsidP="00800588">
            <w:pPr>
              <w:ind w:left="-41"/>
              <w:jc w:val="center"/>
              <w:rPr>
                <w:b/>
                <w:sz w:val="14"/>
                <w:szCs w:val="14"/>
              </w:rPr>
            </w:pPr>
            <w:r w:rsidRPr="00DD6A1B">
              <w:rPr>
                <w:b/>
                <w:sz w:val="14"/>
                <w:szCs w:val="14"/>
              </w:rPr>
              <w:t xml:space="preserve">с 1.07.2020 </w:t>
            </w:r>
          </w:p>
        </w:tc>
        <w:tc>
          <w:tcPr>
            <w:tcW w:w="708" w:type="dxa"/>
            <w:vMerge w:val="restart"/>
            <w:shd w:val="clear" w:color="auto" w:fill="FFFFFF"/>
            <w:vAlign w:val="center"/>
            <w:hideMark/>
          </w:tcPr>
          <w:p w:rsidR="00B42015" w:rsidRPr="00DD6A1B" w:rsidRDefault="00B42015" w:rsidP="00800588">
            <w:pPr>
              <w:jc w:val="center"/>
              <w:rPr>
                <w:b/>
                <w:sz w:val="14"/>
                <w:szCs w:val="14"/>
              </w:rPr>
            </w:pPr>
            <w:r w:rsidRPr="00DD6A1B">
              <w:rPr>
                <w:b/>
                <w:sz w:val="14"/>
                <w:szCs w:val="14"/>
              </w:rPr>
              <w:t xml:space="preserve">с 1.07.2021 </w:t>
            </w:r>
          </w:p>
        </w:tc>
        <w:tc>
          <w:tcPr>
            <w:tcW w:w="709" w:type="dxa"/>
            <w:vMerge w:val="restart"/>
            <w:shd w:val="clear" w:color="auto" w:fill="FFFFFF"/>
            <w:vAlign w:val="center"/>
            <w:hideMark/>
          </w:tcPr>
          <w:p w:rsidR="00B42015" w:rsidRPr="00DD6A1B" w:rsidRDefault="00B42015" w:rsidP="00800588">
            <w:pPr>
              <w:jc w:val="center"/>
              <w:rPr>
                <w:sz w:val="14"/>
                <w:szCs w:val="14"/>
              </w:rPr>
            </w:pPr>
            <w:r w:rsidRPr="00DD6A1B">
              <w:rPr>
                <w:b/>
                <w:sz w:val="14"/>
                <w:szCs w:val="14"/>
              </w:rPr>
              <w:t>с 1.07.2022</w:t>
            </w:r>
          </w:p>
        </w:tc>
        <w:tc>
          <w:tcPr>
            <w:tcW w:w="709" w:type="dxa"/>
            <w:vMerge w:val="restart"/>
            <w:shd w:val="clear" w:color="auto" w:fill="FFFFFF"/>
            <w:vAlign w:val="center"/>
            <w:hideMark/>
          </w:tcPr>
          <w:p w:rsidR="00B42015" w:rsidRPr="00DD6A1B" w:rsidRDefault="00B42015" w:rsidP="00800588">
            <w:pPr>
              <w:jc w:val="center"/>
              <w:rPr>
                <w:sz w:val="14"/>
                <w:szCs w:val="14"/>
              </w:rPr>
            </w:pPr>
            <w:r w:rsidRPr="00DD6A1B">
              <w:rPr>
                <w:b/>
                <w:sz w:val="14"/>
                <w:szCs w:val="14"/>
              </w:rPr>
              <w:t>с 1.07.2023</w:t>
            </w:r>
          </w:p>
        </w:tc>
        <w:tc>
          <w:tcPr>
            <w:tcW w:w="709" w:type="dxa"/>
            <w:vMerge w:val="restart"/>
            <w:shd w:val="clear" w:color="auto" w:fill="FFFFFF"/>
            <w:vAlign w:val="center"/>
            <w:hideMark/>
          </w:tcPr>
          <w:p w:rsidR="00B42015" w:rsidRPr="00DD6A1B" w:rsidRDefault="00B42015" w:rsidP="00800588">
            <w:pPr>
              <w:ind w:left="-108"/>
              <w:jc w:val="center"/>
              <w:rPr>
                <w:sz w:val="14"/>
                <w:szCs w:val="14"/>
              </w:rPr>
            </w:pPr>
            <w:r w:rsidRPr="00DD6A1B">
              <w:rPr>
                <w:b/>
                <w:sz w:val="14"/>
                <w:szCs w:val="14"/>
              </w:rPr>
              <w:t>с 1.07.2024</w:t>
            </w:r>
          </w:p>
        </w:tc>
        <w:tc>
          <w:tcPr>
            <w:tcW w:w="708" w:type="dxa"/>
            <w:vMerge w:val="restart"/>
            <w:shd w:val="clear" w:color="auto" w:fill="FFFFFF"/>
            <w:vAlign w:val="center"/>
          </w:tcPr>
          <w:p w:rsidR="00B42015" w:rsidRPr="00DD6A1B" w:rsidRDefault="00B42015" w:rsidP="00800588">
            <w:pPr>
              <w:ind w:left="-108"/>
              <w:jc w:val="center"/>
              <w:rPr>
                <w:sz w:val="14"/>
                <w:szCs w:val="14"/>
              </w:rPr>
            </w:pPr>
            <w:r w:rsidRPr="00DD6A1B">
              <w:rPr>
                <w:b/>
                <w:sz w:val="14"/>
                <w:szCs w:val="14"/>
              </w:rPr>
              <w:t>с 1.07.2025</w:t>
            </w:r>
          </w:p>
        </w:tc>
      </w:tr>
      <w:tr w:rsidR="00B42015" w:rsidRPr="00621ED5" w:rsidTr="00800588">
        <w:trPr>
          <w:trHeight w:val="184"/>
        </w:trPr>
        <w:tc>
          <w:tcPr>
            <w:tcW w:w="437" w:type="dxa"/>
            <w:vMerge/>
            <w:vAlign w:val="center"/>
            <w:hideMark/>
          </w:tcPr>
          <w:p w:rsidR="00B42015" w:rsidRPr="00336E7E" w:rsidRDefault="00B42015" w:rsidP="00800588">
            <w:pPr>
              <w:rPr>
                <w:color w:val="000000"/>
                <w:sz w:val="16"/>
                <w:szCs w:val="16"/>
              </w:rPr>
            </w:pPr>
          </w:p>
        </w:tc>
        <w:tc>
          <w:tcPr>
            <w:tcW w:w="1407" w:type="dxa"/>
            <w:vMerge/>
            <w:vAlign w:val="center"/>
          </w:tcPr>
          <w:p w:rsidR="00B42015" w:rsidRPr="00336E7E" w:rsidRDefault="00B42015" w:rsidP="00800588">
            <w:pPr>
              <w:rPr>
                <w:color w:val="000000"/>
                <w:sz w:val="16"/>
                <w:szCs w:val="16"/>
              </w:rPr>
            </w:pPr>
          </w:p>
        </w:tc>
        <w:tc>
          <w:tcPr>
            <w:tcW w:w="1701" w:type="dxa"/>
            <w:vMerge/>
            <w:vAlign w:val="center"/>
          </w:tcPr>
          <w:p w:rsidR="00B42015" w:rsidRPr="00336E7E" w:rsidRDefault="00B42015" w:rsidP="00800588">
            <w:pPr>
              <w:rPr>
                <w:color w:val="000000"/>
                <w:sz w:val="16"/>
                <w:szCs w:val="16"/>
              </w:rPr>
            </w:pPr>
          </w:p>
        </w:tc>
        <w:tc>
          <w:tcPr>
            <w:tcW w:w="1701" w:type="dxa"/>
            <w:vMerge/>
            <w:vAlign w:val="center"/>
            <w:hideMark/>
          </w:tcPr>
          <w:p w:rsidR="00B42015" w:rsidRPr="00621ED5" w:rsidRDefault="00B42015" w:rsidP="00800588">
            <w:pPr>
              <w:rPr>
                <w:color w:val="000000"/>
                <w:sz w:val="16"/>
                <w:szCs w:val="16"/>
                <w:highlight w:val="yellow"/>
              </w:rPr>
            </w:pPr>
          </w:p>
        </w:tc>
        <w:tc>
          <w:tcPr>
            <w:tcW w:w="709" w:type="dxa"/>
            <w:vMerge/>
            <w:vAlign w:val="center"/>
            <w:hideMark/>
          </w:tcPr>
          <w:p w:rsidR="00B42015" w:rsidRPr="00621ED5" w:rsidRDefault="00B42015" w:rsidP="00800588">
            <w:pPr>
              <w:rPr>
                <w:color w:val="000000"/>
                <w:sz w:val="16"/>
                <w:szCs w:val="16"/>
                <w:highlight w:val="yellow"/>
              </w:rPr>
            </w:pPr>
          </w:p>
        </w:tc>
        <w:tc>
          <w:tcPr>
            <w:tcW w:w="709" w:type="dxa"/>
            <w:vMerge/>
            <w:vAlign w:val="center"/>
            <w:hideMark/>
          </w:tcPr>
          <w:p w:rsidR="00B42015" w:rsidRPr="00621ED5" w:rsidRDefault="00B42015" w:rsidP="00800588">
            <w:pPr>
              <w:rPr>
                <w:sz w:val="16"/>
                <w:szCs w:val="16"/>
                <w:highlight w:val="yellow"/>
              </w:rPr>
            </w:pPr>
          </w:p>
        </w:tc>
        <w:tc>
          <w:tcPr>
            <w:tcW w:w="708" w:type="dxa"/>
            <w:vMerge/>
            <w:vAlign w:val="center"/>
            <w:hideMark/>
          </w:tcPr>
          <w:p w:rsidR="00B42015" w:rsidRPr="00621ED5" w:rsidRDefault="00B42015" w:rsidP="00800588">
            <w:pPr>
              <w:rPr>
                <w:sz w:val="16"/>
                <w:szCs w:val="16"/>
                <w:highlight w:val="yellow"/>
              </w:rPr>
            </w:pPr>
          </w:p>
        </w:tc>
        <w:tc>
          <w:tcPr>
            <w:tcW w:w="709" w:type="dxa"/>
            <w:vMerge/>
            <w:vAlign w:val="center"/>
            <w:hideMark/>
          </w:tcPr>
          <w:p w:rsidR="00B42015" w:rsidRPr="00621ED5" w:rsidRDefault="00B42015" w:rsidP="00800588">
            <w:pPr>
              <w:rPr>
                <w:sz w:val="16"/>
                <w:szCs w:val="16"/>
                <w:highlight w:val="yellow"/>
              </w:rPr>
            </w:pPr>
          </w:p>
        </w:tc>
        <w:tc>
          <w:tcPr>
            <w:tcW w:w="709" w:type="dxa"/>
            <w:vMerge/>
            <w:vAlign w:val="center"/>
            <w:hideMark/>
          </w:tcPr>
          <w:p w:rsidR="00B42015" w:rsidRPr="00621ED5" w:rsidRDefault="00B42015" w:rsidP="00800588">
            <w:pPr>
              <w:rPr>
                <w:sz w:val="16"/>
                <w:szCs w:val="16"/>
                <w:highlight w:val="yellow"/>
              </w:rPr>
            </w:pPr>
          </w:p>
        </w:tc>
        <w:tc>
          <w:tcPr>
            <w:tcW w:w="709" w:type="dxa"/>
            <w:vMerge/>
            <w:vAlign w:val="center"/>
            <w:hideMark/>
          </w:tcPr>
          <w:p w:rsidR="00B42015" w:rsidRPr="00621ED5" w:rsidRDefault="00B42015" w:rsidP="00800588">
            <w:pPr>
              <w:rPr>
                <w:sz w:val="16"/>
                <w:szCs w:val="16"/>
                <w:highlight w:val="yellow"/>
              </w:rPr>
            </w:pPr>
          </w:p>
        </w:tc>
        <w:tc>
          <w:tcPr>
            <w:tcW w:w="708" w:type="dxa"/>
            <w:vMerge/>
            <w:vAlign w:val="center"/>
          </w:tcPr>
          <w:p w:rsidR="00B42015" w:rsidRPr="00621ED5" w:rsidRDefault="00B42015" w:rsidP="00800588">
            <w:pPr>
              <w:rPr>
                <w:sz w:val="16"/>
                <w:szCs w:val="16"/>
                <w:highlight w:val="yellow"/>
              </w:rPr>
            </w:pPr>
          </w:p>
        </w:tc>
      </w:tr>
      <w:tr w:rsidR="00B42015" w:rsidRPr="00621ED5" w:rsidTr="00800588">
        <w:trPr>
          <w:trHeight w:val="20"/>
        </w:trPr>
        <w:tc>
          <w:tcPr>
            <w:tcW w:w="437" w:type="dxa"/>
            <w:vMerge w:val="restart"/>
            <w:shd w:val="clear" w:color="auto" w:fill="FFFFFF"/>
            <w:vAlign w:val="center"/>
            <w:hideMark/>
          </w:tcPr>
          <w:p w:rsidR="00B42015" w:rsidRPr="00336E7E" w:rsidRDefault="00B42015" w:rsidP="00800588">
            <w:pPr>
              <w:jc w:val="center"/>
              <w:rPr>
                <w:color w:val="000000"/>
                <w:sz w:val="16"/>
                <w:szCs w:val="16"/>
              </w:rPr>
            </w:pPr>
            <w:r w:rsidRPr="00336E7E">
              <w:rPr>
                <w:color w:val="000000"/>
                <w:sz w:val="16"/>
                <w:szCs w:val="16"/>
              </w:rPr>
              <w:t>1</w:t>
            </w:r>
          </w:p>
        </w:tc>
        <w:tc>
          <w:tcPr>
            <w:tcW w:w="1407" w:type="dxa"/>
            <w:vMerge w:val="restart"/>
            <w:shd w:val="clear" w:color="auto" w:fill="FFFFFF"/>
          </w:tcPr>
          <w:p w:rsidR="00B42015" w:rsidRPr="00DD6A1B" w:rsidRDefault="00B42015" w:rsidP="00800588">
            <w:pPr>
              <w:ind w:left="19"/>
              <w:rPr>
                <w:color w:val="000000"/>
                <w:sz w:val="14"/>
                <w:szCs w:val="14"/>
              </w:rPr>
            </w:pPr>
            <w:r w:rsidRPr="00DD6A1B">
              <w:rPr>
                <w:color w:val="000000"/>
                <w:sz w:val="14"/>
                <w:szCs w:val="14"/>
              </w:rPr>
              <w:t>1) долгосрочные параметры государственного регулирования цен (тарифов) в сфере теплоснабжения</w:t>
            </w:r>
          </w:p>
        </w:tc>
        <w:tc>
          <w:tcPr>
            <w:tcW w:w="1701" w:type="dxa"/>
            <w:vMerge w:val="restart"/>
            <w:shd w:val="clear" w:color="auto" w:fill="FFFFFF"/>
          </w:tcPr>
          <w:p w:rsidR="00B42015" w:rsidRPr="00DD6A1B" w:rsidRDefault="00B42015" w:rsidP="00800588">
            <w:pPr>
              <w:ind w:left="-15"/>
              <w:rPr>
                <w:color w:val="000000"/>
                <w:sz w:val="14"/>
                <w:szCs w:val="14"/>
              </w:rPr>
            </w:pPr>
            <w:r w:rsidRPr="00DD6A1B">
              <w:rPr>
                <w:color w:val="000000"/>
                <w:sz w:val="14"/>
                <w:szCs w:val="14"/>
              </w:rPr>
              <w:t>1) минимально допустимые плановые значения показателей деятельности концессионера и долгосрочные параметры регулирования деятельности концессионера</w:t>
            </w:r>
          </w:p>
        </w:tc>
        <w:tc>
          <w:tcPr>
            <w:tcW w:w="1701" w:type="dxa"/>
            <w:shd w:val="clear" w:color="auto" w:fill="FFFFFF"/>
            <w:hideMark/>
          </w:tcPr>
          <w:p w:rsidR="00B42015" w:rsidRPr="00AC26B0" w:rsidRDefault="00B42015" w:rsidP="00800588">
            <w:pPr>
              <w:rPr>
                <w:color w:val="000000"/>
                <w:sz w:val="14"/>
                <w:szCs w:val="14"/>
              </w:rPr>
            </w:pPr>
            <w:r w:rsidRPr="00AC26B0">
              <w:rPr>
                <w:color w:val="000000"/>
                <w:sz w:val="14"/>
                <w:szCs w:val="14"/>
              </w:rPr>
              <w:t>1) базовый уровень операционных расходов</w:t>
            </w:r>
          </w:p>
        </w:tc>
        <w:tc>
          <w:tcPr>
            <w:tcW w:w="709" w:type="dxa"/>
            <w:shd w:val="clear" w:color="auto" w:fill="FFFFFF"/>
            <w:vAlign w:val="bottom"/>
            <w:hideMark/>
          </w:tcPr>
          <w:p w:rsidR="00B42015" w:rsidRPr="00AC26B0" w:rsidRDefault="00B42015" w:rsidP="00800588">
            <w:pPr>
              <w:rPr>
                <w:color w:val="000000"/>
                <w:sz w:val="16"/>
                <w:szCs w:val="16"/>
              </w:rPr>
            </w:pPr>
            <w:r w:rsidRPr="00AC26B0">
              <w:rPr>
                <w:color w:val="000000"/>
                <w:sz w:val="16"/>
                <w:szCs w:val="16"/>
              </w:rPr>
              <w:t>тысруб,</w:t>
            </w:r>
          </w:p>
        </w:tc>
        <w:tc>
          <w:tcPr>
            <w:tcW w:w="709" w:type="dxa"/>
            <w:shd w:val="clear" w:color="auto" w:fill="FFFFFF"/>
            <w:vAlign w:val="bottom"/>
            <w:hideMark/>
          </w:tcPr>
          <w:p w:rsidR="00B42015" w:rsidRPr="00AC26B0" w:rsidRDefault="00B42015" w:rsidP="00800588">
            <w:pPr>
              <w:jc w:val="center"/>
              <w:rPr>
                <w:sz w:val="14"/>
                <w:szCs w:val="14"/>
              </w:rPr>
            </w:pPr>
            <w:r w:rsidRPr="00AC26B0">
              <w:rPr>
                <w:sz w:val="14"/>
                <w:szCs w:val="14"/>
              </w:rPr>
              <w:t>1483,8</w:t>
            </w:r>
          </w:p>
        </w:tc>
        <w:tc>
          <w:tcPr>
            <w:tcW w:w="708" w:type="dxa"/>
            <w:shd w:val="clear" w:color="auto" w:fill="FFFFFF"/>
            <w:vAlign w:val="bottom"/>
            <w:hideMark/>
          </w:tcPr>
          <w:p w:rsidR="00B42015" w:rsidRPr="00AC26B0" w:rsidRDefault="00B42015" w:rsidP="00800588">
            <w:pPr>
              <w:jc w:val="center"/>
              <w:rPr>
                <w:sz w:val="14"/>
                <w:szCs w:val="14"/>
              </w:rPr>
            </w:pPr>
          </w:p>
        </w:tc>
        <w:tc>
          <w:tcPr>
            <w:tcW w:w="709" w:type="dxa"/>
            <w:shd w:val="clear" w:color="auto" w:fill="FFFFFF"/>
            <w:vAlign w:val="bottom"/>
            <w:hideMark/>
          </w:tcPr>
          <w:p w:rsidR="00B42015" w:rsidRPr="00AC26B0" w:rsidRDefault="00B42015" w:rsidP="00800588">
            <w:pPr>
              <w:jc w:val="center"/>
              <w:rPr>
                <w:sz w:val="14"/>
                <w:szCs w:val="14"/>
                <w:highlight w:val="yellow"/>
              </w:rPr>
            </w:pPr>
          </w:p>
        </w:tc>
        <w:tc>
          <w:tcPr>
            <w:tcW w:w="709" w:type="dxa"/>
            <w:shd w:val="clear" w:color="auto" w:fill="FFFFFF"/>
            <w:vAlign w:val="bottom"/>
            <w:hideMark/>
          </w:tcPr>
          <w:p w:rsidR="00B42015" w:rsidRPr="00AC26B0" w:rsidRDefault="00B42015" w:rsidP="00800588">
            <w:pPr>
              <w:jc w:val="center"/>
              <w:rPr>
                <w:sz w:val="14"/>
                <w:szCs w:val="14"/>
                <w:highlight w:val="yellow"/>
              </w:rPr>
            </w:pPr>
          </w:p>
        </w:tc>
        <w:tc>
          <w:tcPr>
            <w:tcW w:w="709" w:type="dxa"/>
            <w:shd w:val="clear" w:color="auto" w:fill="FFFFFF"/>
            <w:vAlign w:val="bottom"/>
            <w:hideMark/>
          </w:tcPr>
          <w:p w:rsidR="00B42015" w:rsidRPr="00AC26B0" w:rsidRDefault="00B42015" w:rsidP="00800588">
            <w:pPr>
              <w:jc w:val="center"/>
              <w:rPr>
                <w:sz w:val="14"/>
                <w:szCs w:val="14"/>
                <w:highlight w:val="yellow"/>
              </w:rPr>
            </w:pPr>
          </w:p>
        </w:tc>
        <w:tc>
          <w:tcPr>
            <w:tcW w:w="708" w:type="dxa"/>
            <w:shd w:val="clear" w:color="auto" w:fill="FFFFFF"/>
            <w:vAlign w:val="bottom"/>
          </w:tcPr>
          <w:p w:rsidR="00B42015" w:rsidRPr="00AC26B0" w:rsidRDefault="00B42015" w:rsidP="00800588">
            <w:pPr>
              <w:jc w:val="center"/>
              <w:rPr>
                <w:sz w:val="14"/>
                <w:szCs w:val="14"/>
                <w:highlight w:val="yellow"/>
              </w:rPr>
            </w:pPr>
          </w:p>
        </w:tc>
      </w:tr>
      <w:tr w:rsidR="00B42015" w:rsidRPr="00621ED5" w:rsidTr="00800588">
        <w:trPr>
          <w:trHeight w:val="20"/>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DD6A1B" w:rsidRDefault="00B42015" w:rsidP="00800588">
            <w:pPr>
              <w:ind w:left="19"/>
              <w:jc w:val="center"/>
              <w:rPr>
                <w:color w:val="000000"/>
                <w:sz w:val="14"/>
                <w:szCs w:val="14"/>
              </w:rPr>
            </w:pPr>
          </w:p>
        </w:tc>
        <w:tc>
          <w:tcPr>
            <w:tcW w:w="1701" w:type="dxa"/>
            <w:vMerge/>
            <w:vAlign w:val="center"/>
          </w:tcPr>
          <w:p w:rsidR="00B42015" w:rsidRPr="00DD6A1B" w:rsidRDefault="00B42015" w:rsidP="00800588">
            <w:pPr>
              <w:ind w:left="-15"/>
              <w:jc w:val="center"/>
              <w:rPr>
                <w:color w:val="000000"/>
                <w:sz w:val="14"/>
                <w:szCs w:val="14"/>
              </w:rPr>
            </w:pPr>
          </w:p>
        </w:tc>
        <w:tc>
          <w:tcPr>
            <w:tcW w:w="1701" w:type="dxa"/>
            <w:shd w:val="clear" w:color="auto" w:fill="FFFFFF"/>
            <w:hideMark/>
          </w:tcPr>
          <w:p w:rsidR="00B42015" w:rsidRPr="00AC26B0" w:rsidRDefault="00B42015" w:rsidP="00800588">
            <w:pPr>
              <w:rPr>
                <w:color w:val="000000"/>
                <w:sz w:val="14"/>
                <w:szCs w:val="14"/>
              </w:rPr>
            </w:pPr>
            <w:r w:rsidRPr="00AC26B0">
              <w:rPr>
                <w:color w:val="000000"/>
                <w:sz w:val="14"/>
                <w:szCs w:val="14"/>
              </w:rPr>
              <w:t>2) показатели энергосбережения и энергетической эффективности</w:t>
            </w:r>
          </w:p>
        </w:tc>
        <w:tc>
          <w:tcPr>
            <w:tcW w:w="709" w:type="dxa"/>
            <w:shd w:val="clear" w:color="auto" w:fill="FFFFFF"/>
            <w:vAlign w:val="bottom"/>
            <w:hideMark/>
          </w:tcPr>
          <w:p w:rsidR="00B42015" w:rsidRPr="00AC26B0" w:rsidRDefault="00B42015" w:rsidP="00800588">
            <w:pPr>
              <w:rPr>
                <w:sz w:val="14"/>
                <w:szCs w:val="14"/>
              </w:rPr>
            </w:pPr>
            <w:r w:rsidRPr="00AC26B0">
              <w:rPr>
                <w:sz w:val="14"/>
                <w:szCs w:val="14"/>
              </w:rPr>
              <w:t> </w:t>
            </w:r>
          </w:p>
        </w:tc>
        <w:tc>
          <w:tcPr>
            <w:tcW w:w="709" w:type="dxa"/>
            <w:shd w:val="clear" w:color="auto" w:fill="FFFFFF"/>
            <w:vAlign w:val="bottom"/>
            <w:hideMark/>
          </w:tcPr>
          <w:p w:rsidR="00B42015" w:rsidRPr="00AC26B0" w:rsidRDefault="00B42015" w:rsidP="00800588">
            <w:pPr>
              <w:jc w:val="center"/>
              <w:rPr>
                <w:sz w:val="14"/>
                <w:szCs w:val="14"/>
                <w:highlight w:val="yellow"/>
              </w:rPr>
            </w:pPr>
          </w:p>
        </w:tc>
        <w:tc>
          <w:tcPr>
            <w:tcW w:w="708" w:type="dxa"/>
            <w:shd w:val="clear" w:color="auto" w:fill="FFFFFF"/>
            <w:vAlign w:val="bottom"/>
            <w:hideMark/>
          </w:tcPr>
          <w:p w:rsidR="00B42015" w:rsidRPr="00AC26B0" w:rsidRDefault="00B42015" w:rsidP="00800588">
            <w:pPr>
              <w:jc w:val="center"/>
              <w:rPr>
                <w:sz w:val="14"/>
                <w:szCs w:val="14"/>
                <w:highlight w:val="yellow"/>
              </w:rPr>
            </w:pPr>
          </w:p>
        </w:tc>
        <w:tc>
          <w:tcPr>
            <w:tcW w:w="709" w:type="dxa"/>
            <w:shd w:val="clear" w:color="auto" w:fill="FFFFFF"/>
            <w:vAlign w:val="bottom"/>
            <w:hideMark/>
          </w:tcPr>
          <w:p w:rsidR="00B42015" w:rsidRPr="00AC26B0" w:rsidRDefault="00B42015" w:rsidP="00800588">
            <w:pPr>
              <w:jc w:val="center"/>
              <w:rPr>
                <w:sz w:val="14"/>
                <w:szCs w:val="14"/>
                <w:highlight w:val="yellow"/>
              </w:rPr>
            </w:pPr>
          </w:p>
        </w:tc>
        <w:tc>
          <w:tcPr>
            <w:tcW w:w="709" w:type="dxa"/>
            <w:shd w:val="clear" w:color="auto" w:fill="FFFFFF"/>
            <w:vAlign w:val="bottom"/>
            <w:hideMark/>
          </w:tcPr>
          <w:p w:rsidR="00B42015" w:rsidRPr="00AC26B0" w:rsidRDefault="00B42015" w:rsidP="00800588">
            <w:pPr>
              <w:jc w:val="center"/>
              <w:rPr>
                <w:sz w:val="14"/>
                <w:szCs w:val="14"/>
                <w:highlight w:val="yellow"/>
              </w:rPr>
            </w:pPr>
          </w:p>
        </w:tc>
        <w:tc>
          <w:tcPr>
            <w:tcW w:w="709" w:type="dxa"/>
            <w:shd w:val="clear" w:color="auto" w:fill="FFFFFF"/>
            <w:vAlign w:val="bottom"/>
            <w:hideMark/>
          </w:tcPr>
          <w:p w:rsidR="00B42015" w:rsidRPr="00AC26B0" w:rsidRDefault="00B42015" w:rsidP="00800588">
            <w:pPr>
              <w:jc w:val="center"/>
              <w:rPr>
                <w:sz w:val="14"/>
                <w:szCs w:val="14"/>
                <w:highlight w:val="yellow"/>
              </w:rPr>
            </w:pPr>
          </w:p>
        </w:tc>
        <w:tc>
          <w:tcPr>
            <w:tcW w:w="708" w:type="dxa"/>
            <w:shd w:val="clear" w:color="auto" w:fill="FFFFFF"/>
            <w:vAlign w:val="bottom"/>
          </w:tcPr>
          <w:p w:rsidR="00B42015" w:rsidRPr="00AC26B0" w:rsidRDefault="00B42015" w:rsidP="00800588">
            <w:pPr>
              <w:jc w:val="center"/>
              <w:rPr>
                <w:sz w:val="14"/>
                <w:szCs w:val="14"/>
                <w:highlight w:val="yellow"/>
              </w:rPr>
            </w:pPr>
          </w:p>
        </w:tc>
      </w:tr>
      <w:tr w:rsidR="00B42015" w:rsidRPr="00621ED5" w:rsidTr="00800588">
        <w:trPr>
          <w:trHeight w:val="20"/>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DD6A1B" w:rsidRDefault="00B42015" w:rsidP="00800588">
            <w:pPr>
              <w:ind w:left="19"/>
              <w:jc w:val="center"/>
              <w:rPr>
                <w:color w:val="000000"/>
                <w:sz w:val="14"/>
                <w:szCs w:val="14"/>
              </w:rPr>
            </w:pPr>
          </w:p>
        </w:tc>
        <w:tc>
          <w:tcPr>
            <w:tcW w:w="1701" w:type="dxa"/>
            <w:vMerge/>
            <w:vAlign w:val="center"/>
          </w:tcPr>
          <w:p w:rsidR="00B42015" w:rsidRPr="00DD6A1B" w:rsidRDefault="00B42015" w:rsidP="00800588">
            <w:pPr>
              <w:ind w:left="-15"/>
              <w:jc w:val="center"/>
              <w:rPr>
                <w:color w:val="000000"/>
                <w:sz w:val="14"/>
                <w:szCs w:val="14"/>
              </w:rPr>
            </w:pPr>
          </w:p>
        </w:tc>
        <w:tc>
          <w:tcPr>
            <w:tcW w:w="1701" w:type="dxa"/>
            <w:shd w:val="clear" w:color="auto" w:fill="FFFFFF"/>
            <w:hideMark/>
          </w:tcPr>
          <w:p w:rsidR="00B42015" w:rsidRPr="00DD6A1B" w:rsidRDefault="00B42015" w:rsidP="00800588">
            <w:pPr>
              <w:rPr>
                <w:color w:val="000000"/>
                <w:sz w:val="14"/>
                <w:szCs w:val="14"/>
                <w:highlight w:val="yellow"/>
              </w:rPr>
            </w:pPr>
            <w:r w:rsidRPr="00AC26B0">
              <w:rPr>
                <w:color w:val="000000"/>
                <w:sz w:val="14"/>
                <w:szCs w:val="14"/>
              </w:rPr>
              <w:t>удельный расход топлива на единицу тепловой энергии, отпускаемой в сеть</w:t>
            </w:r>
          </w:p>
        </w:tc>
        <w:tc>
          <w:tcPr>
            <w:tcW w:w="709" w:type="dxa"/>
            <w:shd w:val="clear" w:color="auto" w:fill="FFFFFF"/>
            <w:vAlign w:val="bottom"/>
            <w:hideMark/>
          </w:tcPr>
          <w:p w:rsidR="00B42015" w:rsidRPr="00AC26B0" w:rsidRDefault="00B42015" w:rsidP="00800588">
            <w:pPr>
              <w:rPr>
                <w:color w:val="000000"/>
                <w:sz w:val="14"/>
                <w:szCs w:val="14"/>
              </w:rPr>
            </w:pPr>
            <w:r w:rsidRPr="00AC26B0">
              <w:rPr>
                <w:color w:val="000000"/>
                <w:sz w:val="14"/>
                <w:szCs w:val="14"/>
              </w:rPr>
              <w:t>кг.у.т/Гкал</w:t>
            </w:r>
          </w:p>
        </w:tc>
        <w:tc>
          <w:tcPr>
            <w:tcW w:w="709" w:type="dxa"/>
            <w:shd w:val="clear" w:color="auto" w:fill="FFFFFF"/>
            <w:vAlign w:val="bottom"/>
            <w:hideMark/>
          </w:tcPr>
          <w:p w:rsidR="00B42015" w:rsidRPr="00AC26B0" w:rsidRDefault="00B42015" w:rsidP="00800588">
            <w:pPr>
              <w:jc w:val="center"/>
              <w:rPr>
                <w:sz w:val="14"/>
                <w:szCs w:val="14"/>
              </w:rPr>
            </w:pPr>
            <w:r w:rsidRPr="00AC26B0">
              <w:rPr>
                <w:sz w:val="14"/>
                <w:szCs w:val="14"/>
              </w:rPr>
              <w:t>212,9</w:t>
            </w:r>
          </w:p>
        </w:tc>
        <w:tc>
          <w:tcPr>
            <w:tcW w:w="708" w:type="dxa"/>
            <w:shd w:val="clear" w:color="auto" w:fill="FFFFFF"/>
            <w:vAlign w:val="bottom"/>
            <w:hideMark/>
          </w:tcPr>
          <w:p w:rsidR="00B42015" w:rsidRPr="00AC26B0" w:rsidRDefault="00B42015" w:rsidP="00800588">
            <w:pPr>
              <w:jc w:val="center"/>
              <w:rPr>
                <w:sz w:val="14"/>
                <w:szCs w:val="14"/>
              </w:rPr>
            </w:pPr>
            <w:r w:rsidRPr="00AC26B0">
              <w:rPr>
                <w:sz w:val="14"/>
                <w:szCs w:val="14"/>
              </w:rPr>
              <w:t>212,9</w:t>
            </w:r>
          </w:p>
        </w:tc>
        <w:tc>
          <w:tcPr>
            <w:tcW w:w="709" w:type="dxa"/>
            <w:shd w:val="clear" w:color="auto" w:fill="FFFFFF"/>
            <w:vAlign w:val="bottom"/>
            <w:hideMark/>
          </w:tcPr>
          <w:p w:rsidR="00B42015" w:rsidRPr="00AC26B0" w:rsidRDefault="00B42015" w:rsidP="00800588">
            <w:pPr>
              <w:jc w:val="center"/>
              <w:rPr>
                <w:sz w:val="14"/>
                <w:szCs w:val="14"/>
              </w:rPr>
            </w:pPr>
            <w:r w:rsidRPr="00AC26B0">
              <w:rPr>
                <w:sz w:val="14"/>
                <w:szCs w:val="14"/>
              </w:rPr>
              <w:t>212,9</w:t>
            </w:r>
          </w:p>
        </w:tc>
        <w:tc>
          <w:tcPr>
            <w:tcW w:w="709" w:type="dxa"/>
            <w:shd w:val="clear" w:color="auto" w:fill="FFFFFF"/>
            <w:vAlign w:val="bottom"/>
            <w:hideMark/>
          </w:tcPr>
          <w:p w:rsidR="00B42015" w:rsidRPr="00AC26B0" w:rsidRDefault="00B42015" w:rsidP="00800588">
            <w:pPr>
              <w:jc w:val="center"/>
              <w:rPr>
                <w:sz w:val="14"/>
                <w:szCs w:val="14"/>
              </w:rPr>
            </w:pPr>
            <w:r w:rsidRPr="00AC26B0">
              <w:rPr>
                <w:sz w:val="14"/>
                <w:szCs w:val="14"/>
              </w:rPr>
              <w:t>212,9</w:t>
            </w:r>
          </w:p>
        </w:tc>
        <w:tc>
          <w:tcPr>
            <w:tcW w:w="709" w:type="dxa"/>
            <w:shd w:val="clear" w:color="auto" w:fill="FFFFFF"/>
            <w:vAlign w:val="bottom"/>
            <w:hideMark/>
          </w:tcPr>
          <w:p w:rsidR="00B42015" w:rsidRPr="00AC26B0" w:rsidRDefault="00B42015" w:rsidP="00800588">
            <w:pPr>
              <w:jc w:val="center"/>
              <w:rPr>
                <w:sz w:val="14"/>
                <w:szCs w:val="14"/>
              </w:rPr>
            </w:pPr>
            <w:r w:rsidRPr="00AC26B0">
              <w:rPr>
                <w:sz w:val="14"/>
                <w:szCs w:val="14"/>
              </w:rPr>
              <w:t>212,9</w:t>
            </w:r>
          </w:p>
        </w:tc>
        <w:tc>
          <w:tcPr>
            <w:tcW w:w="708" w:type="dxa"/>
            <w:shd w:val="clear" w:color="auto" w:fill="FFFFFF"/>
            <w:vAlign w:val="bottom"/>
          </w:tcPr>
          <w:p w:rsidR="00B42015" w:rsidRPr="00AC26B0" w:rsidRDefault="00B42015" w:rsidP="00800588">
            <w:pPr>
              <w:jc w:val="center"/>
              <w:rPr>
                <w:sz w:val="14"/>
                <w:szCs w:val="14"/>
              </w:rPr>
            </w:pPr>
            <w:r w:rsidRPr="00AC26B0">
              <w:rPr>
                <w:sz w:val="14"/>
                <w:szCs w:val="14"/>
              </w:rPr>
              <w:t>212,9</w:t>
            </w:r>
          </w:p>
        </w:tc>
      </w:tr>
      <w:tr w:rsidR="00B42015" w:rsidRPr="00621ED5" w:rsidTr="00800588">
        <w:trPr>
          <w:trHeight w:val="20"/>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DD6A1B" w:rsidRDefault="00B42015" w:rsidP="00800588">
            <w:pPr>
              <w:ind w:left="19"/>
              <w:jc w:val="center"/>
              <w:rPr>
                <w:color w:val="000000"/>
                <w:sz w:val="14"/>
                <w:szCs w:val="14"/>
              </w:rPr>
            </w:pPr>
          </w:p>
        </w:tc>
        <w:tc>
          <w:tcPr>
            <w:tcW w:w="1701" w:type="dxa"/>
            <w:vMerge/>
            <w:vAlign w:val="center"/>
          </w:tcPr>
          <w:p w:rsidR="00B42015" w:rsidRPr="00DD6A1B" w:rsidRDefault="00B42015" w:rsidP="00800588">
            <w:pPr>
              <w:ind w:left="-15"/>
              <w:jc w:val="center"/>
              <w:rPr>
                <w:color w:val="000000"/>
                <w:sz w:val="14"/>
                <w:szCs w:val="14"/>
              </w:rPr>
            </w:pPr>
          </w:p>
        </w:tc>
        <w:tc>
          <w:tcPr>
            <w:tcW w:w="1701" w:type="dxa"/>
            <w:shd w:val="clear" w:color="auto" w:fill="FFFFFF"/>
            <w:hideMark/>
          </w:tcPr>
          <w:p w:rsidR="00B42015" w:rsidRPr="00AC26B0" w:rsidRDefault="00B42015" w:rsidP="00800588">
            <w:pPr>
              <w:rPr>
                <w:color w:val="000000"/>
                <w:sz w:val="14"/>
                <w:szCs w:val="14"/>
              </w:rPr>
            </w:pPr>
            <w:r w:rsidRPr="00AC26B0">
              <w:rPr>
                <w:color w:val="000000"/>
                <w:sz w:val="14"/>
                <w:szCs w:val="14"/>
              </w:rPr>
              <w:t>потери тепловой энергии</w:t>
            </w:r>
          </w:p>
        </w:tc>
        <w:tc>
          <w:tcPr>
            <w:tcW w:w="709" w:type="dxa"/>
            <w:shd w:val="clear" w:color="auto" w:fill="FFFFFF"/>
            <w:hideMark/>
          </w:tcPr>
          <w:p w:rsidR="00B42015" w:rsidRPr="00AC26B0" w:rsidRDefault="00B42015" w:rsidP="00800588">
            <w:pPr>
              <w:jc w:val="center"/>
              <w:rPr>
                <w:color w:val="000000"/>
                <w:sz w:val="14"/>
                <w:szCs w:val="14"/>
              </w:rPr>
            </w:pPr>
            <w:r w:rsidRPr="00AC26B0">
              <w:rPr>
                <w:color w:val="000000"/>
                <w:sz w:val="14"/>
                <w:szCs w:val="14"/>
              </w:rPr>
              <w:t>Гкал</w:t>
            </w:r>
          </w:p>
        </w:tc>
        <w:tc>
          <w:tcPr>
            <w:tcW w:w="709" w:type="dxa"/>
            <w:shd w:val="clear" w:color="auto" w:fill="FFFFFF"/>
            <w:hideMark/>
          </w:tcPr>
          <w:p w:rsidR="00B42015" w:rsidRPr="00AC26B0" w:rsidRDefault="00B42015" w:rsidP="00800588">
            <w:pPr>
              <w:jc w:val="center"/>
              <w:rPr>
                <w:sz w:val="14"/>
                <w:szCs w:val="14"/>
              </w:rPr>
            </w:pPr>
            <w:r w:rsidRPr="00AC26B0">
              <w:rPr>
                <w:sz w:val="14"/>
                <w:szCs w:val="14"/>
              </w:rPr>
              <w:t>121,3</w:t>
            </w:r>
          </w:p>
        </w:tc>
        <w:tc>
          <w:tcPr>
            <w:tcW w:w="708" w:type="dxa"/>
            <w:shd w:val="clear" w:color="auto" w:fill="FFFFFF"/>
            <w:hideMark/>
          </w:tcPr>
          <w:p w:rsidR="00B42015" w:rsidRPr="00AC26B0" w:rsidRDefault="00B42015" w:rsidP="00800588">
            <w:pPr>
              <w:jc w:val="center"/>
              <w:rPr>
                <w:sz w:val="14"/>
                <w:szCs w:val="14"/>
              </w:rPr>
            </w:pPr>
            <w:r w:rsidRPr="00AC26B0">
              <w:rPr>
                <w:sz w:val="14"/>
                <w:szCs w:val="14"/>
              </w:rPr>
              <w:t>121,3</w:t>
            </w:r>
          </w:p>
        </w:tc>
        <w:tc>
          <w:tcPr>
            <w:tcW w:w="709" w:type="dxa"/>
            <w:shd w:val="clear" w:color="auto" w:fill="FFFFFF"/>
            <w:hideMark/>
          </w:tcPr>
          <w:p w:rsidR="00B42015" w:rsidRPr="00AC26B0" w:rsidRDefault="00B42015" w:rsidP="00800588">
            <w:pPr>
              <w:jc w:val="center"/>
              <w:rPr>
                <w:sz w:val="14"/>
                <w:szCs w:val="14"/>
              </w:rPr>
            </w:pPr>
            <w:r w:rsidRPr="00AC26B0">
              <w:rPr>
                <w:sz w:val="14"/>
                <w:szCs w:val="14"/>
              </w:rPr>
              <w:t>121,3</w:t>
            </w:r>
          </w:p>
        </w:tc>
        <w:tc>
          <w:tcPr>
            <w:tcW w:w="709" w:type="dxa"/>
            <w:shd w:val="clear" w:color="auto" w:fill="FFFFFF"/>
            <w:hideMark/>
          </w:tcPr>
          <w:p w:rsidR="00B42015" w:rsidRPr="00AC26B0" w:rsidRDefault="00B42015" w:rsidP="00800588">
            <w:pPr>
              <w:jc w:val="center"/>
              <w:rPr>
                <w:sz w:val="14"/>
                <w:szCs w:val="14"/>
              </w:rPr>
            </w:pPr>
            <w:r w:rsidRPr="00AC26B0">
              <w:rPr>
                <w:sz w:val="14"/>
                <w:szCs w:val="14"/>
              </w:rPr>
              <w:t>121,3</w:t>
            </w:r>
          </w:p>
        </w:tc>
        <w:tc>
          <w:tcPr>
            <w:tcW w:w="709" w:type="dxa"/>
            <w:shd w:val="clear" w:color="auto" w:fill="FFFFFF"/>
            <w:hideMark/>
          </w:tcPr>
          <w:p w:rsidR="00B42015" w:rsidRPr="00AC26B0" w:rsidRDefault="00B42015" w:rsidP="00800588">
            <w:pPr>
              <w:jc w:val="center"/>
              <w:rPr>
                <w:sz w:val="14"/>
                <w:szCs w:val="14"/>
              </w:rPr>
            </w:pPr>
            <w:r w:rsidRPr="00AC26B0">
              <w:rPr>
                <w:sz w:val="14"/>
                <w:szCs w:val="14"/>
              </w:rPr>
              <w:t>121,3</w:t>
            </w:r>
          </w:p>
        </w:tc>
        <w:tc>
          <w:tcPr>
            <w:tcW w:w="708" w:type="dxa"/>
            <w:shd w:val="clear" w:color="auto" w:fill="FFFFFF"/>
          </w:tcPr>
          <w:p w:rsidR="00B42015" w:rsidRPr="00AC26B0" w:rsidRDefault="00B42015" w:rsidP="00800588">
            <w:pPr>
              <w:jc w:val="center"/>
              <w:rPr>
                <w:sz w:val="14"/>
                <w:szCs w:val="14"/>
              </w:rPr>
            </w:pPr>
            <w:r w:rsidRPr="00AC26B0">
              <w:rPr>
                <w:sz w:val="14"/>
                <w:szCs w:val="14"/>
              </w:rPr>
              <w:t>121,3</w:t>
            </w:r>
          </w:p>
        </w:tc>
      </w:tr>
      <w:tr w:rsidR="00B42015" w:rsidRPr="00621ED5" w:rsidTr="00800588">
        <w:trPr>
          <w:trHeight w:val="20"/>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DD6A1B" w:rsidRDefault="00B42015" w:rsidP="00800588">
            <w:pPr>
              <w:ind w:left="19"/>
              <w:jc w:val="center"/>
              <w:rPr>
                <w:color w:val="000000"/>
                <w:sz w:val="14"/>
                <w:szCs w:val="14"/>
              </w:rPr>
            </w:pPr>
          </w:p>
        </w:tc>
        <w:tc>
          <w:tcPr>
            <w:tcW w:w="1701" w:type="dxa"/>
            <w:vMerge/>
            <w:vAlign w:val="center"/>
          </w:tcPr>
          <w:p w:rsidR="00B42015" w:rsidRPr="00DD6A1B" w:rsidRDefault="00B42015" w:rsidP="00800588">
            <w:pPr>
              <w:ind w:left="-15"/>
              <w:jc w:val="center"/>
              <w:rPr>
                <w:color w:val="000000"/>
                <w:sz w:val="14"/>
                <w:szCs w:val="14"/>
              </w:rPr>
            </w:pPr>
          </w:p>
        </w:tc>
        <w:tc>
          <w:tcPr>
            <w:tcW w:w="1701" w:type="dxa"/>
            <w:shd w:val="clear" w:color="auto" w:fill="FFFFFF"/>
            <w:hideMark/>
          </w:tcPr>
          <w:p w:rsidR="00B42015" w:rsidRPr="00AC26B0" w:rsidRDefault="00B42015" w:rsidP="00800588">
            <w:pPr>
              <w:rPr>
                <w:color w:val="000000"/>
                <w:sz w:val="14"/>
                <w:szCs w:val="14"/>
              </w:rPr>
            </w:pPr>
            <w:r>
              <w:rPr>
                <w:color w:val="000000"/>
                <w:sz w:val="14"/>
                <w:szCs w:val="14"/>
              </w:rPr>
              <w:t>отношение величины технологических потерь тепловой энергии, теплоносителя к материальной характеристике тепловой сети</w:t>
            </w:r>
          </w:p>
        </w:tc>
        <w:tc>
          <w:tcPr>
            <w:tcW w:w="709" w:type="dxa"/>
            <w:shd w:val="clear" w:color="auto" w:fill="FFFFFF"/>
            <w:vAlign w:val="center"/>
            <w:hideMark/>
          </w:tcPr>
          <w:p w:rsidR="00B42015" w:rsidRPr="00AC26B0" w:rsidRDefault="00B42015" w:rsidP="00800588">
            <w:pPr>
              <w:jc w:val="center"/>
              <w:rPr>
                <w:color w:val="000000"/>
                <w:sz w:val="14"/>
                <w:szCs w:val="14"/>
              </w:rPr>
            </w:pPr>
            <w:r>
              <w:rPr>
                <w:color w:val="000000"/>
                <w:sz w:val="14"/>
                <w:szCs w:val="14"/>
              </w:rPr>
              <w:t>Гкал/кв.м.</w:t>
            </w:r>
          </w:p>
        </w:tc>
        <w:tc>
          <w:tcPr>
            <w:tcW w:w="709" w:type="dxa"/>
            <w:shd w:val="clear" w:color="auto" w:fill="FFFFFF"/>
            <w:vAlign w:val="center"/>
            <w:hideMark/>
          </w:tcPr>
          <w:p w:rsidR="00B42015" w:rsidRPr="00AC26B0" w:rsidRDefault="00B42015" w:rsidP="00800588">
            <w:pPr>
              <w:jc w:val="center"/>
              <w:rPr>
                <w:sz w:val="14"/>
                <w:szCs w:val="14"/>
              </w:rPr>
            </w:pPr>
            <w:r>
              <w:rPr>
                <w:sz w:val="14"/>
                <w:szCs w:val="14"/>
              </w:rPr>
              <w:t>0,65596</w:t>
            </w:r>
          </w:p>
        </w:tc>
        <w:tc>
          <w:tcPr>
            <w:tcW w:w="708" w:type="dxa"/>
            <w:shd w:val="clear" w:color="auto" w:fill="FFFFFF"/>
            <w:vAlign w:val="center"/>
            <w:hideMark/>
          </w:tcPr>
          <w:p w:rsidR="00B42015" w:rsidRPr="00AC26B0" w:rsidRDefault="00B42015" w:rsidP="00800588">
            <w:pPr>
              <w:jc w:val="center"/>
              <w:rPr>
                <w:sz w:val="14"/>
                <w:szCs w:val="14"/>
              </w:rPr>
            </w:pPr>
            <w:r>
              <w:rPr>
                <w:sz w:val="14"/>
                <w:szCs w:val="14"/>
              </w:rPr>
              <w:t>0,65596</w:t>
            </w:r>
          </w:p>
        </w:tc>
        <w:tc>
          <w:tcPr>
            <w:tcW w:w="709" w:type="dxa"/>
            <w:shd w:val="clear" w:color="auto" w:fill="FFFFFF"/>
            <w:vAlign w:val="center"/>
            <w:hideMark/>
          </w:tcPr>
          <w:p w:rsidR="00B42015" w:rsidRPr="00AC26B0" w:rsidRDefault="00B42015" w:rsidP="00800588">
            <w:pPr>
              <w:jc w:val="center"/>
              <w:rPr>
                <w:sz w:val="14"/>
                <w:szCs w:val="14"/>
              </w:rPr>
            </w:pPr>
            <w:r>
              <w:rPr>
                <w:sz w:val="14"/>
                <w:szCs w:val="14"/>
              </w:rPr>
              <w:t>0,65596</w:t>
            </w:r>
          </w:p>
        </w:tc>
        <w:tc>
          <w:tcPr>
            <w:tcW w:w="709" w:type="dxa"/>
            <w:shd w:val="clear" w:color="auto" w:fill="FFFFFF"/>
            <w:vAlign w:val="center"/>
            <w:hideMark/>
          </w:tcPr>
          <w:p w:rsidR="00B42015" w:rsidRPr="00AC26B0" w:rsidRDefault="00B42015" w:rsidP="00800588">
            <w:pPr>
              <w:jc w:val="center"/>
              <w:rPr>
                <w:sz w:val="14"/>
                <w:szCs w:val="14"/>
              </w:rPr>
            </w:pPr>
            <w:r>
              <w:rPr>
                <w:sz w:val="14"/>
                <w:szCs w:val="14"/>
              </w:rPr>
              <w:t>0,65596</w:t>
            </w:r>
          </w:p>
        </w:tc>
        <w:tc>
          <w:tcPr>
            <w:tcW w:w="709" w:type="dxa"/>
            <w:shd w:val="clear" w:color="auto" w:fill="FFFFFF"/>
            <w:vAlign w:val="center"/>
            <w:hideMark/>
          </w:tcPr>
          <w:p w:rsidR="00B42015" w:rsidRPr="00AC26B0" w:rsidRDefault="00B42015" w:rsidP="00800588">
            <w:pPr>
              <w:jc w:val="center"/>
              <w:rPr>
                <w:sz w:val="14"/>
                <w:szCs w:val="14"/>
              </w:rPr>
            </w:pPr>
            <w:r>
              <w:rPr>
                <w:sz w:val="14"/>
                <w:szCs w:val="14"/>
              </w:rPr>
              <w:t>0,65596</w:t>
            </w:r>
          </w:p>
        </w:tc>
        <w:tc>
          <w:tcPr>
            <w:tcW w:w="708" w:type="dxa"/>
            <w:shd w:val="clear" w:color="auto" w:fill="FFFFFF"/>
            <w:vAlign w:val="center"/>
          </w:tcPr>
          <w:p w:rsidR="00B42015" w:rsidRPr="00AC26B0" w:rsidRDefault="00B42015" w:rsidP="00800588">
            <w:pPr>
              <w:jc w:val="center"/>
              <w:rPr>
                <w:sz w:val="14"/>
                <w:szCs w:val="14"/>
              </w:rPr>
            </w:pPr>
            <w:r>
              <w:rPr>
                <w:sz w:val="14"/>
                <w:szCs w:val="14"/>
              </w:rPr>
              <w:t>0,65596</w:t>
            </w:r>
          </w:p>
        </w:tc>
      </w:tr>
      <w:tr w:rsidR="00B42015" w:rsidRPr="00621ED5" w:rsidTr="00800588">
        <w:trPr>
          <w:trHeight w:val="127"/>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DD6A1B" w:rsidRDefault="00B42015" w:rsidP="00800588">
            <w:pPr>
              <w:ind w:left="19"/>
              <w:jc w:val="center"/>
              <w:rPr>
                <w:color w:val="000000"/>
                <w:sz w:val="14"/>
                <w:szCs w:val="14"/>
              </w:rPr>
            </w:pPr>
          </w:p>
        </w:tc>
        <w:tc>
          <w:tcPr>
            <w:tcW w:w="1701" w:type="dxa"/>
            <w:vMerge/>
            <w:vAlign w:val="center"/>
          </w:tcPr>
          <w:p w:rsidR="00B42015" w:rsidRPr="00DD6A1B" w:rsidRDefault="00B42015" w:rsidP="00800588">
            <w:pPr>
              <w:ind w:left="-15"/>
              <w:jc w:val="center"/>
              <w:rPr>
                <w:color w:val="000000"/>
                <w:sz w:val="14"/>
                <w:szCs w:val="14"/>
              </w:rPr>
            </w:pPr>
          </w:p>
        </w:tc>
        <w:tc>
          <w:tcPr>
            <w:tcW w:w="1701" w:type="dxa"/>
            <w:shd w:val="clear" w:color="auto" w:fill="FFFFFF"/>
            <w:hideMark/>
          </w:tcPr>
          <w:p w:rsidR="00B42015" w:rsidRPr="00AC26B0" w:rsidRDefault="00B42015" w:rsidP="00800588">
            <w:pPr>
              <w:rPr>
                <w:color w:val="000000"/>
                <w:sz w:val="14"/>
                <w:szCs w:val="14"/>
              </w:rPr>
            </w:pPr>
            <w:r w:rsidRPr="00AC26B0">
              <w:rPr>
                <w:color w:val="000000"/>
                <w:sz w:val="14"/>
                <w:szCs w:val="14"/>
              </w:rPr>
              <w:t>3) нормативный уровень прибыли</w:t>
            </w:r>
          </w:p>
        </w:tc>
        <w:tc>
          <w:tcPr>
            <w:tcW w:w="709" w:type="dxa"/>
            <w:shd w:val="clear" w:color="auto" w:fill="FFFFFF"/>
            <w:vAlign w:val="bottom"/>
            <w:hideMark/>
          </w:tcPr>
          <w:p w:rsidR="00B42015" w:rsidRPr="00AC26B0" w:rsidRDefault="00B42015" w:rsidP="00800588">
            <w:pPr>
              <w:jc w:val="center"/>
              <w:rPr>
                <w:i/>
                <w:iCs/>
                <w:color w:val="000000"/>
                <w:sz w:val="14"/>
                <w:szCs w:val="14"/>
              </w:rPr>
            </w:pPr>
            <w:r w:rsidRPr="00AC26B0">
              <w:rPr>
                <w:i/>
                <w:iCs/>
                <w:color w:val="000000"/>
                <w:sz w:val="14"/>
                <w:szCs w:val="14"/>
              </w:rPr>
              <w:t>%</w:t>
            </w:r>
          </w:p>
        </w:tc>
        <w:tc>
          <w:tcPr>
            <w:tcW w:w="709" w:type="dxa"/>
            <w:shd w:val="clear" w:color="auto" w:fill="FFFFFF"/>
            <w:hideMark/>
          </w:tcPr>
          <w:p w:rsidR="00B42015" w:rsidRPr="00AC26B0" w:rsidRDefault="00B42015" w:rsidP="00800588">
            <w:pPr>
              <w:jc w:val="center"/>
              <w:rPr>
                <w:sz w:val="14"/>
                <w:szCs w:val="14"/>
              </w:rPr>
            </w:pPr>
            <w:r>
              <w:rPr>
                <w:sz w:val="14"/>
                <w:szCs w:val="14"/>
              </w:rPr>
              <w:t>0</w:t>
            </w:r>
          </w:p>
        </w:tc>
        <w:tc>
          <w:tcPr>
            <w:tcW w:w="708" w:type="dxa"/>
            <w:shd w:val="clear" w:color="auto" w:fill="FFFFFF"/>
            <w:hideMark/>
          </w:tcPr>
          <w:p w:rsidR="00B42015" w:rsidRPr="00AC26B0" w:rsidRDefault="00B42015" w:rsidP="00800588">
            <w:pPr>
              <w:jc w:val="center"/>
              <w:rPr>
                <w:sz w:val="14"/>
                <w:szCs w:val="14"/>
              </w:rPr>
            </w:pPr>
            <w:r>
              <w:rPr>
                <w:sz w:val="14"/>
                <w:szCs w:val="14"/>
              </w:rPr>
              <w:t>0</w:t>
            </w:r>
          </w:p>
        </w:tc>
        <w:tc>
          <w:tcPr>
            <w:tcW w:w="709" w:type="dxa"/>
            <w:shd w:val="clear" w:color="auto" w:fill="FFFFFF"/>
            <w:hideMark/>
          </w:tcPr>
          <w:p w:rsidR="00B42015" w:rsidRPr="00AC26B0" w:rsidRDefault="00B42015" w:rsidP="00800588">
            <w:pPr>
              <w:jc w:val="center"/>
              <w:rPr>
                <w:sz w:val="14"/>
                <w:szCs w:val="14"/>
              </w:rPr>
            </w:pPr>
            <w:r>
              <w:rPr>
                <w:sz w:val="14"/>
                <w:szCs w:val="14"/>
              </w:rPr>
              <w:t>0</w:t>
            </w:r>
          </w:p>
        </w:tc>
        <w:tc>
          <w:tcPr>
            <w:tcW w:w="709" w:type="dxa"/>
            <w:shd w:val="clear" w:color="auto" w:fill="FFFFFF"/>
            <w:hideMark/>
          </w:tcPr>
          <w:p w:rsidR="00B42015" w:rsidRPr="00AC26B0" w:rsidRDefault="00B42015" w:rsidP="00800588">
            <w:pPr>
              <w:jc w:val="center"/>
              <w:rPr>
                <w:sz w:val="14"/>
                <w:szCs w:val="14"/>
              </w:rPr>
            </w:pPr>
            <w:r>
              <w:rPr>
                <w:sz w:val="14"/>
                <w:szCs w:val="14"/>
              </w:rPr>
              <w:t>0</w:t>
            </w:r>
          </w:p>
        </w:tc>
        <w:tc>
          <w:tcPr>
            <w:tcW w:w="709" w:type="dxa"/>
            <w:shd w:val="clear" w:color="auto" w:fill="FFFFFF"/>
            <w:hideMark/>
          </w:tcPr>
          <w:p w:rsidR="00B42015" w:rsidRPr="00AC26B0" w:rsidRDefault="00B42015" w:rsidP="00800588">
            <w:pPr>
              <w:jc w:val="center"/>
              <w:rPr>
                <w:sz w:val="14"/>
                <w:szCs w:val="14"/>
              </w:rPr>
            </w:pPr>
            <w:r>
              <w:rPr>
                <w:sz w:val="14"/>
                <w:szCs w:val="14"/>
              </w:rPr>
              <w:t>0</w:t>
            </w:r>
          </w:p>
        </w:tc>
        <w:tc>
          <w:tcPr>
            <w:tcW w:w="708" w:type="dxa"/>
            <w:shd w:val="clear" w:color="auto" w:fill="FFFFFF"/>
          </w:tcPr>
          <w:p w:rsidR="00B42015" w:rsidRPr="00AC26B0" w:rsidRDefault="00B42015" w:rsidP="00800588">
            <w:pPr>
              <w:jc w:val="center"/>
              <w:rPr>
                <w:sz w:val="14"/>
                <w:szCs w:val="14"/>
              </w:rPr>
            </w:pPr>
            <w:r>
              <w:rPr>
                <w:sz w:val="14"/>
                <w:szCs w:val="14"/>
              </w:rPr>
              <w:t>0</w:t>
            </w:r>
          </w:p>
        </w:tc>
      </w:tr>
      <w:tr w:rsidR="00B42015" w:rsidRPr="00621ED5" w:rsidTr="00800588">
        <w:trPr>
          <w:trHeight w:val="20"/>
        </w:trPr>
        <w:tc>
          <w:tcPr>
            <w:tcW w:w="437" w:type="dxa"/>
            <w:shd w:val="clear" w:color="auto" w:fill="FFFFFF"/>
            <w:vAlign w:val="center"/>
            <w:hideMark/>
          </w:tcPr>
          <w:p w:rsidR="00B42015" w:rsidRPr="00336E7E" w:rsidRDefault="00B42015" w:rsidP="00800588">
            <w:pPr>
              <w:jc w:val="center"/>
              <w:rPr>
                <w:color w:val="000000"/>
                <w:sz w:val="16"/>
                <w:szCs w:val="16"/>
              </w:rPr>
            </w:pPr>
            <w:r w:rsidRPr="00336E7E">
              <w:rPr>
                <w:color w:val="000000"/>
                <w:sz w:val="16"/>
                <w:szCs w:val="16"/>
              </w:rPr>
              <w:t>2</w:t>
            </w:r>
          </w:p>
        </w:tc>
        <w:tc>
          <w:tcPr>
            <w:tcW w:w="1407" w:type="dxa"/>
            <w:shd w:val="clear" w:color="auto" w:fill="FFFFFF"/>
          </w:tcPr>
          <w:p w:rsidR="00B42015" w:rsidRPr="00DD6A1B" w:rsidRDefault="00B42015" w:rsidP="00800588">
            <w:pPr>
              <w:ind w:left="19"/>
              <w:rPr>
                <w:color w:val="000000"/>
                <w:sz w:val="14"/>
                <w:szCs w:val="14"/>
              </w:rPr>
            </w:pPr>
            <w:r w:rsidRPr="00DD6A1B">
              <w:rPr>
                <w:color w:val="000000"/>
                <w:sz w:val="14"/>
                <w:szCs w:val="14"/>
              </w:rPr>
              <w:t>2) объем полезного отпуска тепловой энергии (мощности) и (или) теплоносителя в год,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tc>
        <w:tc>
          <w:tcPr>
            <w:tcW w:w="1701" w:type="dxa"/>
            <w:shd w:val="clear" w:color="auto" w:fill="FFFFFF"/>
          </w:tcPr>
          <w:p w:rsidR="00B42015" w:rsidRPr="00DD6A1B" w:rsidRDefault="00B42015" w:rsidP="00800588">
            <w:pPr>
              <w:ind w:left="-15"/>
              <w:rPr>
                <w:color w:val="000000"/>
                <w:sz w:val="14"/>
                <w:szCs w:val="14"/>
              </w:rPr>
            </w:pPr>
            <w:r>
              <w:rPr>
                <w:color w:val="000000"/>
                <w:sz w:val="14"/>
                <w:szCs w:val="14"/>
              </w:rPr>
              <w:t>4</w:t>
            </w:r>
            <w:r w:rsidRPr="00DD6A1B">
              <w:rPr>
                <w:color w:val="000000"/>
                <w:sz w:val="14"/>
                <w:szCs w:val="14"/>
              </w:rPr>
              <w:t>) объем полезного отпуска тепловой энергии (мощности) и (или) теплоносителя  или объем отпуска воды и (или) водоотведения в год, предшествующем первому году срока действия концессионного соглашения, а также прогноз объема полезного отпуска тепловой энергии (мощности) и (или) теплоносителя на, прогноз объема отпуска воды и (или) водоотведения на срок действия концессионного соглашения</w:t>
            </w:r>
          </w:p>
        </w:tc>
        <w:tc>
          <w:tcPr>
            <w:tcW w:w="1701" w:type="dxa"/>
            <w:shd w:val="clear" w:color="auto" w:fill="FFFFFF"/>
            <w:vAlign w:val="bottom"/>
            <w:hideMark/>
          </w:tcPr>
          <w:p w:rsidR="00B42015" w:rsidRPr="00604B57" w:rsidRDefault="00B42015" w:rsidP="00800588">
            <w:pPr>
              <w:rPr>
                <w:color w:val="000000"/>
                <w:sz w:val="14"/>
                <w:szCs w:val="14"/>
              </w:rPr>
            </w:pPr>
            <w:r w:rsidRPr="00604B57">
              <w:rPr>
                <w:color w:val="000000"/>
                <w:sz w:val="14"/>
                <w:szCs w:val="14"/>
              </w:rPr>
              <w:t>1) объем полезного отпуска тепловой энергии</w:t>
            </w:r>
          </w:p>
        </w:tc>
        <w:tc>
          <w:tcPr>
            <w:tcW w:w="709" w:type="dxa"/>
            <w:shd w:val="clear" w:color="auto" w:fill="FFFFFF"/>
            <w:vAlign w:val="bottom"/>
            <w:hideMark/>
          </w:tcPr>
          <w:p w:rsidR="00B42015" w:rsidRPr="00604B57" w:rsidRDefault="00B42015" w:rsidP="00800588">
            <w:pPr>
              <w:jc w:val="center"/>
              <w:rPr>
                <w:color w:val="000000"/>
                <w:sz w:val="14"/>
                <w:szCs w:val="14"/>
              </w:rPr>
            </w:pPr>
            <w:r w:rsidRPr="00604B57">
              <w:rPr>
                <w:color w:val="000000"/>
                <w:sz w:val="14"/>
                <w:szCs w:val="14"/>
              </w:rPr>
              <w:t>Гкал</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1364,4</w:t>
            </w:r>
          </w:p>
        </w:tc>
        <w:tc>
          <w:tcPr>
            <w:tcW w:w="708" w:type="dxa"/>
            <w:shd w:val="clear" w:color="auto" w:fill="FFFFFF"/>
            <w:vAlign w:val="bottom"/>
            <w:hideMark/>
          </w:tcPr>
          <w:p w:rsidR="00B42015" w:rsidRPr="00604B57" w:rsidRDefault="00B42015" w:rsidP="00800588">
            <w:pPr>
              <w:jc w:val="center"/>
              <w:rPr>
                <w:sz w:val="14"/>
                <w:szCs w:val="14"/>
              </w:rPr>
            </w:pPr>
            <w:r>
              <w:rPr>
                <w:sz w:val="14"/>
                <w:szCs w:val="14"/>
              </w:rPr>
              <w:t>1364,4</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1364,4</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1364,4</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1364,4</w:t>
            </w:r>
          </w:p>
        </w:tc>
        <w:tc>
          <w:tcPr>
            <w:tcW w:w="708" w:type="dxa"/>
            <w:shd w:val="clear" w:color="auto" w:fill="FFFFFF"/>
            <w:vAlign w:val="bottom"/>
          </w:tcPr>
          <w:p w:rsidR="00B42015" w:rsidRPr="00604B57" w:rsidRDefault="00B42015" w:rsidP="00800588">
            <w:pPr>
              <w:jc w:val="center"/>
              <w:rPr>
                <w:sz w:val="14"/>
                <w:szCs w:val="14"/>
              </w:rPr>
            </w:pPr>
            <w:r>
              <w:rPr>
                <w:sz w:val="14"/>
                <w:szCs w:val="14"/>
              </w:rPr>
              <w:t>1364,4</w:t>
            </w:r>
          </w:p>
        </w:tc>
      </w:tr>
      <w:tr w:rsidR="00B42015" w:rsidRPr="00621ED5" w:rsidTr="00800588">
        <w:trPr>
          <w:trHeight w:val="20"/>
        </w:trPr>
        <w:tc>
          <w:tcPr>
            <w:tcW w:w="437" w:type="dxa"/>
            <w:vMerge w:val="restart"/>
            <w:shd w:val="clear" w:color="auto" w:fill="FFFFFF"/>
            <w:vAlign w:val="center"/>
            <w:hideMark/>
          </w:tcPr>
          <w:p w:rsidR="00B42015" w:rsidRPr="00336E7E" w:rsidRDefault="00B42015" w:rsidP="00800588">
            <w:pPr>
              <w:jc w:val="center"/>
              <w:rPr>
                <w:color w:val="000000"/>
                <w:sz w:val="16"/>
                <w:szCs w:val="16"/>
              </w:rPr>
            </w:pPr>
            <w:r w:rsidRPr="00336E7E">
              <w:rPr>
                <w:color w:val="000000"/>
                <w:sz w:val="16"/>
                <w:szCs w:val="16"/>
              </w:rPr>
              <w:t>3</w:t>
            </w:r>
          </w:p>
        </w:tc>
        <w:tc>
          <w:tcPr>
            <w:tcW w:w="1407" w:type="dxa"/>
            <w:vMerge w:val="restart"/>
            <w:shd w:val="clear" w:color="auto" w:fill="FFFFFF"/>
          </w:tcPr>
          <w:p w:rsidR="00B42015" w:rsidRPr="00604B57" w:rsidRDefault="00B42015" w:rsidP="00800588">
            <w:pPr>
              <w:ind w:left="19"/>
              <w:rPr>
                <w:color w:val="000000"/>
                <w:sz w:val="14"/>
                <w:szCs w:val="14"/>
              </w:rPr>
            </w:pPr>
            <w:r w:rsidRPr="00604B57">
              <w:rPr>
                <w:color w:val="000000"/>
                <w:sz w:val="14"/>
                <w:szCs w:val="14"/>
              </w:rP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tc>
        <w:tc>
          <w:tcPr>
            <w:tcW w:w="1701" w:type="dxa"/>
            <w:vMerge w:val="restart"/>
            <w:shd w:val="clear" w:color="auto" w:fill="FFFFFF"/>
            <w:vAlign w:val="center"/>
          </w:tcPr>
          <w:p w:rsidR="00B42015" w:rsidRPr="00336E7E" w:rsidRDefault="00B42015" w:rsidP="00800588">
            <w:pPr>
              <w:ind w:left="-15"/>
              <w:rPr>
                <w:color w:val="000000"/>
                <w:sz w:val="16"/>
                <w:szCs w:val="16"/>
              </w:rPr>
            </w:pPr>
            <w:r>
              <w:rPr>
                <w:color w:val="000000"/>
                <w:sz w:val="14"/>
                <w:szCs w:val="14"/>
              </w:rPr>
              <w:t>5</w:t>
            </w:r>
            <w:r w:rsidRPr="00604B57">
              <w:rPr>
                <w:color w:val="000000"/>
                <w:sz w:val="14"/>
                <w:szCs w:val="14"/>
              </w:rPr>
              <w:t>) цены на энергетические ресурсы в год</w:t>
            </w:r>
            <w:r>
              <w:rPr>
                <w:color w:val="000000"/>
                <w:sz w:val="14"/>
                <w:szCs w:val="14"/>
              </w:rPr>
              <w:t xml:space="preserve">у, предшествующем первому году </w:t>
            </w:r>
            <w:r w:rsidRPr="00604B57">
              <w:rPr>
                <w:color w:val="000000"/>
                <w:sz w:val="14"/>
                <w:szCs w:val="14"/>
              </w:rPr>
              <w:t xml:space="preserve"> действия </w:t>
            </w:r>
            <w:r>
              <w:rPr>
                <w:color w:val="000000"/>
                <w:sz w:val="14"/>
                <w:szCs w:val="14"/>
              </w:rPr>
              <w:t>концессионного соглашения, и прогноз цен на энергетические ресурсы</w:t>
            </w:r>
            <w:r w:rsidRPr="00604B57">
              <w:rPr>
                <w:color w:val="000000"/>
                <w:sz w:val="14"/>
                <w:szCs w:val="14"/>
              </w:rPr>
              <w:t xml:space="preserve"> на срок действия </w:t>
            </w:r>
            <w:r>
              <w:rPr>
                <w:color w:val="000000"/>
                <w:sz w:val="14"/>
                <w:szCs w:val="14"/>
              </w:rPr>
              <w:t>концессионного соглашения</w:t>
            </w:r>
          </w:p>
        </w:tc>
        <w:tc>
          <w:tcPr>
            <w:tcW w:w="1701" w:type="dxa"/>
            <w:shd w:val="clear" w:color="auto" w:fill="FFFFFF"/>
            <w:vAlign w:val="bottom"/>
            <w:hideMark/>
          </w:tcPr>
          <w:p w:rsidR="00B42015" w:rsidRPr="00604B57" w:rsidRDefault="00B42015" w:rsidP="00800588">
            <w:pPr>
              <w:rPr>
                <w:color w:val="000000"/>
                <w:sz w:val="14"/>
                <w:szCs w:val="14"/>
              </w:rPr>
            </w:pPr>
            <w:r w:rsidRPr="00604B57">
              <w:rPr>
                <w:color w:val="000000"/>
                <w:sz w:val="14"/>
                <w:szCs w:val="14"/>
              </w:rPr>
              <w:t>1) цена на электрическую энергию без НДС</w:t>
            </w:r>
          </w:p>
        </w:tc>
        <w:tc>
          <w:tcPr>
            <w:tcW w:w="709" w:type="dxa"/>
            <w:shd w:val="clear" w:color="auto" w:fill="FFFFFF"/>
            <w:vAlign w:val="bottom"/>
            <w:hideMark/>
          </w:tcPr>
          <w:p w:rsidR="00B42015" w:rsidRPr="00604B57" w:rsidRDefault="00B42015" w:rsidP="00800588">
            <w:pPr>
              <w:jc w:val="center"/>
              <w:rPr>
                <w:color w:val="000000"/>
                <w:sz w:val="14"/>
                <w:szCs w:val="14"/>
              </w:rPr>
            </w:pPr>
            <w:r w:rsidRPr="00604B57">
              <w:rPr>
                <w:color w:val="000000"/>
                <w:sz w:val="14"/>
                <w:szCs w:val="14"/>
              </w:rPr>
              <w:t>руб /кВт ч</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7,32</w:t>
            </w:r>
          </w:p>
        </w:tc>
        <w:tc>
          <w:tcPr>
            <w:tcW w:w="708" w:type="dxa"/>
            <w:shd w:val="clear" w:color="auto" w:fill="FFFFFF"/>
            <w:vAlign w:val="bottom"/>
            <w:hideMark/>
          </w:tcPr>
          <w:p w:rsidR="00B42015" w:rsidRPr="00604B57" w:rsidRDefault="00B42015" w:rsidP="00800588">
            <w:pPr>
              <w:jc w:val="center"/>
              <w:rPr>
                <w:sz w:val="14"/>
                <w:szCs w:val="14"/>
              </w:rPr>
            </w:pPr>
            <w:r>
              <w:rPr>
                <w:sz w:val="14"/>
                <w:szCs w:val="14"/>
              </w:rPr>
              <w:t>7,56</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7,78</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8,02</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8,26</w:t>
            </w:r>
          </w:p>
        </w:tc>
        <w:tc>
          <w:tcPr>
            <w:tcW w:w="708" w:type="dxa"/>
            <w:shd w:val="clear" w:color="auto" w:fill="FFFFFF"/>
            <w:vAlign w:val="bottom"/>
          </w:tcPr>
          <w:p w:rsidR="00B42015" w:rsidRPr="00604B57" w:rsidRDefault="00B42015" w:rsidP="00800588">
            <w:pPr>
              <w:jc w:val="center"/>
              <w:rPr>
                <w:sz w:val="14"/>
                <w:szCs w:val="14"/>
              </w:rPr>
            </w:pPr>
            <w:r>
              <w:rPr>
                <w:sz w:val="14"/>
                <w:szCs w:val="14"/>
              </w:rPr>
              <w:t>8,51</w:t>
            </w:r>
          </w:p>
        </w:tc>
      </w:tr>
      <w:tr w:rsidR="00B42015" w:rsidRPr="00621ED5" w:rsidTr="00800588">
        <w:trPr>
          <w:trHeight w:val="165"/>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336E7E" w:rsidRDefault="00B42015" w:rsidP="00800588">
            <w:pPr>
              <w:ind w:left="19"/>
              <w:jc w:val="center"/>
              <w:rPr>
                <w:color w:val="000000"/>
                <w:sz w:val="16"/>
                <w:szCs w:val="16"/>
              </w:rPr>
            </w:pPr>
          </w:p>
        </w:tc>
        <w:tc>
          <w:tcPr>
            <w:tcW w:w="1701" w:type="dxa"/>
            <w:vMerge/>
            <w:vAlign w:val="center"/>
          </w:tcPr>
          <w:p w:rsidR="00B42015" w:rsidRPr="00336E7E" w:rsidRDefault="00B42015" w:rsidP="00800588">
            <w:pPr>
              <w:ind w:left="-15"/>
              <w:jc w:val="center"/>
              <w:rPr>
                <w:color w:val="000000"/>
                <w:sz w:val="16"/>
                <w:szCs w:val="16"/>
              </w:rPr>
            </w:pPr>
          </w:p>
        </w:tc>
        <w:tc>
          <w:tcPr>
            <w:tcW w:w="1701" w:type="dxa"/>
            <w:shd w:val="clear" w:color="auto" w:fill="FFFFFF"/>
            <w:vAlign w:val="bottom"/>
            <w:hideMark/>
          </w:tcPr>
          <w:p w:rsidR="00B42015" w:rsidRPr="00604B57" w:rsidRDefault="00B42015" w:rsidP="00800588">
            <w:pPr>
              <w:rPr>
                <w:color w:val="000000"/>
                <w:sz w:val="14"/>
                <w:szCs w:val="14"/>
              </w:rPr>
            </w:pPr>
            <w:r w:rsidRPr="00604B57">
              <w:rPr>
                <w:color w:val="000000"/>
                <w:sz w:val="14"/>
                <w:szCs w:val="14"/>
              </w:rPr>
              <w:t>индекс цены на электрическую энергию</w:t>
            </w:r>
          </w:p>
        </w:tc>
        <w:tc>
          <w:tcPr>
            <w:tcW w:w="709" w:type="dxa"/>
            <w:shd w:val="clear" w:color="auto" w:fill="FFFFFF"/>
            <w:vAlign w:val="bottom"/>
            <w:hideMark/>
          </w:tcPr>
          <w:p w:rsidR="00B42015" w:rsidRPr="00604B57" w:rsidRDefault="00B42015" w:rsidP="00800588">
            <w:pPr>
              <w:jc w:val="center"/>
              <w:rPr>
                <w:color w:val="000000"/>
                <w:sz w:val="14"/>
                <w:szCs w:val="14"/>
              </w:rPr>
            </w:pPr>
          </w:p>
        </w:tc>
        <w:tc>
          <w:tcPr>
            <w:tcW w:w="709" w:type="dxa"/>
            <w:shd w:val="clear" w:color="auto" w:fill="FFFFFF"/>
            <w:vAlign w:val="bottom"/>
            <w:hideMark/>
          </w:tcPr>
          <w:p w:rsidR="00B42015" w:rsidRPr="00604B57" w:rsidRDefault="00B42015" w:rsidP="00800588">
            <w:pPr>
              <w:jc w:val="center"/>
              <w:rPr>
                <w:sz w:val="14"/>
                <w:szCs w:val="14"/>
              </w:rPr>
            </w:pPr>
            <w:r w:rsidRPr="00604B57">
              <w:rPr>
                <w:sz w:val="14"/>
                <w:szCs w:val="14"/>
              </w:rPr>
              <w:t>-</w:t>
            </w:r>
          </w:p>
        </w:tc>
        <w:tc>
          <w:tcPr>
            <w:tcW w:w="708" w:type="dxa"/>
            <w:shd w:val="clear" w:color="auto" w:fill="FFFFFF"/>
            <w:vAlign w:val="bottom"/>
            <w:hideMark/>
          </w:tcPr>
          <w:p w:rsidR="00B42015" w:rsidRPr="00604B57" w:rsidRDefault="00B42015" w:rsidP="00800588">
            <w:pPr>
              <w:jc w:val="center"/>
              <w:rPr>
                <w:sz w:val="14"/>
                <w:szCs w:val="14"/>
              </w:rPr>
            </w:pPr>
            <w:r>
              <w:rPr>
                <w:sz w:val="14"/>
                <w:szCs w:val="14"/>
              </w:rPr>
              <w:t>1,033</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1,030</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1,030</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1,030</w:t>
            </w:r>
          </w:p>
        </w:tc>
        <w:tc>
          <w:tcPr>
            <w:tcW w:w="708" w:type="dxa"/>
            <w:shd w:val="clear" w:color="auto" w:fill="FFFFFF"/>
            <w:vAlign w:val="bottom"/>
          </w:tcPr>
          <w:p w:rsidR="00B42015" w:rsidRPr="00604B57" w:rsidRDefault="00B42015" w:rsidP="00800588">
            <w:pPr>
              <w:jc w:val="center"/>
              <w:rPr>
                <w:sz w:val="14"/>
                <w:szCs w:val="14"/>
              </w:rPr>
            </w:pPr>
            <w:r>
              <w:rPr>
                <w:sz w:val="14"/>
                <w:szCs w:val="14"/>
              </w:rPr>
              <w:t>1,030</w:t>
            </w:r>
          </w:p>
        </w:tc>
      </w:tr>
      <w:tr w:rsidR="00B42015" w:rsidRPr="00621ED5" w:rsidTr="00800588">
        <w:trPr>
          <w:trHeight w:val="20"/>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336E7E" w:rsidRDefault="00B42015" w:rsidP="00800588">
            <w:pPr>
              <w:ind w:left="19"/>
              <w:jc w:val="center"/>
              <w:rPr>
                <w:color w:val="000000"/>
                <w:sz w:val="16"/>
                <w:szCs w:val="16"/>
              </w:rPr>
            </w:pPr>
          </w:p>
        </w:tc>
        <w:tc>
          <w:tcPr>
            <w:tcW w:w="1701" w:type="dxa"/>
            <w:vMerge/>
            <w:vAlign w:val="center"/>
          </w:tcPr>
          <w:p w:rsidR="00B42015" w:rsidRPr="00336E7E" w:rsidRDefault="00B42015" w:rsidP="00800588">
            <w:pPr>
              <w:ind w:left="-15"/>
              <w:jc w:val="center"/>
              <w:rPr>
                <w:color w:val="000000"/>
                <w:sz w:val="16"/>
                <w:szCs w:val="16"/>
              </w:rPr>
            </w:pPr>
          </w:p>
        </w:tc>
        <w:tc>
          <w:tcPr>
            <w:tcW w:w="1701" w:type="dxa"/>
            <w:shd w:val="clear" w:color="auto" w:fill="FFFFFF"/>
            <w:vAlign w:val="bottom"/>
            <w:hideMark/>
          </w:tcPr>
          <w:p w:rsidR="00B42015" w:rsidRPr="00604B57" w:rsidRDefault="00B42015" w:rsidP="00800588">
            <w:pPr>
              <w:rPr>
                <w:color w:val="000000"/>
                <w:sz w:val="14"/>
                <w:szCs w:val="14"/>
              </w:rPr>
            </w:pPr>
            <w:r w:rsidRPr="00604B57">
              <w:rPr>
                <w:color w:val="000000"/>
                <w:sz w:val="14"/>
                <w:szCs w:val="14"/>
              </w:rPr>
              <w:t>2) Цена на холодную воду без НДС</w:t>
            </w:r>
          </w:p>
        </w:tc>
        <w:tc>
          <w:tcPr>
            <w:tcW w:w="709" w:type="dxa"/>
            <w:shd w:val="clear" w:color="auto" w:fill="FFFFFF"/>
            <w:vAlign w:val="bottom"/>
            <w:hideMark/>
          </w:tcPr>
          <w:p w:rsidR="00B42015" w:rsidRPr="00604B57" w:rsidRDefault="00B42015" w:rsidP="00800588">
            <w:pPr>
              <w:jc w:val="center"/>
              <w:rPr>
                <w:color w:val="000000"/>
                <w:sz w:val="14"/>
                <w:szCs w:val="14"/>
              </w:rPr>
            </w:pPr>
            <w:r w:rsidRPr="00604B57">
              <w:rPr>
                <w:color w:val="000000"/>
                <w:sz w:val="14"/>
                <w:szCs w:val="14"/>
              </w:rPr>
              <w:t>руб/куб.м</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8"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8" w:type="dxa"/>
            <w:shd w:val="clear" w:color="auto" w:fill="FFFFFF"/>
            <w:vAlign w:val="bottom"/>
          </w:tcPr>
          <w:p w:rsidR="00B42015" w:rsidRPr="00604B57" w:rsidRDefault="00B42015" w:rsidP="00800588">
            <w:pPr>
              <w:jc w:val="center"/>
              <w:rPr>
                <w:sz w:val="14"/>
                <w:szCs w:val="14"/>
              </w:rPr>
            </w:pPr>
            <w:r>
              <w:rPr>
                <w:sz w:val="14"/>
                <w:szCs w:val="14"/>
              </w:rPr>
              <w:t>-</w:t>
            </w:r>
          </w:p>
        </w:tc>
      </w:tr>
      <w:tr w:rsidR="00B42015" w:rsidRPr="00621ED5" w:rsidTr="00800588">
        <w:trPr>
          <w:trHeight w:val="20"/>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336E7E" w:rsidRDefault="00B42015" w:rsidP="00800588">
            <w:pPr>
              <w:ind w:left="19"/>
              <w:jc w:val="center"/>
              <w:rPr>
                <w:color w:val="000000"/>
                <w:sz w:val="16"/>
                <w:szCs w:val="16"/>
              </w:rPr>
            </w:pPr>
          </w:p>
        </w:tc>
        <w:tc>
          <w:tcPr>
            <w:tcW w:w="1701" w:type="dxa"/>
            <w:vMerge/>
            <w:vAlign w:val="center"/>
          </w:tcPr>
          <w:p w:rsidR="00B42015" w:rsidRPr="00336E7E" w:rsidRDefault="00B42015" w:rsidP="00800588">
            <w:pPr>
              <w:ind w:left="-15"/>
              <w:jc w:val="center"/>
              <w:rPr>
                <w:color w:val="000000"/>
                <w:sz w:val="16"/>
                <w:szCs w:val="16"/>
              </w:rPr>
            </w:pPr>
          </w:p>
        </w:tc>
        <w:tc>
          <w:tcPr>
            <w:tcW w:w="1701" w:type="dxa"/>
            <w:shd w:val="clear" w:color="auto" w:fill="FFFFFF"/>
            <w:vAlign w:val="bottom"/>
            <w:hideMark/>
          </w:tcPr>
          <w:p w:rsidR="00B42015" w:rsidRPr="00604B57" w:rsidRDefault="00B42015" w:rsidP="00800588">
            <w:pPr>
              <w:rPr>
                <w:color w:val="000000"/>
                <w:sz w:val="14"/>
                <w:szCs w:val="14"/>
              </w:rPr>
            </w:pPr>
            <w:r w:rsidRPr="00604B57">
              <w:rPr>
                <w:color w:val="000000"/>
                <w:sz w:val="14"/>
                <w:szCs w:val="14"/>
              </w:rPr>
              <w:t>Индекс цены на холодную воду</w:t>
            </w:r>
          </w:p>
        </w:tc>
        <w:tc>
          <w:tcPr>
            <w:tcW w:w="709" w:type="dxa"/>
            <w:shd w:val="clear" w:color="auto" w:fill="FFFFFF"/>
            <w:vAlign w:val="bottom"/>
            <w:hideMark/>
          </w:tcPr>
          <w:p w:rsidR="00B42015" w:rsidRPr="00604B57" w:rsidRDefault="00B42015" w:rsidP="00800588">
            <w:pPr>
              <w:jc w:val="center"/>
              <w:rPr>
                <w:color w:val="000000"/>
                <w:sz w:val="14"/>
                <w:szCs w:val="14"/>
              </w:rPr>
            </w:pP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8"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8" w:type="dxa"/>
            <w:shd w:val="clear" w:color="auto" w:fill="FFFFFF"/>
            <w:vAlign w:val="bottom"/>
          </w:tcPr>
          <w:p w:rsidR="00B42015" w:rsidRPr="00604B57" w:rsidRDefault="00B42015" w:rsidP="00800588">
            <w:pPr>
              <w:jc w:val="center"/>
              <w:rPr>
                <w:sz w:val="14"/>
                <w:szCs w:val="14"/>
              </w:rPr>
            </w:pPr>
            <w:r>
              <w:rPr>
                <w:sz w:val="14"/>
                <w:szCs w:val="14"/>
              </w:rPr>
              <w:t>-</w:t>
            </w:r>
          </w:p>
        </w:tc>
      </w:tr>
      <w:tr w:rsidR="00B42015" w:rsidRPr="00621ED5" w:rsidTr="00800588">
        <w:trPr>
          <w:trHeight w:val="20"/>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336E7E" w:rsidRDefault="00B42015" w:rsidP="00800588">
            <w:pPr>
              <w:ind w:left="19"/>
              <w:jc w:val="center"/>
              <w:rPr>
                <w:color w:val="000000"/>
                <w:sz w:val="16"/>
                <w:szCs w:val="16"/>
              </w:rPr>
            </w:pPr>
          </w:p>
        </w:tc>
        <w:tc>
          <w:tcPr>
            <w:tcW w:w="1701" w:type="dxa"/>
            <w:vMerge/>
            <w:vAlign w:val="center"/>
          </w:tcPr>
          <w:p w:rsidR="00B42015" w:rsidRPr="00336E7E" w:rsidRDefault="00B42015" w:rsidP="00800588">
            <w:pPr>
              <w:ind w:left="-15"/>
              <w:jc w:val="center"/>
              <w:rPr>
                <w:color w:val="000000"/>
                <w:sz w:val="16"/>
                <w:szCs w:val="16"/>
              </w:rPr>
            </w:pPr>
          </w:p>
        </w:tc>
        <w:tc>
          <w:tcPr>
            <w:tcW w:w="1701" w:type="dxa"/>
            <w:shd w:val="clear" w:color="auto" w:fill="FFFFFF"/>
            <w:vAlign w:val="bottom"/>
            <w:hideMark/>
          </w:tcPr>
          <w:p w:rsidR="00B42015" w:rsidRPr="00604B57" w:rsidRDefault="00B42015" w:rsidP="00800588">
            <w:pPr>
              <w:rPr>
                <w:color w:val="000000"/>
                <w:sz w:val="14"/>
                <w:szCs w:val="14"/>
              </w:rPr>
            </w:pPr>
            <w:r>
              <w:rPr>
                <w:color w:val="000000"/>
                <w:sz w:val="14"/>
                <w:szCs w:val="14"/>
              </w:rPr>
              <w:t>3) тариф на водоотведение без НДС</w:t>
            </w:r>
          </w:p>
        </w:tc>
        <w:tc>
          <w:tcPr>
            <w:tcW w:w="709" w:type="dxa"/>
            <w:shd w:val="clear" w:color="auto" w:fill="FFFFFF"/>
            <w:vAlign w:val="bottom"/>
            <w:hideMark/>
          </w:tcPr>
          <w:p w:rsidR="00B42015" w:rsidRPr="00604B57" w:rsidRDefault="00B42015" w:rsidP="00800588">
            <w:pPr>
              <w:jc w:val="center"/>
              <w:rPr>
                <w:color w:val="000000"/>
                <w:sz w:val="14"/>
                <w:szCs w:val="14"/>
              </w:rPr>
            </w:pPr>
            <w:r w:rsidRPr="00604B57">
              <w:rPr>
                <w:color w:val="000000"/>
                <w:sz w:val="14"/>
                <w:szCs w:val="14"/>
              </w:rPr>
              <w:t>руб/куб.м</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8"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8" w:type="dxa"/>
            <w:shd w:val="clear" w:color="auto" w:fill="FFFFFF"/>
            <w:vAlign w:val="bottom"/>
          </w:tcPr>
          <w:p w:rsidR="00B42015" w:rsidRPr="00604B57" w:rsidRDefault="00B42015" w:rsidP="00800588">
            <w:pPr>
              <w:jc w:val="center"/>
              <w:rPr>
                <w:sz w:val="14"/>
                <w:szCs w:val="14"/>
              </w:rPr>
            </w:pPr>
            <w:r>
              <w:rPr>
                <w:sz w:val="14"/>
                <w:szCs w:val="14"/>
              </w:rPr>
              <w:t>-</w:t>
            </w:r>
          </w:p>
        </w:tc>
      </w:tr>
      <w:tr w:rsidR="00B42015" w:rsidRPr="00621ED5" w:rsidTr="00800588">
        <w:trPr>
          <w:trHeight w:val="227"/>
        </w:trPr>
        <w:tc>
          <w:tcPr>
            <w:tcW w:w="437" w:type="dxa"/>
            <w:vMerge/>
            <w:vAlign w:val="center"/>
            <w:hideMark/>
          </w:tcPr>
          <w:p w:rsidR="00B42015" w:rsidRPr="00336E7E" w:rsidRDefault="00B42015" w:rsidP="00800588">
            <w:pPr>
              <w:jc w:val="center"/>
              <w:rPr>
                <w:color w:val="000000"/>
                <w:sz w:val="16"/>
                <w:szCs w:val="16"/>
              </w:rPr>
            </w:pPr>
          </w:p>
        </w:tc>
        <w:tc>
          <w:tcPr>
            <w:tcW w:w="1407" w:type="dxa"/>
            <w:vMerge/>
            <w:vAlign w:val="center"/>
          </w:tcPr>
          <w:p w:rsidR="00B42015" w:rsidRPr="00336E7E" w:rsidRDefault="00B42015" w:rsidP="00800588">
            <w:pPr>
              <w:ind w:left="19"/>
              <w:jc w:val="center"/>
              <w:rPr>
                <w:color w:val="000000"/>
                <w:sz w:val="16"/>
                <w:szCs w:val="16"/>
              </w:rPr>
            </w:pPr>
          </w:p>
        </w:tc>
        <w:tc>
          <w:tcPr>
            <w:tcW w:w="1701" w:type="dxa"/>
            <w:vMerge/>
            <w:vAlign w:val="center"/>
          </w:tcPr>
          <w:p w:rsidR="00B42015" w:rsidRPr="00336E7E" w:rsidRDefault="00B42015" w:rsidP="00800588">
            <w:pPr>
              <w:ind w:left="-15"/>
              <w:jc w:val="center"/>
              <w:rPr>
                <w:color w:val="000000"/>
                <w:sz w:val="16"/>
                <w:szCs w:val="16"/>
              </w:rPr>
            </w:pPr>
          </w:p>
        </w:tc>
        <w:tc>
          <w:tcPr>
            <w:tcW w:w="1701" w:type="dxa"/>
            <w:shd w:val="clear" w:color="auto" w:fill="FFFFFF"/>
            <w:vAlign w:val="bottom"/>
            <w:hideMark/>
          </w:tcPr>
          <w:p w:rsidR="00B42015" w:rsidRPr="00604B57" w:rsidRDefault="00B42015" w:rsidP="00800588">
            <w:pPr>
              <w:rPr>
                <w:color w:val="000000"/>
                <w:sz w:val="14"/>
                <w:szCs w:val="14"/>
              </w:rPr>
            </w:pPr>
            <w:r>
              <w:rPr>
                <w:color w:val="000000"/>
                <w:sz w:val="14"/>
                <w:szCs w:val="14"/>
              </w:rPr>
              <w:t>Индекс цены на услуги водоотведения</w:t>
            </w:r>
          </w:p>
        </w:tc>
        <w:tc>
          <w:tcPr>
            <w:tcW w:w="709" w:type="dxa"/>
            <w:shd w:val="clear" w:color="auto" w:fill="FFFFFF"/>
            <w:vAlign w:val="bottom"/>
            <w:hideMark/>
          </w:tcPr>
          <w:p w:rsidR="00B42015" w:rsidRPr="00604B57" w:rsidRDefault="00B42015" w:rsidP="00800588">
            <w:pPr>
              <w:jc w:val="center"/>
              <w:rPr>
                <w:color w:val="000000"/>
                <w:sz w:val="14"/>
                <w:szCs w:val="14"/>
              </w:rPr>
            </w:pP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8"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9" w:type="dxa"/>
            <w:shd w:val="clear" w:color="auto" w:fill="FFFFFF"/>
            <w:vAlign w:val="bottom"/>
            <w:hideMark/>
          </w:tcPr>
          <w:p w:rsidR="00B42015" w:rsidRPr="00604B57" w:rsidRDefault="00B42015" w:rsidP="00800588">
            <w:pPr>
              <w:jc w:val="center"/>
              <w:rPr>
                <w:sz w:val="14"/>
                <w:szCs w:val="14"/>
              </w:rPr>
            </w:pPr>
            <w:r>
              <w:rPr>
                <w:sz w:val="14"/>
                <w:szCs w:val="14"/>
              </w:rPr>
              <w:t>-</w:t>
            </w:r>
          </w:p>
        </w:tc>
        <w:tc>
          <w:tcPr>
            <w:tcW w:w="708" w:type="dxa"/>
            <w:shd w:val="clear" w:color="auto" w:fill="FFFFFF"/>
            <w:vAlign w:val="bottom"/>
          </w:tcPr>
          <w:p w:rsidR="00B42015" w:rsidRPr="00604B57" w:rsidRDefault="00B42015" w:rsidP="00800588">
            <w:pPr>
              <w:jc w:val="center"/>
              <w:rPr>
                <w:sz w:val="14"/>
                <w:szCs w:val="14"/>
              </w:rPr>
            </w:pPr>
            <w:r>
              <w:rPr>
                <w:sz w:val="14"/>
                <w:szCs w:val="14"/>
              </w:rPr>
              <w:t>-</w:t>
            </w:r>
          </w:p>
        </w:tc>
      </w:tr>
      <w:tr w:rsidR="00B42015" w:rsidRPr="00621ED5" w:rsidTr="00800588">
        <w:trPr>
          <w:trHeight w:val="285"/>
        </w:trPr>
        <w:tc>
          <w:tcPr>
            <w:tcW w:w="437" w:type="dxa"/>
            <w:vMerge w:val="restart"/>
            <w:shd w:val="clear" w:color="auto" w:fill="FFFFFF"/>
            <w:vAlign w:val="center"/>
            <w:hideMark/>
          </w:tcPr>
          <w:p w:rsidR="00B42015" w:rsidRPr="00336E7E" w:rsidRDefault="00B42015" w:rsidP="00800588">
            <w:pPr>
              <w:jc w:val="center"/>
              <w:rPr>
                <w:color w:val="000000"/>
                <w:sz w:val="16"/>
                <w:szCs w:val="16"/>
              </w:rPr>
            </w:pPr>
            <w:r w:rsidRPr="00336E7E">
              <w:rPr>
                <w:color w:val="000000"/>
                <w:sz w:val="16"/>
                <w:szCs w:val="16"/>
              </w:rPr>
              <w:t>4</w:t>
            </w:r>
          </w:p>
        </w:tc>
        <w:tc>
          <w:tcPr>
            <w:tcW w:w="1407" w:type="dxa"/>
            <w:vMerge w:val="restart"/>
            <w:shd w:val="clear" w:color="auto" w:fill="FFFFFF"/>
            <w:vAlign w:val="center"/>
          </w:tcPr>
          <w:p w:rsidR="00B42015" w:rsidRPr="002E5C5B" w:rsidRDefault="00B42015" w:rsidP="00800588">
            <w:pPr>
              <w:ind w:left="19"/>
              <w:rPr>
                <w:color w:val="000000"/>
                <w:sz w:val="14"/>
                <w:szCs w:val="14"/>
              </w:rPr>
            </w:pPr>
            <w:r w:rsidRPr="002E5C5B">
              <w:rPr>
                <w:color w:val="000000"/>
                <w:sz w:val="14"/>
                <w:szCs w:val="14"/>
              </w:rPr>
              <w:t xml:space="preserve">4)удельное потребление энергетических ресурсов на единицу объемы полезного отпуска тепловой энергии (мощности) и (или) </w:t>
            </w:r>
            <w:r w:rsidRPr="002E5C5B">
              <w:rPr>
                <w:color w:val="000000"/>
                <w:sz w:val="14"/>
                <w:szCs w:val="14"/>
              </w:rPr>
              <w:lastRenderedPageBreak/>
              <w:t>теплоносителя в году, предшествующем первому году срока действия договора аренды (по каждому виду</w:t>
            </w:r>
            <w:r>
              <w:rPr>
                <w:color w:val="000000"/>
                <w:sz w:val="14"/>
                <w:szCs w:val="14"/>
              </w:rPr>
              <w:t xml:space="preserve"> энергетического ресурса)</w:t>
            </w:r>
          </w:p>
        </w:tc>
        <w:tc>
          <w:tcPr>
            <w:tcW w:w="1701" w:type="dxa"/>
            <w:vMerge w:val="restart"/>
            <w:shd w:val="clear" w:color="auto" w:fill="FFFFFF"/>
            <w:vAlign w:val="center"/>
          </w:tcPr>
          <w:p w:rsidR="00B42015" w:rsidRPr="00336E7E" w:rsidRDefault="00B42015" w:rsidP="00800588">
            <w:pPr>
              <w:ind w:left="-15"/>
              <w:rPr>
                <w:color w:val="000000"/>
                <w:sz w:val="16"/>
                <w:szCs w:val="16"/>
              </w:rPr>
            </w:pPr>
            <w:r>
              <w:rPr>
                <w:color w:val="000000"/>
                <w:sz w:val="14"/>
                <w:szCs w:val="14"/>
              </w:rPr>
              <w:lastRenderedPageBreak/>
              <w:t>6</w:t>
            </w:r>
            <w:r w:rsidRPr="002E5C5B">
              <w:rPr>
                <w:color w:val="000000"/>
                <w:sz w:val="14"/>
                <w:szCs w:val="14"/>
              </w:rPr>
              <w:t>)</w:t>
            </w:r>
            <w:r>
              <w:rPr>
                <w:color w:val="000000"/>
                <w:sz w:val="14"/>
                <w:szCs w:val="14"/>
              </w:rPr>
              <w:t xml:space="preserve"> потери и </w:t>
            </w:r>
            <w:r w:rsidRPr="002E5C5B">
              <w:rPr>
                <w:color w:val="000000"/>
                <w:sz w:val="14"/>
                <w:szCs w:val="14"/>
              </w:rPr>
              <w:t>удельное потребление энергетических ресурсов на единицу объемы полезного отпуска тепловой энергии (мощности) и (или) теплоносителя</w:t>
            </w:r>
            <w:r>
              <w:rPr>
                <w:color w:val="000000"/>
                <w:sz w:val="14"/>
                <w:szCs w:val="14"/>
              </w:rPr>
              <w:t xml:space="preserve">, на </w:t>
            </w:r>
            <w:r>
              <w:rPr>
                <w:color w:val="000000"/>
                <w:sz w:val="14"/>
                <w:szCs w:val="14"/>
              </w:rPr>
              <w:lastRenderedPageBreak/>
              <w:t>единицу объема отпуска воды и (или) водоотведения в году</w:t>
            </w:r>
            <w:r w:rsidRPr="002E5C5B">
              <w:rPr>
                <w:color w:val="000000"/>
                <w:sz w:val="14"/>
                <w:szCs w:val="14"/>
              </w:rPr>
              <w:t xml:space="preserve">, предшествующем первому году действия </w:t>
            </w:r>
            <w:r>
              <w:rPr>
                <w:color w:val="000000"/>
                <w:sz w:val="14"/>
                <w:szCs w:val="14"/>
              </w:rPr>
              <w:t>концессионного соглашения</w:t>
            </w:r>
            <w:r w:rsidRPr="002E5C5B">
              <w:rPr>
                <w:color w:val="000000"/>
                <w:sz w:val="14"/>
                <w:szCs w:val="14"/>
              </w:rPr>
              <w:t xml:space="preserve"> (по каждому виду</w:t>
            </w:r>
            <w:r>
              <w:rPr>
                <w:color w:val="000000"/>
                <w:sz w:val="14"/>
                <w:szCs w:val="14"/>
              </w:rPr>
              <w:t xml:space="preserve"> используемого энергетического ресурса)</w:t>
            </w:r>
          </w:p>
        </w:tc>
        <w:tc>
          <w:tcPr>
            <w:tcW w:w="1701" w:type="dxa"/>
            <w:shd w:val="clear" w:color="auto" w:fill="FFFFFF"/>
            <w:vAlign w:val="bottom"/>
            <w:hideMark/>
          </w:tcPr>
          <w:p w:rsidR="00B42015" w:rsidRPr="00952099" w:rsidRDefault="00B42015" w:rsidP="00800588">
            <w:pPr>
              <w:rPr>
                <w:color w:val="000000"/>
                <w:sz w:val="14"/>
                <w:szCs w:val="14"/>
              </w:rPr>
            </w:pPr>
            <w:r w:rsidRPr="00952099">
              <w:rPr>
                <w:color w:val="000000"/>
                <w:sz w:val="14"/>
                <w:szCs w:val="14"/>
              </w:rPr>
              <w:lastRenderedPageBreak/>
              <w:t>потери тепловой энергии</w:t>
            </w:r>
          </w:p>
        </w:tc>
        <w:tc>
          <w:tcPr>
            <w:tcW w:w="709" w:type="dxa"/>
            <w:shd w:val="clear" w:color="auto" w:fill="FFFFFF"/>
            <w:hideMark/>
          </w:tcPr>
          <w:p w:rsidR="00B42015" w:rsidRPr="00952099" w:rsidRDefault="00B42015" w:rsidP="00800588">
            <w:pPr>
              <w:jc w:val="center"/>
              <w:rPr>
                <w:color w:val="000000"/>
                <w:sz w:val="14"/>
                <w:szCs w:val="14"/>
              </w:rPr>
            </w:pPr>
            <w:r w:rsidRPr="00952099">
              <w:rPr>
                <w:color w:val="000000"/>
                <w:sz w:val="14"/>
                <w:szCs w:val="14"/>
              </w:rPr>
              <w:t>Гкал</w:t>
            </w:r>
          </w:p>
        </w:tc>
        <w:tc>
          <w:tcPr>
            <w:tcW w:w="709" w:type="dxa"/>
            <w:shd w:val="clear" w:color="auto" w:fill="FFFFFF"/>
            <w:vAlign w:val="center"/>
            <w:hideMark/>
          </w:tcPr>
          <w:p w:rsidR="00B42015" w:rsidRPr="00952099" w:rsidRDefault="00B42015" w:rsidP="00800588">
            <w:pPr>
              <w:jc w:val="center"/>
              <w:rPr>
                <w:sz w:val="14"/>
                <w:szCs w:val="14"/>
              </w:rPr>
            </w:pPr>
            <w:r w:rsidRPr="00952099">
              <w:rPr>
                <w:sz w:val="14"/>
                <w:szCs w:val="14"/>
              </w:rPr>
              <w:t>121,3</w:t>
            </w:r>
          </w:p>
        </w:tc>
        <w:tc>
          <w:tcPr>
            <w:tcW w:w="708" w:type="dxa"/>
            <w:shd w:val="clear" w:color="auto" w:fill="FFFFFF"/>
            <w:vAlign w:val="center"/>
            <w:hideMark/>
          </w:tcPr>
          <w:p w:rsidR="00B42015" w:rsidRPr="00952099" w:rsidRDefault="00B42015" w:rsidP="00800588">
            <w:pPr>
              <w:jc w:val="center"/>
              <w:rPr>
                <w:color w:val="C00000"/>
                <w:sz w:val="14"/>
                <w:szCs w:val="14"/>
                <w:highlight w:val="yellow"/>
              </w:rPr>
            </w:pPr>
          </w:p>
        </w:tc>
        <w:tc>
          <w:tcPr>
            <w:tcW w:w="709" w:type="dxa"/>
            <w:shd w:val="clear" w:color="auto" w:fill="FFFFFF"/>
            <w:vAlign w:val="center"/>
            <w:hideMark/>
          </w:tcPr>
          <w:p w:rsidR="00B42015" w:rsidRPr="00952099" w:rsidRDefault="00B42015" w:rsidP="00800588">
            <w:pPr>
              <w:jc w:val="center"/>
              <w:rPr>
                <w:color w:val="C00000"/>
                <w:sz w:val="14"/>
                <w:szCs w:val="14"/>
                <w:highlight w:val="yellow"/>
              </w:rPr>
            </w:pPr>
          </w:p>
        </w:tc>
        <w:tc>
          <w:tcPr>
            <w:tcW w:w="709" w:type="dxa"/>
            <w:shd w:val="clear" w:color="auto" w:fill="FFFFFF"/>
            <w:vAlign w:val="center"/>
            <w:hideMark/>
          </w:tcPr>
          <w:p w:rsidR="00B42015" w:rsidRPr="00952099" w:rsidRDefault="00B42015" w:rsidP="00800588">
            <w:pPr>
              <w:jc w:val="center"/>
              <w:rPr>
                <w:color w:val="C00000"/>
                <w:sz w:val="14"/>
                <w:szCs w:val="14"/>
                <w:highlight w:val="yellow"/>
              </w:rPr>
            </w:pPr>
          </w:p>
        </w:tc>
        <w:tc>
          <w:tcPr>
            <w:tcW w:w="709" w:type="dxa"/>
            <w:shd w:val="clear" w:color="auto" w:fill="FFFFFF"/>
            <w:vAlign w:val="center"/>
            <w:hideMark/>
          </w:tcPr>
          <w:p w:rsidR="00B42015" w:rsidRPr="00952099" w:rsidRDefault="00B42015" w:rsidP="00800588">
            <w:pPr>
              <w:jc w:val="center"/>
              <w:rPr>
                <w:color w:val="C00000"/>
                <w:sz w:val="14"/>
                <w:szCs w:val="14"/>
                <w:highlight w:val="yellow"/>
              </w:rPr>
            </w:pPr>
          </w:p>
        </w:tc>
        <w:tc>
          <w:tcPr>
            <w:tcW w:w="708" w:type="dxa"/>
            <w:shd w:val="clear" w:color="auto" w:fill="FFFFFF"/>
            <w:vAlign w:val="center"/>
          </w:tcPr>
          <w:p w:rsidR="00B42015" w:rsidRPr="00952099" w:rsidRDefault="00B42015" w:rsidP="00800588">
            <w:pPr>
              <w:jc w:val="center"/>
              <w:rPr>
                <w:color w:val="C00000"/>
                <w:sz w:val="14"/>
                <w:szCs w:val="14"/>
                <w:highlight w:val="yellow"/>
              </w:rPr>
            </w:pPr>
          </w:p>
        </w:tc>
      </w:tr>
      <w:tr w:rsidR="00B42015" w:rsidRPr="00621ED5" w:rsidTr="00800588">
        <w:trPr>
          <w:trHeight w:val="275"/>
        </w:trPr>
        <w:tc>
          <w:tcPr>
            <w:tcW w:w="437" w:type="dxa"/>
            <w:vMerge/>
            <w:shd w:val="clear" w:color="auto" w:fill="FFFFFF"/>
            <w:vAlign w:val="center"/>
            <w:hideMark/>
          </w:tcPr>
          <w:p w:rsidR="00B42015" w:rsidRPr="00336E7E" w:rsidRDefault="00B42015" w:rsidP="00800588">
            <w:pPr>
              <w:jc w:val="center"/>
              <w:rPr>
                <w:color w:val="000000"/>
                <w:sz w:val="16"/>
                <w:szCs w:val="16"/>
              </w:rPr>
            </w:pPr>
          </w:p>
        </w:tc>
        <w:tc>
          <w:tcPr>
            <w:tcW w:w="1407" w:type="dxa"/>
            <w:vMerge/>
            <w:shd w:val="clear" w:color="auto" w:fill="FFFFFF"/>
            <w:vAlign w:val="center"/>
          </w:tcPr>
          <w:p w:rsidR="00B42015" w:rsidRPr="002E5C5B" w:rsidRDefault="00B42015" w:rsidP="00800588">
            <w:pPr>
              <w:ind w:left="19"/>
              <w:rPr>
                <w:color w:val="000000"/>
                <w:sz w:val="14"/>
                <w:szCs w:val="14"/>
              </w:rPr>
            </w:pPr>
          </w:p>
        </w:tc>
        <w:tc>
          <w:tcPr>
            <w:tcW w:w="1701" w:type="dxa"/>
            <w:vMerge/>
            <w:shd w:val="clear" w:color="auto" w:fill="FFFFFF"/>
            <w:vAlign w:val="center"/>
          </w:tcPr>
          <w:p w:rsidR="00B42015" w:rsidRDefault="00B42015" w:rsidP="00800588">
            <w:pPr>
              <w:rPr>
                <w:color w:val="000000"/>
                <w:sz w:val="14"/>
                <w:szCs w:val="14"/>
              </w:rPr>
            </w:pPr>
          </w:p>
        </w:tc>
        <w:tc>
          <w:tcPr>
            <w:tcW w:w="1701" w:type="dxa"/>
            <w:shd w:val="clear" w:color="auto" w:fill="FFFFFF"/>
            <w:vAlign w:val="bottom"/>
            <w:hideMark/>
          </w:tcPr>
          <w:p w:rsidR="00B42015" w:rsidRPr="00952099" w:rsidRDefault="00B42015" w:rsidP="00800588">
            <w:pPr>
              <w:rPr>
                <w:color w:val="000000"/>
                <w:sz w:val="14"/>
                <w:szCs w:val="14"/>
              </w:rPr>
            </w:pPr>
            <w:r w:rsidRPr="00952099">
              <w:rPr>
                <w:color w:val="000000"/>
                <w:sz w:val="14"/>
                <w:szCs w:val="14"/>
              </w:rPr>
              <w:t>удельный расход воды</w:t>
            </w:r>
          </w:p>
        </w:tc>
        <w:tc>
          <w:tcPr>
            <w:tcW w:w="709" w:type="dxa"/>
            <w:shd w:val="clear" w:color="auto" w:fill="FFFFFF"/>
            <w:hideMark/>
          </w:tcPr>
          <w:p w:rsidR="00B42015" w:rsidRPr="00952099" w:rsidRDefault="00B42015" w:rsidP="00800588">
            <w:pPr>
              <w:jc w:val="center"/>
              <w:rPr>
                <w:color w:val="000000"/>
                <w:sz w:val="14"/>
                <w:szCs w:val="14"/>
              </w:rPr>
            </w:pPr>
            <w:r w:rsidRPr="00952099">
              <w:rPr>
                <w:color w:val="000000"/>
                <w:sz w:val="14"/>
                <w:szCs w:val="14"/>
              </w:rPr>
              <w:t>куб.м./Гкал</w:t>
            </w:r>
          </w:p>
        </w:tc>
        <w:tc>
          <w:tcPr>
            <w:tcW w:w="709" w:type="dxa"/>
            <w:shd w:val="clear" w:color="auto" w:fill="FFFFFF"/>
            <w:vAlign w:val="center"/>
            <w:hideMark/>
          </w:tcPr>
          <w:p w:rsidR="00B42015" w:rsidRPr="00952099" w:rsidRDefault="00B42015" w:rsidP="00800588">
            <w:pPr>
              <w:jc w:val="center"/>
              <w:rPr>
                <w:sz w:val="14"/>
                <w:szCs w:val="14"/>
              </w:rPr>
            </w:pPr>
            <w:r>
              <w:rPr>
                <w:sz w:val="14"/>
                <w:szCs w:val="14"/>
              </w:rPr>
              <w:t>-</w:t>
            </w:r>
          </w:p>
        </w:tc>
        <w:tc>
          <w:tcPr>
            <w:tcW w:w="708" w:type="dxa"/>
            <w:shd w:val="clear" w:color="auto" w:fill="FFFFFF"/>
            <w:vAlign w:val="center"/>
            <w:hideMark/>
          </w:tcPr>
          <w:p w:rsidR="00B42015" w:rsidRPr="00952099" w:rsidRDefault="00B42015" w:rsidP="00800588">
            <w:pPr>
              <w:jc w:val="center"/>
              <w:rPr>
                <w:color w:val="C00000"/>
                <w:sz w:val="14"/>
                <w:szCs w:val="14"/>
              </w:rPr>
            </w:pPr>
          </w:p>
        </w:tc>
        <w:tc>
          <w:tcPr>
            <w:tcW w:w="709" w:type="dxa"/>
            <w:shd w:val="clear" w:color="auto" w:fill="FFFFFF"/>
            <w:vAlign w:val="center"/>
            <w:hideMark/>
          </w:tcPr>
          <w:p w:rsidR="00B42015" w:rsidRPr="00952099" w:rsidRDefault="00B42015" w:rsidP="00800588">
            <w:pPr>
              <w:jc w:val="center"/>
              <w:rPr>
                <w:color w:val="C00000"/>
                <w:sz w:val="14"/>
                <w:szCs w:val="14"/>
              </w:rPr>
            </w:pPr>
          </w:p>
        </w:tc>
        <w:tc>
          <w:tcPr>
            <w:tcW w:w="709" w:type="dxa"/>
            <w:shd w:val="clear" w:color="auto" w:fill="FFFFFF"/>
            <w:vAlign w:val="center"/>
            <w:hideMark/>
          </w:tcPr>
          <w:p w:rsidR="00B42015" w:rsidRPr="00952099" w:rsidRDefault="00B42015" w:rsidP="00800588">
            <w:pPr>
              <w:jc w:val="center"/>
              <w:rPr>
                <w:color w:val="C00000"/>
                <w:sz w:val="14"/>
                <w:szCs w:val="14"/>
              </w:rPr>
            </w:pPr>
          </w:p>
        </w:tc>
        <w:tc>
          <w:tcPr>
            <w:tcW w:w="709" w:type="dxa"/>
            <w:shd w:val="clear" w:color="auto" w:fill="FFFFFF"/>
            <w:vAlign w:val="center"/>
            <w:hideMark/>
          </w:tcPr>
          <w:p w:rsidR="00B42015" w:rsidRPr="00952099" w:rsidRDefault="00B42015" w:rsidP="00800588">
            <w:pPr>
              <w:jc w:val="center"/>
              <w:rPr>
                <w:color w:val="C00000"/>
                <w:sz w:val="14"/>
                <w:szCs w:val="14"/>
              </w:rPr>
            </w:pPr>
          </w:p>
        </w:tc>
        <w:tc>
          <w:tcPr>
            <w:tcW w:w="708" w:type="dxa"/>
            <w:shd w:val="clear" w:color="auto" w:fill="FFFFFF"/>
            <w:vAlign w:val="center"/>
          </w:tcPr>
          <w:p w:rsidR="00B42015" w:rsidRPr="00952099" w:rsidRDefault="00B42015" w:rsidP="00800588">
            <w:pPr>
              <w:jc w:val="center"/>
              <w:rPr>
                <w:color w:val="C00000"/>
                <w:sz w:val="14"/>
                <w:szCs w:val="14"/>
              </w:rPr>
            </w:pPr>
          </w:p>
        </w:tc>
      </w:tr>
      <w:tr w:rsidR="00B42015" w:rsidRPr="00621ED5" w:rsidTr="00800588">
        <w:trPr>
          <w:trHeight w:val="407"/>
        </w:trPr>
        <w:tc>
          <w:tcPr>
            <w:tcW w:w="437" w:type="dxa"/>
            <w:vMerge/>
            <w:shd w:val="clear" w:color="auto" w:fill="FFFFFF"/>
            <w:vAlign w:val="center"/>
            <w:hideMark/>
          </w:tcPr>
          <w:p w:rsidR="00B42015" w:rsidRPr="00336E7E" w:rsidRDefault="00B42015" w:rsidP="00800588">
            <w:pPr>
              <w:jc w:val="center"/>
              <w:rPr>
                <w:color w:val="000000"/>
                <w:sz w:val="16"/>
                <w:szCs w:val="16"/>
              </w:rPr>
            </w:pPr>
          </w:p>
        </w:tc>
        <w:tc>
          <w:tcPr>
            <w:tcW w:w="1407" w:type="dxa"/>
            <w:vMerge/>
            <w:shd w:val="clear" w:color="auto" w:fill="FFFFFF"/>
            <w:vAlign w:val="center"/>
          </w:tcPr>
          <w:p w:rsidR="00B42015" w:rsidRPr="00336E7E" w:rsidRDefault="00B42015" w:rsidP="00800588">
            <w:pPr>
              <w:ind w:left="19"/>
              <w:jc w:val="center"/>
              <w:rPr>
                <w:color w:val="000000"/>
                <w:sz w:val="16"/>
                <w:szCs w:val="16"/>
              </w:rPr>
            </w:pPr>
          </w:p>
        </w:tc>
        <w:tc>
          <w:tcPr>
            <w:tcW w:w="1701" w:type="dxa"/>
            <w:vMerge/>
            <w:shd w:val="clear" w:color="auto" w:fill="FFFFFF"/>
            <w:vAlign w:val="center"/>
          </w:tcPr>
          <w:p w:rsidR="00B42015" w:rsidRPr="00336E7E" w:rsidRDefault="00B42015" w:rsidP="00800588">
            <w:pPr>
              <w:jc w:val="center"/>
              <w:rPr>
                <w:color w:val="000000"/>
                <w:sz w:val="16"/>
                <w:szCs w:val="16"/>
              </w:rPr>
            </w:pPr>
          </w:p>
        </w:tc>
        <w:tc>
          <w:tcPr>
            <w:tcW w:w="1701" w:type="dxa"/>
            <w:shd w:val="clear" w:color="auto" w:fill="FFFFFF"/>
            <w:vAlign w:val="bottom"/>
            <w:hideMark/>
          </w:tcPr>
          <w:p w:rsidR="00B42015" w:rsidRPr="00952099" w:rsidRDefault="00B42015" w:rsidP="00800588">
            <w:pPr>
              <w:rPr>
                <w:color w:val="000000"/>
                <w:sz w:val="14"/>
                <w:szCs w:val="14"/>
              </w:rPr>
            </w:pPr>
            <w:r w:rsidRPr="00952099">
              <w:rPr>
                <w:color w:val="000000"/>
                <w:sz w:val="14"/>
                <w:szCs w:val="14"/>
              </w:rPr>
              <w:t>удельный расход топлива на единицу тепловой энергии, отпускаемой в сеть</w:t>
            </w:r>
          </w:p>
        </w:tc>
        <w:tc>
          <w:tcPr>
            <w:tcW w:w="709" w:type="dxa"/>
            <w:shd w:val="clear" w:color="auto" w:fill="FFFFFF"/>
            <w:vAlign w:val="bottom"/>
            <w:hideMark/>
          </w:tcPr>
          <w:p w:rsidR="00B42015" w:rsidRPr="00952099" w:rsidRDefault="00B42015" w:rsidP="00800588">
            <w:pPr>
              <w:rPr>
                <w:color w:val="000000"/>
                <w:sz w:val="14"/>
                <w:szCs w:val="14"/>
              </w:rPr>
            </w:pPr>
            <w:r w:rsidRPr="00952099">
              <w:rPr>
                <w:color w:val="000000"/>
                <w:sz w:val="14"/>
                <w:szCs w:val="14"/>
              </w:rPr>
              <w:t>кг.у.т/Гкал</w:t>
            </w:r>
          </w:p>
        </w:tc>
        <w:tc>
          <w:tcPr>
            <w:tcW w:w="709" w:type="dxa"/>
            <w:shd w:val="clear" w:color="auto" w:fill="FFFFFF"/>
            <w:vAlign w:val="bottom"/>
            <w:hideMark/>
          </w:tcPr>
          <w:p w:rsidR="00B42015" w:rsidRPr="00952099" w:rsidRDefault="00B42015" w:rsidP="00800588">
            <w:pPr>
              <w:jc w:val="center"/>
              <w:rPr>
                <w:sz w:val="14"/>
                <w:szCs w:val="14"/>
              </w:rPr>
            </w:pPr>
            <w:r w:rsidRPr="00952099">
              <w:rPr>
                <w:sz w:val="14"/>
                <w:szCs w:val="14"/>
              </w:rPr>
              <w:t>212,9</w:t>
            </w:r>
          </w:p>
        </w:tc>
        <w:tc>
          <w:tcPr>
            <w:tcW w:w="708" w:type="dxa"/>
            <w:shd w:val="clear" w:color="auto" w:fill="FFFFFF"/>
            <w:vAlign w:val="bottom"/>
            <w:hideMark/>
          </w:tcPr>
          <w:p w:rsidR="00B42015" w:rsidRPr="00952099" w:rsidRDefault="00B42015" w:rsidP="00800588">
            <w:pPr>
              <w:jc w:val="center"/>
              <w:rPr>
                <w:color w:val="C00000"/>
                <w:sz w:val="14"/>
                <w:szCs w:val="14"/>
              </w:rPr>
            </w:pPr>
          </w:p>
        </w:tc>
        <w:tc>
          <w:tcPr>
            <w:tcW w:w="709" w:type="dxa"/>
            <w:shd w:val="clear" w:color="auto" w:fill="FFFFFF"/>
            <w:vAlign w:val="bottom"/>
            <w:hideMark/>
          </w:tcPr>
          <w:p w:rsidR="00B42015" w:rsidRPr="00952099" w:rsidRDefault="00B42015" w:rsidP="00800588">
            <w:pPr>
              <w:jc w:val="center"/>
              <w:rPr>
                <w:color w:val="C00000"/>
                <w:sz w:val="14"/>
                <w:szCs w:val="14"/>
              </w:rPr>
            </w:pPr>
          </w:p>
        </w:tc>
        <w:tc>
          <w:tcPr>
            <w:tcW w:w="709" w:type="dxa"/>
            <w:shd w:val="clear" w:color="auto" w:fill="FFFFFF"/>
            <w:vAlign w:val="bottom"/>
            <w:hideMark/>
          </w:tcPr>
          <w:p w:rsidR="00B42015" w:rsidRPr="00952099" w:rsidRDefault="00B42015" w:rsidP="00800588">
            <w:pPr>
              <w:jc w:val="center"/>
              <w:rPr>
                <w:color w:val="C00000"/>
                <w:sz w:val="16"/>
                <w:szCs w:val="16"/>
              </w:rPr>
            </w:pPr>
          </w:p>
        </w:tc>
        <w:tc>
          <w:tcPr>
            <w:tcW w:w="709" w:type="dxa"/>
            <w:shd w:val="clear" w:color="auto" w:fill="FFFFFF"/>
            <w:vAlign w:val="bottom"/>
            <w:hideMark/>
          </w:tcPr>
          <w:p w:rsidR="00B42015" w:rsidRPr="00952099" w:rsidRDefault="00B42015" w:rsidP="00800588">
            <w:pPr>
              <w:jc w:val="center"/>
              <w:rPr>
                <w:color w:val="C00000"/>
                <w:sz w:val="16"/>
                <w:szCs w:val="16"/>
              </w:rPr>
            </w:pPr>
          </w:p>
        </w:tc>
        <w:tc>
          <w:tcPr>
            <w:tcW w:w="708" w:type="dxa"/>
            <w:shd w:val="clear" w:color="auto" w:fill="FFFFFF"/>
            <w:vAlign w:val="bottom"/>
          </w:tcPr>
          <w:p w:rsidR="00B42015" w:rsidRPr="00952099" w:rsidRDefault="00B42015" w:rsidP="00800588">
            <w:pPr>
              <w:jc w:val="center"/>
              <w:rPr>
                <w:color w:val="C00000"/>
                <w:sz w:val="16"/>
                <w:szCs w:val="16"/>
              </w:rPr>
            </w:pPr>
          </w:p>
        </w:tc>
      </w:tr>
      <w:tr w:rsidR="00B42015" w:rsidRPr="00621ED5" w:rsidTr="00800588">
        <w:trPr>
          <w:trHeight w:val="135"/>
        </w:trPr>
        <w:tc>
          <w:tcPr>
            <w:tcW w:w="437" w:type="dxa"/>
            <w:vMerge/>
            <w:shd w:val="clear" w:color="auto" w:fill="FFFFFF"/>
            <w:vAlign w:val="center"/>
            <w:hideMark/>
          </w:tcPr>
          <w:p w:rsidR="00B42015" w:rsidRPr="00336E7E" w:rsidRDefault="00B42015" w:rsidP="00800588">
            <w:pPr>
              <w:jc w:val="center"/>
              <w:rPr>
                <w:color w:val="000000"/>
                <w:sz w:val="16"/>
                <w:szCs w:val="16"/>
              </w:rPr>
            </w:pPr>
          </w:p>
        </w:tc>
        <w:tc>
          <w:tcPr>
            <w:tcW w:w="1407" w:type="dxa"/>
            <w:vMerge/>
            <w:shd w:val="clear" w:color="auto" w:fill="FFFFFF"/>
            <w:vAlign w:val="center"/>
          </w:tcPr>
          <w:p w:rsidR="00B42015" w:rsidRPr="00336E7E" w:rsidRDefault="00B42015" w:rsidP="00800588">
            <w:pPr>
              <w:ind w:left="19"/>
              <w:jc w:val="center"/>
              <w:rPr>
                <w:color w:val="000000"/>
                <w:sz w:val="16"/>
                <w:szCs w:val="16"/>
              </w:rPr>
            </w:pPr>
          </w:p>
        </w:tc>
        <w:tc>
          <w:tcPr>
            <w:tcW w:w="1701" w:type="dxa"/>
            <w:vMerge/>
            <w:shd w:val="clear" w:color="auto" w:fill="FFFFFF"/>
            <w:vAlign w:val="center"/>
          </w:tcPr>
          <w:p w:rsidR="00B42015" w:rsidRPr="00336E7E" w:rsidRDefault="00B42015" w:rsidP="00800588">
            <w:pPr>
              <w:jc w:val="center"/>
              <w:rPr>
                <w:color w:val="000000"/>
                <w:sz w:val="16"/>
                <w:szCs w:val="16"/>
              </w:rPr>
            </w:pPr>
          </w:p>
        </w:tc>
        <w:tc>
          <w:tcPr>
            <w:tcW w:w="1701" w:type="dxa"/>
            <w:shd w:val="clear" w:color="auto" w:fill="FFFFFF"/>
            <w:vAlign w:val="bottom"/>
            <w:hideMark/>
          </w:tcPr>
          <w:p w:rsidR="00B42015" w:rsidRPr="00952099" w:rsidRDefault="00B42015" w:rsidP="00800588">
            <w:pPr>
              <w:rPr>
                <w:color w:val="000000"/>
                <w:sz w:val="14"/>
                <w:szCs w:val="14"/>
              </w:rPr>
            </w:pPr>
            <w:r w:rsidRPr="00952099">
              <w:rPr>
                <w:color w:val="000000"/>
                <w:sz w:val="14"/>
                <w:szCs w:val="14"/>
              </w:rPr>
              <w:t>удельный расход электроэнергии</w:t>
            </w:r>
          </w:p>
        </w:tc>
        <w:tc>
          <w:tcPr>
            <w:tcW w:w="709" w:type="dxa"/>
            <w:shd w:val="clear" w:color="auto" w:fill="FFFFFF"/>
            <w:vAlign w:val="bottom"/>
            <w:hideMark/>
          </w:tcPr>
          <w:p w:rsidR="00B42015" w:rsidRPr="00952099" w:rsidRDefault="00B42015" w:rsidP="00800588">
            <w:pPr>
              <w:jc w:val="center"/>
              <w:rPr>
                <w:color w:val="000000"/>
                <w:sz w:val="14"/>
                <w:szCs w:val="14"/>
              </w:rPr>
            </w:pPr>
            <w:r w:rsidRPr="00952099">
              <w:rPr>
                <w:color w:val="000000"/>
                <w:sz w:val="14"/>
                <w:szCs w:val="14"/>
              </w:rPr>
              <w:t>кВт.ч/ Гкал</w:t>
            </w:r>
          </w:p>
        </w:tc>
        <w:tc>
          <w:tcPr>
            <w:tcW w:w="709" w:type="dxa"/>
            <w:shd w:val="clear" w:color="auto" w:fill="FFFFFF"/>
            <w:vAlign w:val="bottom"/>
            <w:hideMark/>
          </w:tcPr>
          <w:p w:rsidR="00B42015" w:rsidRPr="00952099" w:rsidRDefault="00B42015" w:rsidP="00800588">
            <w:pPr>
              <w:jc w:val="center"/>
              <w:rPr>
                <w:sz w:val="14"/>
                <w:szCs w:val="14"/>
              </w:rPr>
            </w:pPr>
            <w:r w:rsidRPr="00952099">
              <w:rPr>
                <w:sz w:val="14"/>
                <w:szCs w:val="14"/>
              </w:rPr>
              <w:t>58,4</w:t>
            </w:r>
          </w:p>
        </w:tc>
        <w:tc>
          <w:tcPr>
            <w:tcW w:w="708" w:type="dxa"/>
            <w:shd w:val="clear" w:color="auto" w:fill="FFFFFF"/>
            <w:vAlign w:val="bottom"/>
            <w:hideMark/>
          </w:tcPr>
          <w:p w:rsidR="00B42015" w:rsidRPr="00952099" w:rsidRDefault="00B42015" w:rsidP="00800588">
            <w:pPr>
              <w:jc w:val="center"/>
              <w:rPr>
                <w:color w:val="C00000"/>
                <w:sz w:val="14"/>
                <w:szCs w:val="14"/>
              </w:rPr>
            </w:pPr>
          </w:p>
        </w:tc>
        <w:tc>
          <w:tcPr>
            <w:tcW w:w="709" w:type="dxa"/>
            <w:shd w:val="clear" w:color="auto" w:fill="FFFFFF"/>
            <w:vAlign w:val="bottom"/>
            <w:hideMark/>
          </w:tcPr>
          <w:p w:rsidR="00B42015" w:rsidRPr="00952099" w:rsidRDefault="00B42015" w:rsidP="00800588">
            <w:pPr>
              <w:jc w:val="center"/>
              <w:rPr>
                <w:color w:val="C00000"/>
                <w:sz w:val="14"/>
                <w:szCs w:val="14"/>
              </w:rPr>
            </w:pPr>
          </w:p>
        </w:tc>
        <w:tc>
          <w:tcPr>
            <w:tcW w:w="709" w:type="dxa"/>
            <w:shd w:val="clear" w:color="auto" w:fill="FFFFFF"/>
            <w:vAlign w:val="bottom"/>
            <w:hideMark/>
          </w:tcPr>
          <w:p w:rsidR="00B42015" w:rsidRPr="00952099" w:rsidRDefault="00B42015" w:rsidP="00800588">
            <w:pPr>
              <w:jc w:val="center"/>
              <w:rPr>
                <w:color w:val="C00000"/>
                <w:sz w:val="16"/>
                <w:szCs w:val="16"/>
              </w:rPr>
            </w:pPr>
          </w:p>
        </w:tc>
        <w:tc>
          <w:tcPr>
            <w:tcW w:w="709" w:type="dxa"/>
            <w:shd w:val="clear" w:color="auto" w:fill="FFFFFF"/>
            <w:vAlign w:val="bottom"/>
            <w:hideMark/>
          </w:tcPr>
          <w:p w:rsidR="00B42015" w:rsidRPr="00952099" w:rsidRDefault="00B42015" w:rsidP="00800588">
            <w:pPr>
              <w:jc w:val="center"/>
              <w:rPr>
                <w:color w:val="C00000"/>
                <w:sz w:val="16"/>
                <w:szCs w:val="16"/>
              </w:rPr>
            </w:pPr>
          </w:p>
        </w:tc>
        <w:tc>
          <w:tcPr>
            <w:tcW w:w="708" w:type="dxa"/>
            <w:shd w:val="clear" w:color="auto" w:fill="FFFFFF"/>
            <w:vAlign w:val="bottom"/>
          </w:tcPr>
          <w:p w:rsidR="00B42015" w:rsidRPr="00952099" w:rsidRDefault="00B42015" w:rsidP="00800588">
            <w:pPr>
              <w:jc w:val="center"/>
              <w:rPr>
                <w:color w:val="C00000"/>
                <w:sz w:val="16"/>
                <w:szCs w:val="16"/>
              </w:rPr>
            </w:pPr>
          </w:p>
        </w:tc>
      </w:tr>
      <w:tr w:rsidR="00B42015" w:rsidRPr="00621ED5" w:rsidTr="00800588">
        <w:trPr>
          <w:trHeight w:val="20"/>
        </w:trPr>
        <w:tc>
          <w:tcPr>
            <w:tcW w:w="437" w:type="dxa"/>
            <w:shd w:val="clear" w:color="auto" w:fill="FFFFFF"/>
            <w:vAlign w:val="center"/>
            <w:hideMark/>
          </w:tcPr>
          <w:p w:rsidR="00B42015" w:rsidRPr="00336E7E" w:rsidRDefault="00B42015" w:rsidP="00800588">
            <w:pPr>
              <w:jc w:val="center"/>
              <w:rPr>
                <w:color w:val="000000"/>
                <w:sz w:val="16"/>
                <w:szCs w:val="16"/>
              </w:rPr>
            </w:pPr>
            <w:r w:rsidRPr="00336E7E">
              <w:rPr>
                <w:color w:val="000000"/>
                <w:sz w:val="16"/>
                <w:szCs w:val="16"/>
              </w:rPr>
              <w:lastRenderedPageBreak/>
              <w:t>5</w:t>
            </w:r>
          </w:p>
        </w:tc>
        <w:tc>
          <w:tcPr>
            <w:tcW w:w="1407" w:type="dxa"/>
            <w:shd w:val="clear" w:color="auto" w:fill="FFFFFF"/>
            <w:vAlign w:val="center"/>
          </w:tcPr>
          <w:p w:rsidR="00B42015" w:rsidRPr="00F3508C" w:rsidRDefault="00B42015" w:rsidP="00800588">
            <w:pPr>
              <w:ind w:left="19"/>
              <w:rPr>
                <w:color w:val="000000"/>
                <w:sz w:val="14"/>
                <w:szCs w:val="14"/>
              </w:rPr>
            </w:pPr>
            <w:r w:rsidRPr="00F3508C">
              <w:rPr>
                <w:color w:val="000000"/>
                <w:sz w:val="14"/>
                <w:szCs w:val="14"/>
              </w:rPr>
              <w:t>5)</w:t>
            </w:r>
            <w:r w:rsidRPr="00F3508C">
              <w:rPr>
                <w:color w:val="000000"/>
                <w:sz w:val="14"/>
                <w:szCs w:val="14"/>
                <w:shd w:val="clear" w:color="auto" w:fill="FFFFFF"/>
              </w:rPr>
              <w:t xml:space="preserve"> величину неподконтрольных расходов, определенную в соответствии с </w:t>
            </w:r>
            <w:hyperlink r:id="rId15" w:anchor="dst100245" w:history="1">
              <w:r w:rsidRPr="00654DEA">
                <w:rPr>
                  <w:rStyle w:val="af3"/>
                  <w:sz w:val="14"/>
                  <w:szCs w:val="14"/>
                  <w:shd w:val="clear" w:color="auto" w:fill="FFFFFF"/>
                </w:rPr>
                <w:t>основами</w:t>
              </w:r>
            </w:hyperlink>
            <w:r w:rsidRPr="00654DEA">
              <w:rPr>
                <w:sz w:val="14"/>
                <w:szCs w:val="14"/>
                <w:shd w:val="clear" w:color="auto" w:fill="FFFFFF"/>
              </w:rPr>
              <w:t> ценообразования</w:t>
            </w:r>
            <w:r w:rsidRPr="00F3508C">
              <w:rPr>
                <w:color w:val="000000"/>
                <w:sz w:val="14"/>
                <w:szCs w:val="14"/>
                <w:shd w:val="clear" w:color="auto" w:fill="FFFFFF"/>
              </w:rPr>
              <w:t xml:space="preserve">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tc>
        <w:tc>
          <w:tcPr>
            <w:tcW w:w="1701" w:type="dxa"/>
            <w:shd w:val="clear" w:color="auto" w:fill="FFFFFF"/>
            <w:vAlign w:val="center"/>
          </w:tcPr>
          <w:p w:rsidR="00B42015" w:rsidRPr="0007715B" w:rsidRDefault="00B42015" w:rsidP="00800588">
            <w:pPr>
              <w:rPr>
                <w:color w:val="000000"/>
                <w:sz w:val="14"/>
                <w:szCs w:val="14"/>
              </w:rPr>
            </w:pPr>
            <w:r w:rsidRPr="0007715B">
              <w:rPr>
                <w:color w:val="000000"/>
                <w:sz w:val="14"/>
                <w:szCs w:val="14"/>
              </w:rPr>
              <w:t xml:space="preserve">7) </w:t>
            </w:r>
            <w:r w:rsidRPr="0007715B">
              <w:rPr>
                <w:color w:val="000000"/>
                <w:sz w:val="14"/>
                <w:szCs w:val="14"/>
                <w:shd w:val="clear" w:color="auto" w:fill="FFFFFF"/>
              </w:rPr>
              <w:t>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w:t>
            </w:r>
            <w:r>
              <w:rPr>
                <w:color w:val="000000"/>
                <w:sz w:val="14"/>
                <w:szCs w:val="14"/>
                <w:shd w:val="clear" w:color="auto" w:fill="FFFFFF"/>
              </w:rPr>
              <w:t>ога на прибыль организаций</w:t>
            </w:r>
            <w:r w:rsidRPr="0007715B">
              <w:rPr>
                <w:color w:val="000000"/>
                <w:sz w:val="14"/>
                <w:szCs w:val="14"/>
                <w:shd w:val="clear" w:color="auto" w:fill="FFFFFF"/>
              </w:rPr>
              <w:t>)</w:t>
            </w:r>
          </w:p>
        </w:tc>
        <w:tc>
          <w:tcPr>
            <w:tcW w:w="1701" w:type="dxa"/>
            <w:shd w:val="clear" w:color="auto" w:fill="FFFFFF"/>
            <w:hideMark/>
          </w:tcPr>
          <w:p w:rsidR="00B42015" w:rsidRPr="006C6649" w:rsidRDefault="00B42015" w:rsidP="00800588">
            <w:pPr>
              <w:rPr>
                <w:color w:val="000000"/>
                <w:sz w:val="14"/>
                <w:szCs w:val="14"/>
              </w:rPr>
            </w:pPr>
          </w:p>
          <w:p w:rsidR="00B42015" w:rsidRPr="006C6649" w:rsidRDefault="00B42015" w:rsidP="00800588">
            <w:pPr>
              <w:rPr>
                <w:color w:val="000000"/>
                <w:sz w:val="14"/>
                <w:szCs w:val="14"/>
              </w:rPr>
            </w:pPr>
          </w:p>
          <w:p w:rsidR="00B42015" w:rsidRPr="006C6649" w:rsidRDefault="00B42015" w:rsidP="00800588">
            <w:pPr>
              <w:rPr>
                <w:color w:val="000000"/>
                <w:sz w:val="14"/>
                <w:szCs w:val="14"/>
                <w:highlight w:val="yellow"/>
              </w:rPr>
            </w:pPr>
            <w:r w:rsidRPr="006C6649">
              <w:rPr>
                <w:color w:val="000000"/>
                <w:sz w:val="14"/>
                <w:szCs w:val="14"/>
              </w:rPr>
              <w:t>величина неподконтрольным расходов, за исключением расходов на энергетические ресурсы, арендной платы и на прибыль, организаций</w:t>
            </w:r>
          </w:p>
        </w:tc>
        <w:tc>
          <w:tcPr>
            <w:tcW w:w="709" w:type="dxa"/>
            <w:shd w:val="clear" w:color="auto" w:fill="FFFFFF"/>
            <w:vAlign w:val="bottom"/>
            <w:hideMark/>
          </w:tcPr>
          <w:p w:rsidR="00B42015" w:rsidRPr="006C6649" w:rsidRDefault="00B42015" w:rsidP="00800588">
            <w:pPr>
              <w:jc w:val="center"/>
              <w:rPr>
                <w:color w:val="000000"/>
                <w:sz w:val="16"/>
                <w:szCs w:val="16"/>
              </w:rPr>
            </w:pPr>
            <w:r w:rsidRPr="006C6649">
              <w:rPr>
                <w:color w:val="000000"/>
                <w:sz w:val="16"/>
                <w:szCs w:val="16"/>
              </w:rPr>
              <w:t>тыс. руб.</w:t>
            </w:r>
          </w:p>
        </w:tc>
        <w:tc>
          <w:tcPr>
            <w:tcW w:w="709" w:type="dxa"/>
            <w:shd w:val="clear" w:color="auto" w:fill="FFFFFF"/>
            <w:vAlign w:val="bottom"/>
            <w:hideMark/>
          </w:tcPr>
          <w:p w:rsidR="00B42015" w:rsidRPr="006C6649" w:rsidRDefault="00B42015" w:rsidP="00800588">
            <w:pPr>
              <w:jc w:val="center"/>
              <w:rPr>
                <w:sz w:val="14"/>
                <w:szCs w:val="14"/>
              </w:rPr>
            </w:pPr>
            <w:r w:rsidRPr="006C6649">
              <w:rPr>
                <w:sz w:val="14"/>
                <w:szCs w:val="14"/>
              </w:rPr>
              <w:t>386,2</w:t>
            </w:r>
          </w:p>
        </w:tc>
        <w:tc>
          <w:tcPr>
            <w:tcW w:w="708" w:type="dxa"/>
            <w:shd w:val="clear" w:color="auto" w:fill="FFFFFF"/>
            <w:vAlign w:val="bottom"/>
            <w:hideMark/>
          </w:tcPr>
          <w:p w:rsidR="00B42015" w:rsidRPr="006C6649" w:rsidRDefault="00B42015" w:rsidP="00800588">
            <w:pPr>
              <w:jc w:val="center"/>
              <w:rPr>
                <w:sz w:val="14"/>
                <w:szCs w:val="14"/>
              </w:rPr>
            </w:pPr>
            <w:r w:rsidRPr="006C6649">
              <w:rPr>
                <w:sz w:val="14"/>
                <w:szCs w:val="14"/>
              </w:rPr>
              <w:t>401,7</w:t>
            </w:r>
          </w:p>
        </w:tc>
        <w:tc>
          <w:tcPr>
            <w:tcW w:w="709" w:type="dxa"/>
            <w:shd w:val="clear" w:color="auto" w:fill="FFFFFF"/>
            <w:vAlign w:val="bottom"/>
            <w:hideMark/>
          </w:tcPr>
          <w:p w:rsidR="00B42015" w:rsidRPr="006C6649" w:rsidRDefault="00B42015" w:rsidP="00800588">
            <w:pPr>
              <w:jc w:val="center"/>
              <w:rPr>
                <w:sz w:val="14"/>
                <w:szCs w:val="14"/>
              </w:rPr>
            </w:pPr>
            <w:r w:rsidRPr="006C6649">
              <w:rPr>
                <w:sz w:val="14"/>
                <w:szCs w:val="14"/>
              </w:rPr>
              <w:t>417,8</w:t>
            </w:r>
          </w:p>
        </w:tc>
        <w:tc>
          <w:tcPr>
            <w:tcW w:w="709" w:type="dxa"/>
            <w:shd w:val="clear" w:color="auto" w:fill="FFFFFF"/>
            <w:vAlign w:val="bottom"/>
            <w:hideMark/>
          </w:tcPr>
          <w:p w:rsidR="00B42015" w:rsidRPr="006C6649" w:rsidRDefault="00B42015" w:rsidP="00800588">
            <w:pPr>
              <w:jc w:val="center"/>
              <w:rPr>
                <w:sz w:val="14"/>
                <w:szCs w:val="14"/>
              </w:rPr>
            </w:pPr>
            <w:r w:rsidRPr="006C6649">
              <w:rPr>
                <w:sz w:val="14"/>
                <w:szCs w:val="14"/>
              </w:rPr>
              <w:t>434,5</w:t>
            </w:r>
          </w:p>
        </w:tc>
        <w:tc>
          <w:tcPr>
            <w:tcW w:w="709" w:type="dxa"/>
            <w:shd w:val="clear" w:color="auto" w:fill="FFFFFF"/>
            <w:vAlign w:val="bottom"/>
            <w:hideMark/>
          </w:tcPr>
          <w:p w:rsidR="00B42015" w:rsidRPr="006C6649" w:rsidRDefault="00B42015" w:rsidP="00800588">
            <w:pPr>
              <w:jc w:val="center"/>
              <w:rPr>
                <w:sz w:val="14"/>
                <w:szCs w:val="14"/>
              </w:rPr>
            </w:pPr>
            <w:r w:rsidRPr="006C6649">
              <w:rPr>
                <w:sz w:val="14"/>
                <w:szCs w:val="14"/>
              </w:rPr>
              <w:t>451,9</w:t>
            </w:r>
          </w:p>
        </w:tc>
        <w:tc>
          <w:tcPr>
            <w:tcW w:w="708" w:type="dxa"/>
            <w:shd w:val="clear" w:color="auto" w:fill="FFFFFF"/>
            <w:vAlign w:val="bottom"/>
          </w:tcPr>
          <w:p w:rsidR="00B42015" w:rsidRPr="006C6649" w:rsidRDefault="00B42015" w:rsidP="00800588">
            <w:pPr>
              <w:jc w:val="center"/>
              <w:rPr>
                <w:sz w:val="14"/>
                <w:szCs w:val="14"/>
              </w:rPr>
            </w:pPr>
            <w:r w:rsidRPr="006C6649">
              <w:rPr>
                <w:sz w:val="14"/>
                <w:szCs w:val="14"/>
              </w:rPr>
              <w:t>469,9</w:t>
            </w:r>
          </w:p>
        </w:tc>
      </w:tr>
      <w:tr w:rsidR="00B42015" w:rsidRPr="006C6649" w:rsidTr="00800588">
        <w:trPr>
          <w:trHeight w:val="20"/>
        </w:trPr>
        <w:tc>
          <w:tcPr>
            <w:tcW w:w="437" w:type="dxa"/>
            <w:shd w:val="clear" w:color="auto" w:fill="FFFFFF"/>
            <w:vAlign w:val="center"/>
            <w:hideMark/>
          </w:tcPr>
          <w:p w:rsidR="00B42015" w:rsidRPr="006C6649" w:rsidRDefault="00B42015" w:rsidP="00800588">
            <w:pPr>
              <w:jc w:val="center"/>
              <w:rPr>
                <w:color w:val="000000"/>
                <w:sz w:val="14"/>
                <w:szCs w:val="14"/>
              </w:rPr>
            </w:pPr>
            <w:r w:rsidRPr="006C6649">
              <w:rPr>
                <w:color w:val="000000"/>
                <w:sz w:val="14"/>
                <w:szCs w:val="14"/>
              </w:rPr>
              <w:t>6</w:t>
            </w:r>
          </w:p>
        </w:tc>
        <w:tc>
          <w:tcPr>
            <w:tcW w:w="1407" w:type="dxa"/>
            <w:shd w:val="clear" w:color="auto" w:fill="FFFFFF"/>
            <w:vAlign w:val="center"/>
          </w:tcPr>
          <w:p w:rsidR="00B42015" w:rsidRPr="006C6649" w:rsidRDefault="00B42015" w:rsidP="00800588">
            <w:pPr>
              <w:rPr>
                <w:color w:val="000000"/>
                <w:sz w:val="14"/>
                <w:szCs w:val="14"/>
              </w:rPr>
            </w:pPr>
            <w:r w:rsidRPr="006C6649">
              <w:rPr>
                <w:color w:val="000000"/>
                <w:sz w:val="14"/>
                <w:szCs w:val="14"/>
              </w:rPr>
              <w:t>6)</w:t>
            </w:r>
            <w:r w:rsidRPr="006C6649">
              <w:rPr>
                <w:color w:val="000000"/>
                <w:sz w:val="14"/>
                <w:szCs w:val="14"/>
                <w:shd w:val="clear" w:color="auto" w:fill="FFFFFF"/>
              </w:rPr>
              <w:t xml:space="preserve"> предельные (минимальные и (или) максимальные) значения критериев конкурса</w:t>
            </w:r>
          </w:p>
        </w:tc>
        <w:tc>
          <w:tcPr>
            <w:tcW w:w="1701" w:type="dxa"/>
            <w:shd w:val="clear" w:color="auto" w:fill="FFFFFF"/>
            <w:vAlign w:val="center"/>
          </w:tcPr>
          <w:p w:rsidR="00B42015" w:rsidRPr="006C6649" w:rsidRDefault="00B42015" w:rsidP="00800588">
            <w:pPr>
              <w:rPr>
                <w:color w:val="000000"/>
                <w:sz w:val="14"/>
                <w:szCs w:val="14"/>
              </w:rPr>
            </w:pPr>
            <w:r w:rsidRPr="006C6649">
              <w:rPr>
                <w:color w:val="000000"/>
                <w:sz w:val="14"/>
                <w:szCs w:val="14"/>
              </w:rPr>
              <w:t>9)</w:t>
            </w:r>
            <w:r w:rsidRPr="006C6649">
              <w:rPr>
                <w:color w:val="000000"/>
                <w:sz w:val="14"/>
                <w:szCs w:val="14"/>
                <w:shd w:val="clear" w:color="auto" w:fill="FFFFFF"/>
              </w:rPr>
              <w:t xml:space="preserve"> предельные (минимальные и (или) максимальные) значения критериев конкурса</w:t>
            </w:r>
          </w:p>
        </w:tc>
        <w:tc>
          <w:tcPr>
            <w:tcW w:w="1701" w:type="dxa"/>
            <w:shd w:val="clear" w:color="auto" w:fill="FFFFFF"/>
            <w:hideMark/>
          </w:tcPr>
          <w:p w:rsidR="00B42015" w:rsidRPr="006C6649" w:rsidRDefault="00B42015" w:rsidP="00800588">
            <w:pPr>
              <w:rPr>
                <w:color w:val="000000"/>
                <w:sz w:val="14"/>
                <w:szCs w:val="14"/>
              </w:rPr>
            </w:pPr>
            <w:r w:rsidRPr="006C6649">
              <w:rPr>
                <w:color w:val="000000"/>
                <w:sz w:val="14"/>
                <w:szCs w:val="14"/>
              </w:rPr>
              <w:t>долгосрочные параметры государственного регулирования цен (тарифов) в сфере теплоснабжения</w:t>
            </w:r>
          </w:p>
        </w:tc>
        <w:tc>
          <w:tcPr>
            <w:tcW w:w="1418" w:type="dxa"/>
            <w:gridSpan w:val="2"/>
            <w:shd w:val="clear" w:color="auto" w:fill="FFFFFF"/>
            <w:vAlign w:val="bottom"/>
            <w:hideMark/>
          </w:tcPr>
          <w:p w:rsidR="00B42015" w:rsidRPr="006C6649" w:rsidRDefault="00B42015" w:rsidP="00800588">
            <w:pPr>
              <w:rPr>
                <w:sz w:val="14"/>
                <w:szCs w:val="14"/>
              </w:rPr>
            </w:pPr>
            <w:r w:rsidRPr="006C6649">
              <w:rPr>
                <w:color w:val="000000"/>
                <w:sz w:val="14"/>
                <w:szCs w:val="14"/>
              </w:rPr>
              <w:t>смотри пункт</w:t>
            </w:r>
            <w:r w:rsidRPr="006C6649">
              <w:rPr>
                <w:sz w:val="14"/>
                <w:szCs w:val="14"/>
              </w:rPr>
              <w:t xml:space="preserve"> 1</w:t>
            </w:r>
          </w:p>
        </w:tc>
        <w:tc>
          <w:tcPr>
            <w:tcW w:w="708" w:type="dxa"/>
            <w:shd w:val="clear" w:color="auto" w:fill="FFFFFF"/>
            <w:vAlign w:val="center"/>
            <w:hideMark/>
          </w:tcPr>
          <w:p w:rsidR="00B42015" w:rsidRPr="006C6649" w:rsidRDefault="00B42015" w:rsidP="00800588">
            <w:pPr>
              <w:jc w:val="center"/>
              <w:rPr>
                <w:sz w:val="14"/>
                <w:szCs w:val="14"/>
              </w:rPr>
            </w:pPr>
          </w:p>
        </w:tc>
        <w:tc>
          <w:tcPr>
            <w:tcW w:w="709" w:type="dxa"/>
            <w:shd w:val="clear" w:color="auto" w:fill="FFFFFF"/>
            <w:vAlign w:val="center"/>
            <w:hideMark/>
          </w:tcPr>
          <w:p w:rsidR="00B42015" w:rsidRPr="006C6649" w:rsidRDefault="00B42015" w:rsidP="00800588">
            <w:pPr>
              <w:jc w:val="center"/>
              <w:rPr>
                <w:sz w:val="14"/>
                <w:szCs w:val="14"/>
              </w:rPr>
            </w:pPr>
          </w:p>
        </w:tc>
        <w:tc>
          <w:tcPr>
            <w:tcW w:w="709" w:type="dxa"/>
            <w:shd w:val="clear" w:color="auto" w:fill="FFFFFF"/>
            <w:vAlign w:val="center"/>
            <w:hideMark/>
          </w:tcPr>
          <w:p w:rsidR="00B42015" w:rsidRPr="006C6649" w:rsidRDefault="00B42015" w:rsidP="00800588">
            <w:pPr>
              <w:jc w:val="center"/>
              <w:rPr>
                <w:sz w:val="14"/>
                <w:szCs w:val="14"/>
              </w:rPr>
            </w:pPr>
          </w:p>
        </w:tc>
        <w:tc>
          <w:tcPr>
            <w:tcW w:w="709" w:type="dxa"/>
            <w:shd w:val="clear" w:color="auto" w:fill="FFFFFF"/>
            <w:vAlign w:val="center"/>
            <w:hideMark/>
          </w:tcPr>
          <w:p w:rsidR="00B42015" w:rsidRPr="006C6649" w:rsidRDefault="00B42015" w:rsidP="00800588">
            <w:pPr>
              <w:jc w:val="center"/>
              <w:rPr>
                <w:sz w:val="14"/>
                <w:szCs w:val="14"/>
              </w:rPr>
            </w:pPr>
          </w:p>
        </w:tc>
        <w:tc>
          <w:tcPr>
            <w:tcW w:w="708" w:type="dxa"/>
            <w:shd w:val="clear" w:color="auto" w:fill="FFFFFF"/>
            <w:vAlign w:val="center"/>
          </w:tcPr>
          <w:p w:rsidR="00B42015" w:rsidRPr="006C6649" w:rsidRDefault="00B42015" w:rsidP="00800588">
            <w:pPr>
              <w:jc w:val="center"/>
              <w:rPr>
                <w:sz w:val="14"/>
                <w:szCs w:val="14"/>
              </w:rPr>
            </w:pPr>
          </w:p>
        </w:tc>
      </w:tr>
      <w:tr w:rsidR="00B42015" w:rsidRPr="006C6649" w:rsidTr="00800588">
        <w:trPr>
          <w:trHeight w:val="20"/>
        </w:trPr>
        <w:tc>
          <w:tcPr>
            <w:tcW w:w="437" w:type="dxa"/>
            <w:shd w:val="clear" w:color="auto" w:fill="FFFFFF"/>
            <w:vAlign w:val="center"/>
            <w:hideMark/>
          </w:tcPr>
          <w:p w:rsidR="00B42015" w:rsidRPr="006C6649" w:rsidRDefault="00B42015" w:rsidP="00800588">
            <w:pPr>
              <w:jc w:val="center"/>
              <w:rPr>
                <w:color w:val="000000"/>
                <w:sz w:val="14"/>
                <w:szCs w:val="14"/>
              </w:rPr>
            </w:pPr>
            <w:r w:rsidRPr="006C6649">
              <w:rPr>
                <w:color w:val="000000"/>
                <w:sz w:val="14"/>
                <w:szCs w:val="14"/>
              </w:rPr>
              <w:t>7</w:t>
            </w:r>
          </w:p>
        </w:tc>
        <w:tc>
          <w:tcPr>
            <w:tcW w:w="1407" w:type="dxa"/>
            <w:shd w:val="clear" w:color="auto" w:fill="FFFFFF"/>
            <w:vAlign w:val="center"/>
          </w:tcPr>
          <w:p w:rsidR="00B42015" w:rsidRPr="006C6649" w:rsidRDefault="00B42015" w:rsidP="00800588">
            <w:pPr>
              <w:rPr>
                <w:color w:val="000000"/>
                <w:sz w:val="14"/>
                <w:szCs w:val="14"/>
              </w:rPr>
            </w:pPr>
            <w:r w:rsidRPr="006C6649">
              <w:rPr>
                <w:color w:val="000000"/>
                <w:sz w:val="14"/>
                <w:szCs w:val="14"/>
                <w:shd w:val="clear" w:color="auto" w:fill="FFFFFF"/>
              </w:rP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tc>
        <w:tc>
          <w:tcPr>
            <w:tcW w:w="1701" w:type="dxa"/>
            <w:shd w:val="clear" w:color="auto" w:fill="FFFFFF"/>
            <w:vAlign w:val="center"/>
          </w:tcPr>
          <w:p w:rsidR="00B42015" w:rsidRPr="006C6649" w:rsidRDefault="00B42015" w:rsidP="00800588">
            <w:pPr>
              <w:rPr>
                <w:color w:val="000000"/>
                <w:sz w:val="14"/>
                <w:szCs w:val="14"/>
              </w:rPr>
            </w:pPr>
            <w:r w:rsidRPr="006C6649">
              <w:rPr>
                <w:color w:val="000000"/>
                <w:sz w:val="14"/>
                <w:szCs w:val="14"/>
                <w:shd w:val="clear" w:color="auto" w:fill="FFFFFF"/>
              </w:rP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tc>
        <w:tc>
          <w:tcPr>
            <w:tcW w:w="1701" w:type="dxa"/>
            <w:shd w:val="clear" w:color="auto" w:fill="FFFFFF"/>
            <w:vAlign w:val="center"/>
            <w:hideMark/>
          </w:tcPr>
          <w:p w:rsidR="00B42015" w:rsidRPr="006C6649" w:rsidRDefault="00B42015" w:rsidP="00800588">
            <w:pPr>
              <w:jc w:val="center"/>
              <w:rPr>
                <w:color w:val="000000"/>
                <w:sz w:val="14"/>
                <w:szCs w:val="14"/>
              </w:rPr>
            </w:pPr>
            <w:r w:rsidRPr="006C6649">
              <w:rPr>
                <w:color w:val="000000"/>
                <w:sz w:val="14"/>
                <w:szCs w:val="14"/>
              </w:rPr>
              <w:t>предельный (максимальный) рост необходимой валовой выручки арендатора</w:t>
            </w:r>
          </w:p>
        </w:tc>
        <w:tc>
          <w:tcPr>
            <w:tcW w:w="709" w:type="dxa"/>
            <w:shd w:val="clear" w:color="auto" w:fill="FFFFFF"/>
            <w:vAlign w:val="center"/>
            <w:hideMark/>
          </w:tcPr>
          <w:p w:rsidR="00B42015" w:rsidRPr="006C6649" w:rsidRDefault="00B42015" w:rsidP="00800588">
            <w:pPr>
              <w:jc w:val="center"/>
              <w:rPr>
                <w:i/>
                <w:iCs/>
                <w:color w:val="000000"/>
                <w:sz w:val="14"/>
                <w:szCs w:val="14"/>
              </w:rPr>
            </w:pPr>
            <w:r w:rsidRPr="006C6649">
              <w:rPr>
                <w:i/>
                <w:iCs/>
                <w:color w:val="000000"/>
                <w:sz w:val="14"/>
                <w:szCs w:val="14"/>
              </w:rPr>
              <w:t>%</w:t>
            </w:r>
          </w:p>
        </w:tc>
        <w:tc>
          <w:tcPr>
            <w:tcW w:w="709" w:type="dxa"/>
            <w:shd w:val="clear" w:color="auto" w:fill="FFFFFF"/>
            <w:vAlign w:val="center"/>
            <w:hideMark/>
          </w:tcPr>
          <w:p w:rsidR="00B42015" w:rsidRPr="006C6649" w:rsidRDefault="00B42015" w:rsidP="00800588">
            <w:pPr>
              <w:jc w:val="center"/>
              <w:rPr>
                <w:sz w:val="14"/>
                <w:szCs w:val="14"/>
              </w:rPr>
            </w:pPr>
            <w:r w:rsidRPr="006C6649">
              <w:rPr>
                <w:sz w:val="14"/>
                <w:szCs w:val="14"/>
              </w:rPr>
              <w:t>-</w:t>
            </w:r>
          </w:p>
        </w:tc>
        <w:tc>
          <w:tcPr>
            <w:tcW w:w="708" w:type="dxa"/>
            <w:shd w:val="clear" w:color="auto" w:fill="FFFFFF"/>
            <w:vAlign w:val="center"/>
            <w:hideMark/>
          </w:tcPr>
          <w:p w:rsidR="00B42015" w:rsidRPr="006C6649" w:rsidRDefault="00B42015" w:rsidP="00800588">
            <w:pPr>
              <w:jc w:val="center"/>
              <w:rPr>
                <w:sz w:val="14"/>
                <w:szCs w:val="14"/>
              </w:rPr>
            </w:pPr>
            <w:r w:rsidRPr="006C6649">
              <w:rPr>
                <w:sz w:val="14"/>
                <w:szCs w:val="14"/>
              </w:rPr>
              <w:t>104,00</w:t>
            </w:r>
          </w:p>
        </w:tc>
        <w:tc>
          <w:tcPr>
            <w:tcW w:w="709" w:type="dxa"/>
            <w:shd w:val="clear" w:color="auto" w:fill="FFFFFF"/>
            <w:vAlign w:val="center"/>
            <w:hideMark/>
          </w:tcPr>
          <w:p w:rsidR="00B42015" w:rsidRPr="006C6649" w:rsidRDefault="00B42015" w:rsidP="00800588">
            <w:pPr>
              <w:jc w:val="center"/>
              <w:rPr>
                <w:sz w:val="14"/>
                <w:szCs w:val="14"/>
              </w:rPr>
            </w:pPr>
            <w:r w:rsidRPr="006C6649">
              <w:rPr>
                <w:sz w:val="14"/>
                <w:szCs w:val="14"/>
              </w:rPr>
              <w:t>104,00</w:t>
            </w:r>
          </w:p>
        </w:tc>
        <w:tc>
          <w:tcPr>
            <w:tcW w:w="709" w:type="dxa"/>
            <w:shd w:val="clear" w:color="auto" w:fill="FFFFFF"/>
            <w:vAlign w:val="center"/>
            <w:hideMark/>
          </w:tcPr>
          <w:p w:rsidR="00B42015" w:rsidRPr="006C6649" w:rsidRDefault="00B42015" w:rsidP="00800588">
            <w:pPr>
              <w:jc w:val="center"/>
              <w:rPr>
                <w:sz w:val="14"/>
                <w:szCs w:val="14"/>
              </w:rPr>
            </w:pPr>
            <w:r w:rsidRPr="006C6649">
              <w:rPr>
                <w:sz w:val="14"/>
                <w:szCs w:val="14"/>
              </w:rPr>
              <w:t>104,00</w:t>
            </w:r>
          </w:p>
        </w:tc>
        <w:tc>
          <w:tcPr>
            <w:tcW w:w="709" w:type="dxa"/>
            <w:shd w:val="clear" w:color="auto" w:fill="FFFFFF"/>
            <w:vAlign w:val="center"/>
            <w:hideMark/>
          </w:tcPr>
          <w:p w:rsidR="00B42015" w:rsidRPr="006C6649" w:rsidRDefault="00B42015" w:rsidP="00800588">
            <w:pPr>
              <w:jc w:val="center"/>
              <w:rPr>
                <w:sz w:val="14"/>
                <w:szCs w:val="14"/>
              </w:rPr>
            </w:pPr>
            <w:r>
              <w:rPr>
                <w:sz w:val="14"/>
                <w:szCs w:val="14"/>
              </w:rPr>
              <w:t>104,</w:t>
            </w:r>
            <w:r w:rsidRPr="006C6649">
              <w:rPr>
                <w:sz w:val="14"/>
                <w:szCs w:val="14"/>
              </w:rPr>
              <w:t>00</w:t>
            </w:r>
          </w:p>
        </w:tc>
        <w:tc>
          <w:tcPr>
            <w:tcW w:w="708" w:type="dxa"/>
            <w:shd w:val="clear" w:color="auto" w:fill="FFFFFF"/>
            <w:vAlign w:val="center"/>
          </w:tcPr>
          <w:p w:rsidR="00B42015" w:rsidRPr="006C6649" w:rsidRDefault="00B42015" w:rsidP="00800588">
            <w:pPr>
              <w:jc w:val="center"/>
              <w:rPr>
                <w:sz w:val="14"/>
                <w:szCs w:val="14"/>
              </w:rPr>
            </w:pPr>
            <w:r>
              <w:rPr>
                <w:sz w:val="14"/>
                <w:szCs w:val="14"/>
              </w:rPr>
              <w:t>104,0</w:t>
            </w:r>
          </w:p>
        </w:tc>
      </w:tr>
      <w:tr w:rsidR="00B42015" w:rsidRPr="006C6649" w:rsidTr="00800588">
        <w:trPr>
          <w:trHeight w:val="20"/>
        </w:trPr>
        <w:tc>
          <w:tcPr>
            <w:tcW w:w="437" w:type="dxa"/>
            <w:shd w:val="clear" w:color="auto" w:fill="FFFFFF"/>
            <w:vAlign w:val="center"/>
            <w:hideMark/>
          </w:tcPr>
          <w:p w:rsidR="00B42015" w:rsidRPr="006C6649" w:rsidRDefault="00B42015" w:rsidP="00800588">
            <w:pPr>
              <w:jc w:val="center"/>
              <w:rPr>
                <w:color w:val="000000"/>
                <w:sz w:val="14"/>
                <w:szCs w:val="14"/>
              </w:rPr>
            </w:pPr>
            <w:r w:rsidRPr="006C6649">
              <w:rPr>
                <w:color w:val="000000"/>
                <w:sz w:val="14"/>
                <w:szCs w:val="14"/>
              </w:rPr>
              <w:t>8</w:t>
            </w:r>
          </w:p>
        </w:tc>
        <w:tc>
          <w:tcPr>
            <w:tcW w:w="1407" w:type="dxa"/>
            <w:shd w:val="clear" w:color="auto" w:fill="FFFFFF"/>
            <w:vAlign w:val="center"/>
          </w:tcPr>
          <w:p w:rsidR="00B42015" w:rsidRPr="006C6649" w:rsidRDefault="00B42015" w:rsidP="00800588">
            <w:pPr>
              <w:rPr>
                <w:sz w:val="14"/>
                <w:szCs w:val="14"/>
              </w:rPr>
            </w:pPr>
            <w:r w:rsidRPr="006C6649">
              <w:rPr>
                <w:sz w:val="14"/>
                <w:szCs w:val="14"/>
                <w:shd w:val="clear" w:color="auto" w:fill="FFFFFF"/>
              </w:rPr>
              <w:t xml:space="preserve">11) иные цены, величины, значения, параметры, использование которых для расчета тарифов </w:t>
            </w:r>
            <w:r>
              <w:rPr>
                <w:sz w:val="14"/>
                <w:szCs w:val="14"/>
                <w:shd w:val="clear" w:color="auto" w:fill="FFFFFF"/>
              </w:rPr>
              <w:t>предусмотрено</w:t>
            </w:r>
            <w:r w:rsidRPr="006C6649">
              <w:rPr>
                <w:sz w:val="14"/>
                <w:szCs w:val="14"/>
                <w:shd w:val="clear" w:color="auto" w:fill="FFFFFF"/>
              </w:rPr>
              <w:t> </w:t>
            </w:r>
            <w:hyperlink r:id="rId16" w:anchor="dst100030" w:history="1">
              <w:r w:rsidRPr="006C6649">
                <w:rPr>
                  <w:rStyle w:val="af3"/>
                  <w:sz w:val="14"/>
                  <w:szCs w:val="14"/>
                  <w:shd w:val="clear" w:color="auto" w:fill="FFFFFF"/>
                </w:rPr>
                <w:t>основами</w:t>
              </w:r>
            </w:hyperlink>
            <w:r w:rsidRPr="006C6649">
              <w:rPr>
                <w:sz w:val="14"/>
                <w:szCs w:val="14"/>
                <w:shd w:val="clear" w:color="auto" w:fill="FFFFFF"/>
              </w:rPr>
              <w:t> ценообразования в сфере теплоснабжения, утвержденными Правительством Российской Федерации</w:t>
            </w:r>
          </w:p>
        </w:tc>
        <w:tc>
          <w:tcPr>
            <w:tcW w:w="1701" w:type="dxa"/>
            <w:shd w:val="clear" w:color="auto" w:fill="FFFFFF"/>
            <w:vAlign w:val="center"/>
          </w:tcPr>
          <w:p w:rsidR="00B42015" w:rsidRPr="0077110A" w:rsidRDefault="00B42015" w:rsidP="00800588">
            <w:pPr>
              <w:rPr>
                <w:color w:val="000000"/>
                <w:sz w:val="14"/>
                <w:szCs w:val="14"/>
              </w:rPr>
            </w:pPr>
            <w:r w:rsidRPr="0077110A">
              <w:rPr>
                <w:color w:val="000000"/>
                <w:sz w:val="14"/>
                <w:szCs w:val="14"/>
                <w:shd w:val="clear" w:color="auto" w:fill="FFFFFF"/>
              </w:rP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c>
          <w:tcPr>
            <w:tcW w:w="1701" w:type="dxa"/>
            <w:shd w:val="clear" w:color="auto" w:fill="FFFFFF"/>
            <w:vAlign w:val="bottom"/>
            <w:hideMark/>
          </w:tcPr>
          <w:p w:rsidR="00B42015" w:rsidRPr="0077110A" w:rsidRDefault="00B42015" w:rsidP="00800588">
            <w:pPr>
              <w:jc w:val="center"/>
              <w:rPr>
                <w:color w:val="000000"/>
                <w:sz w:val="14"/>
                <w:szCs w:val="14"/>
              </w:rPr>
            </w:pPr>
            <w:r w:rsidRPr="0077110A">
              <w:rPr>
                <w:color w:val="000000"/>
                <w:sz w:val="14"/>
                <w:szCs w:val="14"/>
              </w:rPr>
              <w:t>-</w:t>
            </w:r>
          </w:p>
        </w:tc>
        <w:tc>
          <w:tcPr>
            <w:tcW w:w="709" w:type="dxa"/>
            <w:shd w:val="clear" w:color="auto" w:fill="FFFFFF"/>
            <w:vAlign w:val="bottom"/>
            <w:hideMark/>
          </w:tcPr>
          <w:p w:rsidR="00B42015" w:rsidRPr="0077110A" w:rsidRDefault="00B42015" w:rsidP="00800588">
            <w:pPr>
              <w:jc w:val="center"/>
              <w:rPr>
                <w:color w:val="000000"/>
                <w:sz w:val="14"/>
                <w:szCs w:val="14"/>
              </w:rPr>
            </w:pPr>
            <w:r w:rsidRPr="0077110A">
              <w:rPr>
                <w:color w:val="000000"/>
                <w:sz w:val="14"/>
                <w:szCs w:val="14"/>
              </w:rPr>
              <w:t>-</w:t>
            </w:r>
          </w:p>
        </w:tc>
        <w:tc>
          <w:tcPr>
            <w:tcW w:w="709" w:type="dxa"/>
            <w:shd w:val="clear" w:color="auto" w:fill="FFFFFF"/>
            <w:vAlign w:val="bottom"/>
            <w:hideMark/>
          </w:tcPr>
          <w:p w:rsidR="00B42015" w:rsidRPr="0077110A" w:rsidRDefault="00B42015" w:rsidP="00800588">
            <w:pPr>
              <w:jc w:val="center"/>
              <w:rPr>
                <w:sz w:val="14"/>
                <w:szCs w:val="14"/>
              </w:rPr>
            </w:pPr>
            <w:r w:rsidRPr="0077110A">
              <w:rPr>
                <w:sz w:val="14"/>
                <w:szCs w:val="14"/>
              </w:rPr>
              <w:t>-</w:t>
            </w:r>
          </w:p>
        </w:tc>
        <w:tc>
          <w:tcPr>
            <w:tcW w:w="708" w:type="dxa"/>
            <w:shd w:val="clear" w:color="auto" w:fill="FFFFFF"/>
            <w:vAlign w:val="bottom"/>
            <w:hideMark/>
          </w:tcPr>
          <w:p w:rsidR="00B42015" w:rsidRPr="0077110A" w:rsidRDefault="00B42015" w:rsidP="00800588">
            <w:pPr>
              <w:jc w:val="center"/>
              <w:rPr>
                <w:sz w:val="14"/>
                <w:szCs w:val="14"/>
              </w:rPr>
            </w:pPr>
            <w:r w:rsidRPr="0077110A">
              <w:rPr>
                <w:sz w:val="14"/>
                <w:szCs w:val="14"/>
              </w:rPr>
              <w:t>-</w:t>
            </w:r>
          </w:p>
        </w:tc>
        <w:tc>
          <w:tcPr>
            <w:tcW w:w="709" w:type="dxa"/>
            <w:shd w:val="clear" w:color="auto" w:fill="FFFFFF"/>
            <w:vAlign w:val="bottom"/>
            <w:hideMark/>
          </w:tcPr>
          <w:p w:rsidR="00B42015" w:rsidRPr="0077110A" w:rsidRDefault="00B42015" w:rsidP="00800588">
            <w:pPr>
              <w:jc w:val="center"/>
              <w:rPr>
                <w:sz w:val="14"/>
                <w:szCs w:val="14"/>
              </w:rPr>
            </w:pPr>
            <w:r w:rsidRPr="0077110A">
              <w:rPr>
                <w:sz w:val="14"/>
                <w:szCs w:val="14"/>
              </w:rPr>
              <w:t>-</w:t>
            </w:r>
          </w:p>
        </w:tc>
        <w:tc>
          <w:tcPr>
            <w:tcW w:w="709" w:type="dxa"/>
            <w:shd w:val="clear" w:color="auto" w:fill="FFFFFF"/>
            <w:vAlign w:val="bottom"/>
            <w:hideMark/>
          </w:tcPr>
          <w:p w:rsidR="00B42015" w:rsidRPr="0077110A" w:rsidRDefault="00B42015" w:rsidP="00800588">
            <w:pPr>
              <w:jc w:val="center"/>
              <w:rPr>
                <w:sz w:val="14"/>
                <w:szCs w:val="14"/>
              </w:rPr>
            </w:pPr>
            <w:r w:rsidRPr="0077110A">
              <w:rPr>
                <w:sz w:val="14"/>
                <w:szCs w:val="14"/>
              </w:rPr>
              <w:t>-</w:t>
            </w:r>
          </w:p>
        </w:tc>
        <w:tc>
          <w:tcPr>
            <w:tcW w:w="709" w:type="dxa"/>
            <w:shd w:val="clear" w:color="auto" w:fill="FFFFFF"/>
            <w:vAlign w:val="bottom"/>
            <w:hideMark/>
          </w:tcPr>
          <w:p w:rsidR="00B42015" w:rsidRPr="006C6649" w:rsidRDefault="00B42015" w:rsidP="00800588">
            <w:pPr>
              <w:jc w:val="center"/>
              <w:rPr>
                <w:sz w:val="14"/>
                <w:szCs w:val="14"/>
              </w:rPr>
            </w:pPr>
            <w:r>
              <w:rPr>
                <w:sz w:val="14"/>
                <w:szCs w:val="14"/>
              </w:rPr>
              <w:t>-</w:t>
            </w:r>
          </w:p>
        </w:tc>
        <w:tc>
          <w:tcPr>
            <w:tcW w:w="708" w:type="dxa"/>
            <w:shd w:val="clear" w:color="auto" w:fill="FFFFFF"/>
            <w:vAlign w:val="bottom"/>
          </w:tcPr>
          <w:p w:rsidR="00B42015" w:rsidRPr="006C6649" w:rsidRDefault="00B42015" w:rsidP="00800588">
            <w:pPr>
              <w:jc w:val="center"/>
              <w:rPr>
                <w:sz w:val="14"/>
                <w:szCs w:val="14"/>
              </w:rPr>
            </w:pPr>
            <w:r>
              <w:rPr>
                <w:sz w:val="14"/>
                <w:szCs w:val="14"/>
              </w:rPr>
              <w:t>-</w:t>
            </w:r>
          </w:p>
        </w:tc>
      </w:tr>
    </w:tbl>
    <w:p w:rsidR="00B42015" w:rsidRPr="00E740FA" w:rsidRDefault="00B42015" w:rsidP="00B42015">
      <w:pPr>
        <w:jc w:val="right"/>
        <w:rPr>
          <w:sz w:val="20"/>
          <w:szCs w:val="20"/>
          <w:highlight w:val="green"/>
        </w:rPr>
      </w:pPr>
    </w:p>
    <w:p w:rsidR="00B42015" w:rsidRPr="00E740FA" w:rsidRDefault="00B42015" w:rsidP="00B42015">
      <w:pPr>
        <w:jc w:val="right"/>
        <w:rPr>
          <w:sz w:val="20"/>
          <w:szCs w:val="20"/>
          <w:highlight w:val="green"/>
        </w:rPr>
      </w:pPr>
    </w:p>
    <w:p w:rsidR="00B42015" w:rsidRPr="00E740FA" w:rsidRDefault="00B42015" w:rsidP="00B42015">
      <w:pPr>
        <w:jc w:val="right"/>
        <w:rPr>
          <w:sz w:val="20"/>
          <w:szCs w:val="20"/>
          <w:highlight w:val="green"/>
        </w:rPr>
      </w:pPr>
    </w:p>
    <w:p w:rsidR="00B42015" w:rsidRPr="00E740FA" w:rsidRDefault="00B42015" w:rsidP="00B42015">
      <w:pPr>
        <w:jc w:val="right"/>
        <w:rPr>
          <w:sz w:val="20"/>
          <w:szCs w:val="20"/>
          <w:highlight w:val="green"/>
        </w:rPr>
      </w:pPr>
    </w:p>
    <w:p w:rsidR="00B42015" w:rsidRPr="00E740FA" w:rsidRDefault="00B42015" w:rsidP="00B42015">
      <w:pPr>
        <w:jc w:val="right"/>
        <w:rPr>
          <w:sz w:val="20"/>
          <w:szCs w:val="20"/>
          <w:highlight w:val="green"/>
        </w:rPr>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656DC6" w:rsidRDefault="00656DC6" w:rsidP="00B42015">
      <w:pPr>
        <w:jc w:val="right"/>
      </w:pPr>
    </w:p>
    <w:p w:rsidR="00B42015" w:rsidRDefault="00B42015" w:rsidP="00B42015">
      <w:pPr>
        <w:jc w:val="right"/>
      </w:pPr>
    </w:p>
    <w:p w:rsidR="00B42015" w:rsidRPr="00C12DE1" w:rsidRDefault="00B42015" w:rsidP="00B42015">
      <w:pPr>
        <w:jc w:val="right"/>
      </w:pPr>
      <w:r w:rsidRPr="00C12DE1">
        <w:t xml:space="preserve">Приложение № </w:t>
      </w:r>
      <w:r>
        <w:t>9</w:t>
      </w:r>
    </w:p>
    <w:p w:rsidR="00B42015" w:rsidRDefault="00B42015" w:rsidP="00B42015">
      <w:pPr>
        <w:jc w:val="right"/>
      </w:pPr>
      <w:r w:rsidRPr="00C12DE1">
        <w:lastRenderedPageBreak/>
        <w:t xml:space="preserve"> к конкурсной документации</w:t>
      </w:r>
    </w:p>
    <w:p w:rsidR="00B42015" w:rsidRPr="00E740FA" w:rsidRDefault="00B42015" w:rsidP="00B42015">
      <w:pPr>
        <w:jc w:val="right"/>
        <w:rPr>
          <w:sz w:val="20"/>
          <w:szCs w:val="20"/>
          <w:highlight w:val="green"/>
        </w:rPr>
      </w:pPr>
    </w:p>
    <w:p w:rsidR="00B42015" w:rsidRPr="002E3AF7" w:rsidRDefault="00B42015" w:rsidP="00B42015">
      <w:pPr>
        <w:pStyle w:val="ConsPlusNormal"/>
        <w:spacing w:line="240" w:lineRule="exact"/>
        <w:jc w:val="center"/>
        <w:rPr>
          <w:rFonts w:ascii="Times New Roman" w:hAnsi="Times New Roman" w:cs="Times New Roman"/>
          <w:b/>
          <w:color w:val="000000"/>
          <w:spacing w:val="-6"/>
          <w:sz w:val="24"/>
          <w:szCs w:val="24"/>
        </w:rPr>
      </w:pPr>
      <w:r w:rsidRPr="002E3AF7">
        <w:rPr>
          <w:rFonts w:ascii="Times New Roman" w:hAnsi="Times New Roman" w:cs="Times New Roman"/>
          <w:b/>
          <w:color w:val="000000"/>
          <w:spacing w:val="-6"/>
          <w:sz w:val="24"/>
          <w:szCs w:val="24"/>
        </w:rPr>
        <w:t>Долгосрочныепараметрырегулированиядеятельностиконцессионера,</w:t>
      </w:r>
    </w:p>
    <w:p w:rsidR="00B42015" w:rsidRPr="002E3AF7" w:rsidRDefault="00B42015" w:rsidP="00B42015">
      <w:pPr>
        <w:pStyle w:val="ConsPlusNormal"/>
        <w:spacing w:line="240" w:lineRule="exact"/>
        <w:jc w:val="center"/>
        <w:rPr>
          <w:rFonts w:ascii="Times New Roman" w:hAnsi="Times New Roman" w:cs="Times New Roman"/>
          <w:b/>
          <w:sz w:val="24"/>
          <w:szCs w:val="24"/>
        </w:rPr>
      </w:pPr>
      <w:r w:rsidRPr="002E3AF7">
        <w:rPr>
          <w:rFonts w:ascii="Times New Roman" w:hAnsi="Times New Roman" w:cs="Times New Roman"/>
          <w:b/>
          <w:color w:val="000000"/>
          <w:spacing w:val="-6"/>
          <w:sz w:val="24"/>
          <w:szCs w:val="24"/>
        </w:rPr>
        <w:t>неявляющиесякритериямиКонкурса,устанавливаемыенапериоддействияКонцессионногосоглашения</w:t>
      </w:r>
    </w:p>
    <w:p w:rsidR="00B42015" w:rsidRDefault="00B42015" w:rsidP="00B42015">
      <w:pPr>
        <w:pStyle w:val="ConsPlusNormal"/>
        <w:ind w:firstLine="539"/>
        <w:jc w:val="center"/>
        <w:rPr>
          <w:rFonts w:ascii="Times New Roman" w:hAnsi="Times New Roman" w:cs="Times New Roman"/>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6"/>
        <w:gridCol w:w="992"/>
        <w:gridCol w:w="1133"/>
        <w:gridCol w:w="994"/>
        <w:gridCol w:w="994"/>
        <w:gridCol w:w="1273"/>
        <w:gridCol w:w="1275"/>
      </w:tblGrid>
      <w:tr w:rsidR="00B42015" w:rsidRPr="001D147C" w:rsidTr="00800588">
        <w:trPr>
          <w:trHeight w:val="375"/>
        </w:trPr>
        <w:tc>
          <w:tcPr>
            <w:tcW w:w="1583" w:type="pct"/>
            <w:vMerge w:val="restart"/>
          </w:tcPr>
          <w:p w:rsidR="00B42015" w:rsidRPr="001D147C" w:rsidRDefault="00B42015" w:rsidP="00800588">
            <w:pPr>
              <w:spacing w:before="60" w:after="60" w:line="240" w:lineRule="exact"/>
              <w:jc w:val="center"/>
              <w:rPr>
                <w:bCs/>
                <w:color w:val="000000"/>
              </w:rPr>
            </w:pPr>
            <w:r>
              <w:rPr>
                <w:bCs/>
                <w:color w:val="000000"/>
              </w:rPr>
              <w:t>Наименование показателя</w:t>
            </w:r>
          </w:p>
        </w:tc>
        <w:tc>
          <w:tcPr>
            <w:tcW w:w="3417" w:type="pct"/>
            <w:gridSpan w:val="6"/>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rPr>
              <w:t>Периоддолгосрочногорегулирования</w:t>
            </w:r>
          </w:p>
        </w:tc>
      </w:tr>
      <w:tr w:rsidR="00B42015" w:rsidRPr="001D147C" w:rsidTr="00800588">
        <w:trPr>
          <w:trHeight w:val="375"/>
        </w:trPr>
        <w:tc>
          <w:tcPr>
            <w:tcW w:w="1583" w:type="pct"/>
            <w:vMerge/>
          </w:tcPr>
          <w:p w:rsidR="00B42015" w:rsidRPr="001D147C" w:rsidRDefault="00B42015" w:rsidP="00800588">
            <w:pPr>
              <w:spacing w:before="60" w:after="60" w:line="240" w:lineRule="exact"/>
              <w:jc w:val="center"/>
              <w:rPr>
                <w:bCs/>
                <w:color w:val="000000"/>
              </w:rPr>
            </w:pPr>
          </w:p>
        </w:tc>
        <w:tc>
          <w:tcPr>
            <w:tcW w:w="509"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0</w:t>
            </w:r>
          </w:p>
        </w:tc>
        <w:tc>
          <w:tcPr>
            <w:tcW w:w="581"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1</w:t>
            </w:r>
          </w:p>
        </w:tc>
        <w:tc>
          <w:tcPr>
            <w:tcW w:w="510"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2</w:t>
            </w:r>
          </w:p>
        </w:tc>
        <w:tc>
          <w:tcPr>
            <w:tcW w:w="510"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3</w:t>
            </w:r>
          </w:p>
        </w:tc>
        <w:tc>
          <w:tcPr>
            <w:tcW w:w="653"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4</w:t>
            </w:r>
          </w:p>
        </w:tc>
        <w:tc>
          <w:tcPr>
            <w:tcW w:w="654"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5</w:t>
            </w:r>
          </w:p>
        </w:tc>
      </w:tr>
      <w:tr w:rsidR="00B42015" w:rsidRPr="001D147C" w:rsidTr="00800588">
        <w:trPr>
          <w:trHeight w:val="485"/>
        </w:trPr>
        <w:tc>
          <w:tcPr>
            <w:tcW w:w="1583" w:type="pct"/>
          </w:tcPr>
          <w:p w:rsidR="00B42015" w:rsidRPr="00121234" w:rsidRDefault="00B42015" w:rsidP="00800588">
            <w:pPr>
              <w:spacing w:before="120" w:line="240" w:lineRule="exact"/>
              <w:rPr>
                <w:color w:val="000000"/>
              </w:rPr>
            </w:pPr>
            <w:r w:rsidRPr="00C12E9B">
              <w:rPr>
                <w:color w:val="000000"/>
              </w:rPr>
              <w:t>Индекс</w:t>
            </w:r>
            <w:r>
              <w:rPr>
                <w:color w:val="000000"/>
              </w:rPr>
              <w:t xml:space="preserve"> эффективности </w:t>
            </w:r>
            <w:r w:rsidRPr="00C12E9B">
              <w:rPr>
                <w:color w:val="000000"/>
              </w:rPr>
              <w:t>операционныхрасходов</w:t>
            </w:r>
          </w:p>
        </w:tc>
        <w:tc>
          <w:tcPr>
            <w:tcW w:w="509" w:type="pct"/>
            <w:shd w:val="clear" w:color="000000" w:fill="FFFFFF"/>
            <w:noWrap/>
          </w:tcPr>
          <w:p w:rsidR="00B42015" w:rsidRPr="00121234" w:rsidRDefault="00B42015" w:rsidP="00800588">
            <w:pPr>
              <w:spacing w:before="120" w:line="240" w:lineRule="exact"/>
              <w:jc w:val="center"/>
            </w:pPr>
            <w:r>
              <w:t>х</w:t>
            </w:r>
          </w:p>
        </w:tc>
        <w:tc>
          <w:tcPr>
            <w:tcW w:w="581" w:type="pct"/>
            <w:shd w:val="clear" w:color="000000" w:fill="FFFFFF"/>
            <w:noWrap/>
          </w:tcPr>
          <w:p w:rsidR="00B42015" w:rsidRPr="00121234" w:rsidRDefault="00B42015" w:rsidP="00800588">
            <w:pPr>
              <w:spacing w:before="120" w:line="240" w:lineRule="exact"/>
              <w:jc w:val="center"/>
            </w:pPr>
            <w:r>
              <w:t>1</w:t>
            </w:r>
          </w:p>
        </w:tc>
        <w:tc>
          <w:tcPr>
            <w:tcW w:w="510" w:type="pct"/>
            <w:shd w:val="clear" w:color="000000" w:fill="FFFFFF"/>
            <w:noWrap/>
          </w:tcPr>
          <w:p w:rsidR="00B42015" w:rsidRPr="00121234" w:rsidRDefault="00B42015" w:rsidP="00800588">
            <w:pPr>
              <w:spacing w:before="120" w:line="240" w:lineRule="exact"/>
              <w:jc w:val="center"/>
            </w:pPr>
            <w:r>
              <w:t>1</w:t>
            </w:r>
          </w:p>
        </w:tc>
        <w:tc>
          <w:tcPr>
            <w:tcW w:w="510" w:type="pct"/>
            <w:shd w:val="clear" w:color="000000" w:fill="FFFFFF"/>
            <w:noWrap/>
          </w:tcPr>
          <w:p w:rsidR="00B42015" w:rsidRPr="00D4030A" w:rsidRDefault="00B42015" w:rsidP="00800588">
            <w:pPr>
              <w:spacing w:before="120" w:line="240" w:lineRule="exact"/>
              <w:jc w:val="center"/>
            </w:pPr>
            <w:r w:rsidRPr="00B84F3E">
              <w:t>1</w:t>
            </w:r>
          </w:p>
        </w:tc>
        <w:tc>
          <w:tcPr>
            <w:tcW w:w="653" w:type="pct"/>
            <w:shd w:val="clear" w:color="000000" w:fill="FFFFFF"/>
            <w:noWrap/>
          </w:tcPr>
          <w:p w:rsidR="00B42015" w:rsidRPr="00D4030A" w:rsidRDefault="00B42015" w:rsidP="00800588">
            <w:pPr>
              <w:spacing w:before="120" w:line="240" w:lineRule="exact"/>
              <w:jc w:val="center"/>
            </w:pPr>
            <w:r w:rsidRPr="00B84F3E">
              <w:t>1</w:t>
            </w:r>
          </w:p>
        </w:tc>
        <w:tc>
          <w:tcPr>
            <w:tcW w:w="654" w:type="pct"/>
            <w:shd w:val="clear" w:color="000000" w:fill="FFFFFF"/>
            <w:noWrap/>
          </w:tcPr>
          <w:p w:rsidR="00B42015" w:rsidRPr="00D4030A" w:rsidRDefault="00B42015" w:rsidP="00800588">
            <w:pPr>
              <w:spacing w:before="120" w:line="240" w:lineRule="exact"/>
              <w:jc w:val="center"/>
            </w:pPr>
            <w:r w:rsidRPr="00B84F3E">
              <w:t>1</w:t>
            </w:r>
          </w:p>
        </w:tc>
      </w:tr>
    </w:tbl>
    <w:p w:rsidR="00B42015" w:rsidRDefault="00B42015" w:rsidP="00B42015">
      <w:pPr>
        <w:rPr>
          <w:sz w:val="20"/>
          <w:szCs w:val="20"/>
        </w:rPr>
      </w:pPr>
    </w:p>
    <w:p w:rsidR="00B42015" w:rsidRPr="00E740FA" w:rsidRDefault="00B42015" w:rsidP="00B42015">
      <w:pPr>
        <w:jc w:val="right"/>
        <w:rPr>
          <w:sz w:val="20"/>
          <w:szCs w:val="20"/>
          <w:highlight w:val="green"/>
        </w:rPr>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Pr="00C12DE1" w:rsidRDefault="00B42015" w:rsidP="00B42015">
      <w:pPr>
        <w:jc w:val="right"/>
      </w:pPr>
      <w:r w:rsidRPr="00C12DE1">
        <w:t xml:space="preserve">Приложение № </w:t>
      </w:r>
      <w:r>
        <w:t>10</w:t>
      </w:r>
    </w:p>
    <w:p w:rsidR="00B42015" w:rsidRDefault="00B42015" w:rsidP="00B42015">
      <w:pPr>
        <w:jc w:val="right"/>
      </w:pPr>
      <w:r w:rsidRPr="00C12DE1">
        <w:t xml:space="preserve"> к конкурсной документации</w:t>
      </w:r>
    </w:p>
    <w:p w:rsidR="00B42015" w:rsidRDefault="00B42015" w:rsidP="00B42015">
      <w:pPr>
        <w:jc w:val="right"/>
        <w:rPr>
          <w:sz w:val="20"/>
          <w:szCs w:val="20"/>
          <w:highlight w:val="green"/>
        </w:rPr>
      </w:pPr>
    </w:p>
    <w:p w:rsidR="00B42015" w:rsidRDefault="00B42015" w:rsidP="00B42015">
      <w:pPr>
        <w:jc w:val="right"/>
        <w:rPr>
          <w:sz w:val="20"/>
          <w:szCs w:val="20"/>
          <w:highlight w:val="green"/>
        </w:rPr>
      </w:pPr>
    </w:p>
    <w:p w:rsidR="00B42015" w:rsidRPr="002E3AF7" w:rsidRDefault="00B42015" w:rsidP="00B42015">
      <w:pPr>
        <w:jc w:val="center"/>
        <w:rPr>
          <w:b/>
        </w:rPr>
      </w:pPr>
      <w:r w:rsidRPr="002E3AF7">
        <w:rPr>
          <w:b/>
        </w:rPr>
        <w:t>Предельныйростнеобходимойваловойвыручкиотосуществлениярегулируемыхвидовдеятельности</w:t>
      </w:r>
    </w:p>
    <w:p w:rsidR="00B42015" w:rsidRDefault="00B42015" w:rsidP="00B42015">
      <w:pPr>
        <w:rPr>
          <w:sz w:val="20"/>
          <w:szCs w:val="20"/>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9"/>
        <w:gridCol w:w="1132"/>
        <w:gridCol w:w="993"/>
        <w:gridCol w:w="1133"/>
        <w:gridCol w:w="989"/>
        <w:gridCol w:w="989"/>
        <w:gridCol w:w="991"/>
        <w:gridCol w:w="989"/>
      </w:tblGrid>
      <w:tr w:rsidR="00B42015" w:rsidRPr="001D147C" w:rsidTr="00800588">
        <w:trPr>
          <w:trHeight w:val="375"/>
        </w:trPr>
        <w:tc>
          <w:tcPr>
            <w:tcW w:w="1243" w:type="pct"/>
          </w:tcPr>
          <w:p w:rsidR="00B42015" w:rsidRPr="001D147C" w:rsidRDefault="00B42015" w:rsidP="00800588">
            <w:pPr>
              <w:spacing w:before="60" w:after="60" w:line="240" w:lineRule="exact"/>
              <w:jc w:val="center"/>
              <w:rPr>
                <w:bCs/>
                <w:color w:val="000000"/>
              </w:rPr>
            </w:pPr>
            <w:r>
              <w:rPr>
                <w:bCs/>
                <w:color w:val="000000"/>
              </w:rPr>
              <w:t>Показатели</w:t>
            </w:r>
          </w:p>
        </w:tc>
        <w:tc>
          <w:tcPr>
            <w:tcW w:w="589" w:type="pct"/>
            <w:shd w:val="clear" w:color="000000" w:fill="FFFFFF"/>
          </w:tcPr>
          <w:p w:rsidR="00B42015" w:rsidRPr="001D147C" w:rsidRDefault="00B42015" w:rsidP="00800588">
            <w:pPr>
              <w:spacing w:before="60" w:after="60" w:line="240" w:lineRule="exact"/>
              <w:jc w:val="center"/>
              <w:rPr>
                <w:bCs/>
                <w:color w:val="000000"/>
              </w:rPr>
            </w:pPr>
            <w:r>
              <w:rPr>
                <w:bCs/>
                <w:color w:val="000000"/>
              </w:rPr>
              <w:t>Ед.изм.</w:t>
            </w:r>
          </w:p>
        </w:tc>
        <w:tc>
          <w:tcPr>
            <w:tcW w:w="517"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0</w:t>
            </w:r>
          </w:p>
        </w:tc>
        <w:tc>
          <w:tcPr>
            <w:tcW w:w="590"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1</w:t>
            </w:r>
          </w:p>
        </w:tc>
        <w:tc>
          <w:tcPr>
            <w:tcW w:w="515"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2</w:t>
            </w:r>
          </w:p>
        </w:tc>
        <w:tc>
          <w:tcPr>
            <w:tcW w:w="515"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3</w:t>
            </w:r>
          </w:p>
        </w:tc>
        <w:tc>
          <w:tcPr>
            <w:tcW w:w="516" w:type="pct"/>
            <w:shd w:val="clear" w:color="000000" w:fill="FFFFFF"/>
            <w:noWrap/>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4</w:t>
            </w:r>
          </w:p>
        </w:tc>
        <w:tc>
          <w:tcPr>
            <w:tcW w:w="516" w:type="pct"/>
            <w:shd w:val="clear" w:color="000000" w:fill="FFFFFF"/>
            <w:vAlign w:val="center"/>
          </w:tcPr>
          <w:p w:rsidR="00B42015" w:rsidRPr="001D147C" w:rsidRDefault="00B42015" w:rsidP="00800588">
            <w:pPr>
              <w:spacing w:before="60" w:after="60" w:line="240" w:lineRule="exact"/>
              <w:jc w:val="center"/>
              <w:rPr>
                <w:bCs/>
                <w:color w:val="000000"/>
              </w:rPr>
            </w:pPr>
            <w:r w:rsidRPr="001D147C">
              <w:rPr>
                <w:bCs/>
                <w:color w:val="000000"/>
              </w:rPr>
              <w:t>202</w:t>
            </w:r>
            <w:r>
              <w:rPr>
                <w:bCs/>
                <w:color w:val="000000"/>
              </w:rPr>
              <w:t>5</w:t>
            </w:r>
          </w:p>
        </w:tc>
      </w:tr>
      <w:tr w:rsidR="00B42015" w:rsidRPr="001D147C" w:rsidTr="00800588">
        <w:trPr>
          <w:trHeight w:val="375"/>
        </w:trPr>
        <w:tc>
          <w:tcPr>
            <w:tcW w:w="1243" w:type="pct"/>
          </w:tcPr>
          <w:p w:rsidR="00B42015" w:rsidRDefault="00B42015" w:rsidP="00800588">
            <w:pPr>
              <w:spacing w:before="60" w:after="60" w:line="240" w:lineRule="exact"/>
              <w:rPr>
                <w:bCs/>
                <w:color w:val="000000"/>
              </w:rPr>
            </w:pPr>
            <w:r w:rsidRPr="00360CCB">
              <w:rPr>
                <w:lang w:eastAsia="zh-CN"/>
              </w:rPr>
              <w:t>Объемваловойвыручки</w:t>
            </w:r>
            <w:r>
              <w:rPr>
                <w:lang w:eastAsia="zh-CN"/>
              </w:rPr>
              <w:t xml:space="preserve">, получаемой Концессионером в рамках реализации концессионного соглашения </w:t>
            </w:r>
            <w:r w:rsidRPr="00360CCB">
              <w:rPr>
                <w:lang w:eastAsia="zh-CN"/>
              </w:rPr>
              <w:t>нак</w:t>
            </w:r>
            <w:r>
              <w:rPr>
                <w:lang w:eastAsia="zh-CN"/>
              </w:rPr>
              <w:t>аждый год реализации концессионного соглашения</w:t>
            </w:r>
          </w:p>
        </w:tc>
        <w:tc>
          <w:tcPr>
            <w:tcW w:w="589" w:type="pct"/>
            <w:shd w:val="clear" w:color="000000" w:fill="FFFFFF"/>
            <w:vAlign w:val="center"/>
          </w:tcPr>
          <w:p w:rsidR="00B42015" w:rsidRDefault="00B42015" w:rsidP="00800588">
            <w:pPr>
              <w:spacing w:before="60" w:after="60" w:line="240" w:lineRule="exact"/>
              <w:jc w:val="center"/>
              <w:rPr>
                <w:bCs/>
                <w:color w:val="000000"/>
              </w:rPr>
            </w:pPr>
            <w:r>
              <w:rPr>
                <w:bCs/>
                <w:color w:val="000000"/>
              </w:rPr>
              <w:t>тыс.руб.</w:t>
            </w:r>
          </w:p>
        </w:tc>
        <w:tc>
          <w:tcPr>
            <w:tcW w:w="517" w:type="pct"/>
            <w:shd w:val="clear" w:color="000000" w:fill="FFFFFF"/>
            <w:noWrap/>
            <w:vAlign w:val="center"/>
          </w:tcPr>
          <w:p w:rsidR="00B42015" w:rsidRPr="001D147C" w:rsidRDefault="00B42015" w:rsidP="00800588">
            <w:pPr>
              <w:spacing w:before="60" w:after="60" w:line="240" w:lineRule="exact"/>
              <w:jc w:val="center"/>
              <w:rPr>
                <w:bCs/>
                <w:color w:val="000000"/>
              </w:rPr>
            </w:pPr>
            <w:r>
              <w:rPr>
                <w:bCs/>
                <w:color w:val="000000"/>
              </w:rPr>
              <w:t>4055,7</w:t>
            </w:r>
          </w:p>
        </w:tc>
        <w:tc>
          <w:tcPr>
            <w:tcW w:w="590" w:type="pct"/>
            <w:shd w:val="clear" w:color="000000" w:fill="FFFFFF"/>
            <w:noWrap/>
            <w:vAlign w:val="center"/>
          </w:tcPr>
          <w:p w:rsidR="00B42015" w:rsidRPr="001D147C" w:rsidRDefault="00B42015" w:rsidP="00800588">
            <w:pPr>
              <w:spacing w:before="60" w:after="60" w:line="240" w:lineRule="exact"/>
              <w:jc w:val="center"/>
              <w:rPr>
                <w:bCs/>
                <w:color w:val="000000"/>
              </w:rPr>
            </w:pPr>
            <w:r>
              <w:rPr>
                <w:bCs/>
                <w:color w:val="000000"/>
              </w:rPr>
              <w:t>4217,9</w:t>
            </w:r>
          </w:p>
        </w:tc>
        <w:tc>
          <w:tcPr>
            <w:tcW w:w="515" w:type="pct"/>
            <w:shd w:val="clear" w:color="000000" w:fill="FFFFFF"/>
            <w:noWrap/>
            <w:vAlign w:val="center"/>
          </w:tcPr>
          <w:p w:rsidR="00B42015" w:rsidRPr="001D147C" w:rsidRDefault="00B42015" w:rsidP="00800588">
            <w:pPr>
              <w:spacing w:before="60" w:after="60" w:line="240" w:lineRule="exact"/>
              <w:jc w:val="center"/>
              <w:rPr>
                <w:bCs/>
                <w:color w:val="000000"/>
              </w:rPr>
            </w:pPr>
            <w:r>
              <w:rPr>
                <w:bCs/>
                <w:color w:val="000000"/>
              </w:rPr>
              <w:t>4386,6</w:t>
            </w:r>
          </w:p>
        </w:tc>
        <w:tc>
          <w:tcPr>
            <w:tcW w:w="515" w:type="pct"/>
            <w:shd w:val="clear" w:color="000000" w:fill="FFFFFF"/>
            <w:noWrap/>
            <w:vAlign w:val="center"/>
          </w:tcPr>
          <w:p w:rsidR="00B42015" w:rsidRPr="001D147C" w:rsidRDefault="00B42015" w:rsidP="00800588">
            <w:pPr>
              <w:spacing w:before="60" w:after="60" w:line="240" w:lineRule="exact"/>
              <w:jc w:val="center"/>
              <w:rPr>
                <w:bCs/>
                <w:color w:val="000000"/>
              </w:rPr>
            </w:pPr>
            <w:r>
              <w:rPr>
                <w:bCs/>
                <w:color w:val="000000"/>
              </w:rPr>
              <w:t>4562,1</w:t>
            </w:r>
          </w:p>
        </w:tc>
        <w:tc>
          <w:tcPr>
            <w:tcW w:w="516" w:type="pct"/>
            <w:shd w:val="clear" w:color="000000" w:fill="FFFFFF"/>
            <w:noWrap/>
            <w:vAlign w:val="center"/>
          </w:tcPr>
          <w:p w:rsidR="00B42015" w:rsidRPr="001D147C" w:rsidRDefault="00B42015" w:rsidP="00800588">
            <w:pPr>
              <w:spacing w:before="60" w:after="60" w:line="240" w:lineRule="exact"/>
              <w:jc w:val="center"/>
              <w:rPr>
                <w:bCs/>
                <w:color w:val="000000"/>
              </w:rPr>
            </w:pPr>
            <w:r>
              <w:rPr>
                <w:bCs/>
                <w:color w:val="000000"/>
              </w:rPr>
              <w:t>4744,6</w:t>
            </w:r>
          </w:p>
        </w:tc>
        <w:tc>
          <w:tcPr>
            <w:tcW w:w="516" w:type="pct"/>
            <w:shd w:val="clear" w:color="000000" w:fill="FFFFFF"/>
            <w:vAlign w:val="center"/>
          </w:tcPr>
          <w:p w:rsidR="00B42015" w:rsidRPr="001D147C" w:rsidRDefault="00B42015" w:rsidP="00800588">
            <w:pPr>
              <w:spacing w:before="60" w:after="60" w:line="240" w:lineRule="exact"/>
              <w:jc w:val="center"/>
              <w:rPr>
                <w:bCs/>
                <w:color w:val="000000"/>
              </w:rPr>
            </w:pPr>
            <w:r>
              <w:rPr>
                <w:bCs/>
                <w:color w:val="000000"/>
              </w:rPr>
              <w:t>4934,4</w:t>
            </w:r>
          </w:p>
        </w:tc>
      </w:tr>
      <w:tr w:rsidR="00B42015" w:rsidRPr="001D147C" w:rsidTr="00800588">
        <w:trPr>
          <w:trHeight w:val="485"/>
        </w:trPr>
        <w:tc>
          <w:tcPr>
            <w:tcW w:w="1243" w:type="pct"/>
          </w:tcPr>
          <w:p w:rsidR="00B42015" w:rsidRPr="002E3AF7" w:rsidRDefault="00B42015" w:rsidP="00800588">
            <w:pPr>
              <w:spacing w:before="120" w:line="240" w:lineRule="exact"/>
              <w:rPr>
                <w:color w:val="000000"/>
              </w:rPr>
            </w:pPr>
            <w:r w:rsidRPr="002E3AF7">
              <w:rPr>
                <w:color w:val="000000"/>
                <w:shd w:val="clear" w:color="auto" w:fill="FFFFFF"/>
              </w:rPr>
              <w:t>Предельный(максимальный)ростнеобходимойваловойвыручкиконцессионераотосуществлениярегулируемыхвидовдеятельности,предусмотреннойнормативнымиправовымиактамиРоссийскойФедерациивсферетеплоснабжения,всфереводоснабженияиводоотведения,поотношениюкпредыдущемугоду</w:t>
            </w:r>
          </w:p>
        </w:tc>
        <w:tc>
          <w:tcPr>
            <w:tcW w:w="589" w:type="pct"/>
            <w:shd w:val="clear" w:color="000000" w:fill="FFFFFF"/>
            <w:vAlign w:val="center"/>
          </w:tcPr>
          <w:p w:rsidR="00B42015" w:rsidRPr="00121234" w:rsidRDefault="00B42015" w:rsidP="00800588">
            <w:pPr>
              <w:spacing w:before="120" w:line="240" w:lineRule="exact"/>
              <w:jc w:val="center"/>
              <w:rPr>
                <w:color w:val="000000"/>
              </w:rPr>
            </w:pPr>
            <w:r>
              <w:rPr>
                <w:color w:val="000000"/>
              </w:rPr>
              <w:t>%</w:t>
            </w:r>
          </w:p>
        </w:tc>
        <w:tc>
          <w:tcPr>
            <w:tcW w:w="517" w:type="pct"/>
            <w:shd w:val="clear" w:color="000000" w:fill="FFFFFF"/>
            <w:noWrap/>
            <w:vAlign w:val="center"/>
          </w:tcPr>
          <w:p w:rsidR="00B42015" w:rsidRPr="00121234" w:rsidRDefault="00B42015" w:rsidP="00800588">
            <w:pPr>
              <w:spacing w:before="120" w:line="240" w:lineRule="exact"/>
              <w:jc w:val="center"/>
            </w:pPr>
            <w:r>
              <w:t>-</w:t>
            </w:r>
          </w:p>
        </w:tc>
        <w:tc>
          <w:tcPr>
            <w:tcW w:w="590" w:type="pct"/>
            <w:shd w:val="clear" w:color="000000" w:fill="FFFFFF"/>
            <w:noWrap/>
            <w:vAlign w:val="center"/>
          </w:tcPr>
          <w:p w:rsidR="00B42015" w:rsidRPr="00121234" w:rsidRDefault="00B42015" w:rsidP="00800588">
            <w:pPr>
              <w:spacing w:before="120" w:line="240" w:lineRule="exact"/>
              <w:jc w:val="center"/>
            </w:pPr>
            <w:r>
              <w:t>104,0</w:t>
            </w:r>
          </w:p>
        </w:tc>
        <w:tc>
          <w:tcPr>
            <w:tcW w:w="515" w:type="pct"/>
            <w:shd w:val="clear" w:color="000000" w:fill="FFFFFF"/>
            <w:noWrap/>
            <w:vAlign w:val="center"/>
          </w:tcPr>
          <w:p w:rsidR="00B42015" w:rsidRPr="00121234" w:rsidRDefault="00B42015" w:rsidP="00800588">
            <w:pPr>
              <w:spacing w:before="120" w:line="240" w:lineRule="exact"/>
              <w:jc w:val="center"/>
            </w:pPr>
            <w:r>
              <w:t>104,0</w:t>
            </w:r>
          </w:p>
        </w:tc>
        <w:tc>
          <w:tcPr>
            <w:tcW w:w="515" w:type="pct"/>
            <w:shd w:val="clear" w:color="000000" w:fill="FFFFFF"/>
            <w:noWrap/>
            <w:vAlign w:val="center"/>
          </w:tcPr>
          <w:p w:rsidR="00B42015" w:rsidRPr="00D4030A" w:rsidRDefault="00B42015" w:rsidP="00800588">
            <w:pPr>
              <w:spacing w:before="120" w:line="240" w:lineRule="exact"/>
              <w:jc w:val="center"/>
            </w:pPr>
            <w:r w:rsidRPr="00B84F3E">
              <w:t>1</w:t>
            </w:r>
            <w:r>
              <w:t>04,0</w:t>
            </w:r>
          </w:p>
        </w:tc>
        <w:tc>
          <w:tcPr>
            <w:tcW w:w="516" w:type="pct"/>
            <w:shd w:val="clear" w:color="000000" w:fill="FFFFFF"/>
            <w:noWrap/>
            <w:vAlign w:val="center"/>
          </w:tcPr>
          <w:p w:rsidR="00B42015" w:rsidRPr="00D4030A" w:rsidRDefault="00B42015" w:rsidP="00800588">
            <w:pPr>
              <w:spacing w:before="120" w:line="240" w:lineRule="exact"/>
              <w:jc w:val="center"/>
            </w:pPr>
            <w:r w:rsidRPr="00B84F3E">
              <w:t>1</w:t>
            </w:r>
            <w:r>
              <w:t>04,0</w:t>
            </w:r>
          </w:p>
        </w:tc>
        <w:tc>
          <w:tcPr>
            <w:tcW w:w="516" w:type="pct"/>
            <w:shd w:val="clear" w:color="000000" w:fill="FFFFFF"/>
            <w:vAlign w:val="center"/>
          </w:tcPr>
          <w:p w:rsidR="00B42015" w:rsidRPr="00D4030A" w:rsidRDefault="00B42015" w:rsidP="00800588">
            <w:pPr>
              <w:spacing w:before="120" w:line="240" w:lineRule="exact"/>
              <w:jc w:val="center"/>
            </w:pPr>
            <w:r w:rsidRPr="00B84F3E">
              <w:t>1</w:t>
            </w:r>
            <w:r>
              <w:t>04,0</w:t>
            </w:r>
          </w:p>
        </w:tc>
      </w:tr>
    </w:tbl>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656DC6" w:rsidRDefault="00656DC6" w:rsidP="00B42015">
      <w:pPr>
        <w:jc w:val="right"/>
      </w:pPr>
    </w:p>
    <w:p w:rsidR="00B42015" w:rsidRDefault="00B42015" w:rsidP="00B42015">
      <w:pPr>
        <w:jc w:val="right"/>
      </w:pPr>
    </w:p>
    <w:p w:rsidR="00651779" w:rsidRDefault="00651779" w:rsidP="00B42015">
      <w:pPr>
        <w:jc w:val="right"/>
      </w:pPr>
    </w:p>
    <w:p w:rsidR="00651779" w:rsidRDefault="00651779" w:rsidP="00B42015">
      <w:pPr>
        <w:jc w:val="right"/>
      </w:pPr>
    </w:p>
    <w:p w:rsidR="00651779" w:rsidRDefault="00651779" w:rsidP="00B42015">
      <w:pPr>
        <w:jc w:val="right"/>
      </w:pPr>
    </w:p>
    <w:p w:rsidR="00651779" w:rsidRDefault="00651779" w:rsidP="00B42015">
      <w:pPr>
        <w:jc w:val="right"/>
      </w:pPr>
    </w:p>
    <w:p w:rsidR="00B42015" w:rsidRPr="00C12DE1" w:rsidRDefault="00B42015" w:rsidP="00B42015">
      <w:pPr>
        <w:jc w:val="right"/>
      </w:pPr>
      <w:r w:rsidRPr="00C12DE1">
        <w:t xml:space="preserve">Приложение № </w:t>
      </w:r>
      <w:r>
        <w:t>11</w:t>
      </w:r>
    </w:p>
    <w:p w:rsidR="00B42015" w:rsidRDefault="00B42015" w:rsidP="00B42015">
      <w:pPr>
        <w:jc w:val="right"/>
      </w:pPr>
      <w:r w:rsidRPr="00C12DE1">
        <w:t xml:space="preserve"> к конкурсной документации</w:t>
      </w:r>
    </w:p>
    <w:p w:rsidR="00B42015" w:rsidRDefault="00B42015" w:rsidP="00B42015">
      <w:pPr>
        <w:jc w:val="right"/>
        <w:rPr>
          <w:sz w:val="20"/>
          <w:szCs w:val="20"/>
          <w:highlight w:val="green"/>
        </w:rPr>
      </w:pPr>
    </w:p>
    <w:p w:rsidR="00B42015" w:rsidRDefault="00B42015" w:rsidP="00B42015">
      <w:pPr>
        <w:jc w:val="center"/>
        <w:rPr>
          <w:b/>
        </w:rPr>
      </w:pPr>
      <w:r w:rsidRPr="00B0031A">
        <w:rPr>
          <w:b/>
          <w:color w:val="000000"/>
        </w:rPr>
        <w:lastRenderedPageBreak/>
        <w:t xml:space="preserve">Цены, величины, значения, параметры, которые будут учитываться при расчете дисконтированной валовой выручки участников конкурса и </w:t>
      </w:r>
      <w:r w:rsidRPr="00B0031A">
        <w:rPr>
          <w:b/>
        </w:rPr>
        <w:t>Копия заключения экспертной группы региональной службы по тарифам Кировской области по установлению долгосрочных тарифов на тепловую энергию</w:t>
      </w:r>
    </w:p>
    <w:p w:rsidR="00656DC6" w:rsidRDefault="00656DC6" w:rsidP="00B42015">
      <w:pPr>
        <w:jc w:val="center"/>
        <w:rPr>
          <w:b/>
        </w:rPr>
      </w:pPr>
    </w:p>
    <w:p w:rsidR="00656DC6" w:rsidRPr="00656DC6" w:rsidRDefault="00656DC6" w:rsidP="00656DC6">
      <w:pPr>
        <w:ind w:firstLine="851"/>
        <w:jc w:val="both"/>
      </w:pPr>
      <w:r w:rsidRPr="00656DC6">
        <w:t xml:space="preserve">Размещены на официальном сайте концедента - </w:t>
      </w:r>
      <w:hyperlink r:id="rId17" w:history="1">
        <w:r w:rsidR="00AB0D95" w:rsidRPr="00DA2F69">
          <w:rPr>
            <w:rStyle w:val="af3"/>
          </w:rPr>
          <w:t>http://svechamunicipal.ru/conc_jkh</w:t>
        </w:r>
      </w:hyperlink>
    </w:p>
    <w:p w:rsidR="00B42015" w:rsidRDefault="00B42015" w:rsidP="00B42015">
      <w:pPr>
        <w:jc w:val="center"/>
        <w:rPr>
          <w:sz w:val="20"/>
          <w:szCs w:val="20"/>
          <w:highlight w:val="green"/>
        </w:rPr>
      </w:pPr>
    </w:p>
    <w:p w:rsidR="00B42015" w:rsidRDefault="00B42015" w:rsidP="00B42015">
      <w:pPr>
        <w:jc w:val="center"/>
        <w:rPr>
          <w:sz w:val="20"/>
          <w:szCs w:val="20"/>
          <w:highlight w:val="green"/>
        </w:rPr>
      </w:pPr>
    </w:p>
    <w:p w:rsidR="00B42015" w:rsidRDefault="003C1C46" w:rsidP="003C1C46">
      <w:pPr>
        <w:jc w:val="center"/>
      </w:pPr>
      <w:r>
        <w:t>Прикреплен отдельным файлом</w:t>
      </w: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B42015" w:rsidRDefault="00B42015" w:rsidP="00B42015">
      <w:pPr>
        <w:jc w:val="right"/>
      </w:pPr>
    </w:p>
    <w:p w:rsidR="00D106FA" w:rsidRDefault="00D106FA" w:rsidP="00B42015">
      <w:pPr>
        <w:jc w:val="right"/>
      </w:pPr>
    </w:p>
    <w:p w:rsidR="00D106FA" w:rsidRDefault="00D106FA" w:rsidP="00B42015">
      <w:pPr>
        <w:jc w:val="right"/>
      </w:pPr>
    </w:p>
    <w:p w:rsidR="00B42015" w:rsidRPr="00C12DE1" w:rsidRDefault="00B42015" w:rsidP="00B42015">
      <w:pPr>
        <w:jc w:val="right"/>
      </w:pPr>
      <w:r w:rsidRPr="00C12DE1">
        <w:t xml:space="preserve">Приложение № </w:t>
      </w:r>
      <w:r>
        <w:t>12</w:t>
      </w:r>
    </w:p>
    <w:p w:rsidR="00B42015" w:rsidRDefault="00B42015" w:rsidP="00B42015">
      <w:pPr>
        <w:jc w:val="right"/>
      </w:pPr>
      <w:r w:rsidRPr="00C12DE1">
        <w:t xml:space="preserve"> к конкурсной документации</w:t>
      </w:r>
    </w:p>
    <w:p w:rsidR="00B42015" w:rsidRDefault="00B42015" w:rsidP="00B42015">
      <w:pPr>
        <w:jc w:val="center"/>
        <w:rPr>
          <w:sz w:val="20"/>
          <w:szCs w:val="20"/>
          <w:highlight w:val="green"/>
        </w:rPr>
      </w:pPr>
    </w:p>
    <w:p w:rsidR="00B42015" w:rsidRDefault="00B42015" w:rsidP="00B42015">
      <w:pPr>
        <w:jc w:val="right"/>
        <w:rPr>
          <w:bCs/>
          <w:color w:val="000000"/>
          <w:sz w:val="20"/>
          <w:szCs w:val="20"/>
        </w:rPr>
      </w:pPr>
    </w:p>
    <w:p w:rsidR="00B42015" w:rsidRPr="00621ED5" w:rsidRDefault="00B42015" w:rsidP="00B42015">
      <w:pPr>
        <w:autoSpaceDE w:val="0"/>
        <w:autoSpaceDN w:val="0"/>
        <w:adjustRightInd w:val="0"/>
        <w:jc w:val="center"/>
        <w:rPr>
          <w:b/>
          <w:sz w:val="28"/>
          <w:szCs w:val="28"/>
        </w:rPr>
      </w:pPr>
      <w:r w:rsidRPr="00621ED5">
        <w:rPr>
          <w:b/>
          <w:sz w:val="28"/>
          <w:szCs w:val="28"/>
        </w:rPr>
        <w:t>ПРОЕКТ</w:t>
      </w:r>
    </w:p>
    <w:p w:rsidR="00B42015" w:rsidRPr="00621ED5" w:rsidRDefault="00B42015" w:rsidP="00B42015">
      <w:pPr>
        <w:pStyle w:val="ConsPlusNormal"/>
        <w:jc w:val="both"/>
        <w:rPr>
          <w:rFonts w:ascii="Times New Roman" w:hAnsi="Times New Roman" w:cs="Times New Roman"/>
          <w:sz w:val="24"/>
          <w:szCs w:val="24"/>
        </w:rPr>
      </w:pPr>
    </w:p>
    <w:p w:rsidR="00B42015" w:rsidRPr="00621ED5" w:rsidRDefault="00B42015" w:rsidP="00B42015">
      <w:pPr>
        <w:pStyle w:val="ConsPlusNonformat"/>
        <w:jc w:val="center"/>
        <w:rPr>
          <w:rFonts w:ascii="Times New Roman" w:hAnsi="Times New Roman" w:cs="Times New Roman"/>
          <w:b/>
          <w:sz w:val="24"/>
          <w:szCs w:val="24"/>
        </w:rPr>
      </w:pPr>
      <w:bookmarkStart w:id="93" w:name="P50"/>
      <w:bookmarkEnd w:id="93"/>
      <w:r w:rsidRPr="00621ED5">
        <w:rPr>
          <w:rFonts w:ascii="Times New Roman" w:hAnsi="Times New Roman" w:cs="Times New Roman"/>
          <w:b/>
          <w:sz w:val="24"/>
          <w:szCs w:val="24"/>
        </w:rPr>
        <w:t>КОНЦЕССИОННОЕСОГЛАШЕНИЕ</w:t>
      </w:r>
    </w:p>
    <w:p w:rsidR="00B42015" w:rsidRPr="00621ED5" w:rsidRDefault="00B42015" w:rsidP="00B42015">
      <w:pPr>
        <w:pStyle w:val="ConsPlusNonformat"/>
        <w:jc w:val="center"/>
        <w:rPr>
          <w:rFonts w:ascii="Times New Roman" w:hAnsi="Times New Roman" w:cs="Times New Roman"/>
          <w:sz w:val="24"/>
          <w:szCs w:val="24"/>
        </w:rPr>
      </w:pPr>
    </w:p>
    <w:p w:rsidR="00B42015" w:rsidRDefault="00B42015" w:rsidP="00B42015">
      <w:pPr>
        <w:jc w:val="right"/>
        <w:rPr>
          <w:bCs/>
          <w:color w:val="000000"/>
          <w:sz w:val="20"/>
          <w:szCs w:val="20"/>
        </w:rPr>
      </w:pPr>
    </w:p>
    <w:p w:rsidR="00651779" w:rsidRPr="006F02B7" w:rsidRDefault="00651779" w:rsidP="00651779">
      <w:pPr>
        <w:pStyle w:val="ConsPlusNonformat"/>
        <w:spacing w:after="240"/>
        <w:jc w:val="center"/>
        <w:rPr>
          <w:rFonts w:ascii="Times New Roman" w:hAnsi="Times New Roman" w:cs="Times New Roman"/>
          <w:b/>
          <w:sz w:val="24"/>
          <w:szCs w:val="24"/>
        </w:rPr>
      </w:pPr>
      <w:r w:rsidRPr="006F02B7">
        <w:rPr>
          <w:rFonts w:ascii="Times New Roman" w:hAnsi="Times New Roman" w:cs="Times New Roman"/>
          <w:b/>
          <w:sz w:val="24"/>
          <w:szCs w:val="24"/>
        </w:rPr>
        <w:t>в</w:t>
      </w:r>
      <w:r>
        <w:rPr>
          <w:rFonts w:ascii="Times New Roman" w:hAnsi="Times New Roman" w:cs="Times New Roman"/>
          <w:b/>
          <w:sz w:val="24"/>
          <w:szCs w:val="24"/>
        </w:rPr>
        <w:t xml:space="preserve"> </w:t>
      </w:r>
      <w:r w:rsidRPr="006F02B7">
        <w:rPr>
          <w:rFonts w:ascii="Times New Roman" w:hAnsi="Times New Roman" w:cs="Times New Roman"/>
          <w:b/>
          <w:sz w:val="24"/>
          <w:szCs w:val="24"/>
        </w:rPr>
        <w:t>отношении</w:t>
      </w:r>
      <w:r>
        <w:rPr>
          <w:rFonts w:ascii="Times New Roman" w:hAnsi="Times New Roman" w:cs="Times New Roman"/>
          <w:b/>
          <w:sz w:val="24"/>
          <w:szCs w:val="24"/>
        </w:rPr>
        <w:t xml:space="preserve"> </w:t>
      </w:r>
      <w:r w:rsidRPr="006F02B7">
        <w:rPr>
          <w:rFonts w:ascii="Times New Roman" w:hAnsi="Times New Roman" w:cs="Times New Roman"/>
          <w:b/>
          <w:sz w:val="24"/>
          <w:szCs w:val="24"/>
        </w:rPr>
        <w:t>объектов</w:t>
      </w:r>
      <w:r>
        <w:rPr>
          <w:rFonts w:ascii="Times New Roman" w:hAnsi="Times New Roman" w:cs="Times New Roman"/>
          <w:b/>
          <w:sz w:val="24"/>
          <w:szCs w:val="24"/>
        </w:rPr>
        <w:t xml:space="preserve"> </w:t>
      </w:r>
      <w:r w:rsidRPr="006F02B7">
        <w:rPr>
          <w:rFonts w:ascii="Times New Roman" w:hAnsi="Times New Roman" w:cs="Times New Roman"/>
          <w:b/>
          <w:sz w:val="24"/>
          <w:szCs w:val="24"/>
        </w:rPr>
        <w:t>теплоснабжения,</w:t>
      </w:r>
      <w:r>
        <w:rPr>
          <w:rFonts w:ascii="Times New Roman" w:hAnsi="Times New Roman" w:cs="Times New Roman"/>
          <w:b/>
          <w:sz w:val="24"/>
          <w:szCs w:val="24"/>
        </w:rPr>
        <w:t xml:space="preserve"> </w:t>
      </w:r>
      <w:r w:rsidRPr="006F02B7">
        <w:rPr>
          <w:rFonts w:ascii="Times New Roman" w:hAnsi="Times New Roman" w:cs="Times New Roman"/>
          <w:b/>
          <w:sz w:val="24"/>
          <w:szCs w:val="24"/>
        </w:rPr>
        <w:t>расположенных</w:t>
      </w:r>
      <w:r>
        <w:rPr>
          <w:rFonts w:ascii="Times New Roman" w:hAnsi="Times New Roman" w:cs="Times New Roman"/>
          <w:b/>
          <w:sz w:val="24"/>
          <w:szCs w:val="24"/>
        </w:rPr>
        <w:t xml:space="preserve"> </w:t>
      </w:r>
      <w:r w:rsidRPr="006F02B7">
        <w:rPr>
          <w:rFonts w:ascii="Times New Roman" w:hAnsi="Times New Roman" w:cs="Times New Roman"/>
          <w:b/>
          <w:sz w:val="24"/>
          <w:szCs w:val="24"/>
        </w:rPr>
        <w:t>в</w:t>
      </w:r>
      <w:r>
        <w:rPr>
          <w:rFonts w:ascii="Times New Roman" w:hAnsi="Times New Roman" w:cs="Times New Roman"/>
          <w:b/>
          <w:sz w:val="24"/>
          <w:szCs w:val="24"/>
        </w:rPr>
        <w:t xml:space="preserve"> </w:t>
      </w:r>
      <w:r w:rsidRPr="006F02B7">
        <w:rPr>
          <w:rFonts w:ascii="Times New Roman" w:hAnsi="Times New Roman" w:cs="Times New Roman"/>
          <w:b/>
          <w:sz w:val="24"/>
          <w:szCs w:val="24"/>
        </w:rPr>
        <w:t>д.</w:t>
      </w:r>
      <w:r>
        <w:rPr>
          <w:rFonts w:ascii="Times New Roman" w:hAnsi="Times New Roman" w:cs="Times New Roman"/>
          <w:b/>
          <w:sz w:val="24"/>
          <w:szCs w:val="24"/>
        </w:rPr>
        <w:t xml:space="preserve"> </w:t>
      </w:r>
      <w:r w:rsidRPr="006F02B7">
        <w:rPr>
          <w:rFonts w:ascii="Times New Roman" w:hAnsi="Times New Roman" w:cs="Times New Roman"/>
          <w:b/>
          <w:sz w:val="24"/>
          <w:szCs w:val="24"/>
        </w:rPr>
        <w:t>Шмелево,</w:t>
      </w:r>
      <w:r>
        <w:rPr>
          <w:rFonts w:ascii="Times New Roman" w:hAnsi="Times New Roman" w:cs="Times New Roman"/>
          <w:b/>
          <w:sz w:val="24"/>
          <w:szCs w:val="24"/>
        </w:rPr>
        <w:t xml:space="preserve"> </w:t>
      </w:r>
      <w:r w:rsidRPr="006F02B7">
        <w:rPr>
          <w:rFonts w:ascii="Times New Roman" w:hAnsi="Times New Roman" w:cs="Times New Roman"/>
          <w:b/>
          <w:sz w:val="24"/>
          <w:szCs w:val="24"/>
        </w:rPr>
        <w:t>с.</w:t>
      </w:r>
      <w:r>
        <w:rPr>
          <w:rFonts w:ascii="Times New Roman" w:hAnsi="Times New Roman" w:cs="Times New Roman"/>
          <w:b/>
          <w:sz w:val="24"/>
          <w:szCs w:val="24"/>
        </w:rPr>
        <w:t xml:space="preserve"> </w:t>
      </w:r>
      <w:r w:rsidRPr="006F02B7">
        <w:rPr>
          <w:rFonts w:ascii="Times New Roman" w:hAnsi="Times New Roman" w:cs="Times New Roman"/>
          <w:b/>
          <w:sz w:val="24"/>
          <w:szCs w:val="24"/>
        </w:rPr>
        <w:t>Юма</w:t>
      </w:r>
      <w:r>
        <w:rPr>
          <w:rFonts w:ascii="Times New Roman" w:hAnsi="Times New Roman" w:cs="Times New Roman"/>
          <w:b/>
          <w:sz w:val="24"/>
          <w:szCs w:val="24"/>
        </w:rPr>
        <w:br/>
      </w:r>
      <w:r w:rsidRPr="006F02B7">
        <w:rPr>
          <w:rFonts w:ascii="Times New Roman" w:hAnsi="Times New Roman" w:cs="Times New Roman"/>
          <w:b/>
          <w:sz w:val="24"/>
          <w:szCs w:val="24"/>
        </w:rPr>
        <w:t>и</w:t>
      </w:r>
      <w:r>
        <w:rPr>
          <w:rFonts w:ascii="Times New Roman" w:hAnsi="Times New Roman" w:cs="Times New Roman"/>
          <w:b/>
          <w:sz w:val="24"/>
          <w:szCs w:val="24"/>
        </w:rPr>
        <w:t xml:space="preserve"> </w:t>
      </w:r>
      <w:r w:rsidRPr="006F02B7">
        <w:rPr>
          <w:rFonts w:ascii="Times New Roman" w:hAnsi="Times New Roman" w:cs="Times New Roman"/>
          <w:b/>
          <w:sz w:val="24"/>
          <w:szCs w:val="24"/>
        </w:rPr>
        <w:t>с.</w:t>
      </w:r>
      <w:r>
        <w:rPr>
          <w:rFonts w:ascii="Times New Roman" w:hAnsi="Times New Roman" w:cs="Times New Roman"/>
          <w:b/>
          <w:sz w:val="24"/>
          <w:szCs w:val="24"/>
        </w:rPr>
        <w:t xml:space="preserve"> </w:t>
      </w:r>
      <w:r w:rsidRPr="006F02B7">
        <w:rPr>
          <w:rFonts w:ascii="Times New Roman" w:hAnsi="Times New Roman" w:cs="Times New Roman"/>
          <w:b/>
          <w:sz w:val="24"/>
          <w:szCs w:val="24"/>
        </w:rPr>
        <w:t>Круглыжи</w:t>
      </w:r>
      <w:r>
        <w:rPr>
          <w:rFonts w:ascii="Times New Roman" w:hAnsi="Times New Roman" w:cs="Times New Roman"/>
          <w:b/>
          <w:sz w:val="24"/>
          <w:szCs w:val="24"/>
        </w:rPr>
        <w:t xml:space="preserve"> </w:t>
      </w:r>
      <w:r w:rsidRPr="006F02B7">
        <w:rPr>
          <w:rFonts w:ascii="Times New Roman" w:hAnsi="Times New Roman" w:cs="Times New Roman"/>
          <w:b/>
          <w:sz w:val="24"/>
          <w:szCs w:val="24"/>
        </w:rPr>
        <w:t>Свечинского</w:t>
      </w:r>
      <w:r>
        <w:rPr>
          <w:rFonts w:ascii="Times New Roman" w:hAnsi="Times New Roman" w:cs="Times New Roman"/>
          <w:b/>
          <w:sz w:val="24"/>
          <w:szCs w:val="24"/>
        </w:rPr>
        <w:t xml:space="preserve"> муниципального округа </w:t>
      </w:r>
      <w:r w:rsidRPr="006F02B7">
        <w:rPr>
          <w:rFonts w:ascii="Times New Roman" w:hAnsi="Times New Roman" w:cs="Times New Roman"/>
          <w:b/>
          <w:sz w:val="24"/>
          <w:szCs w:val="24"/>
        </w:rPr>
        <w:t>Кировск</w:t>
      </w:r>
      <w:r>
        <w:rPr>
          <w:rFonts w:ascii="Times New Roman" w:hAnsi="Times New Roman" w:cs="Times New Roman"/>
          <w:b/>
          <w:sz w:val="24"/>
          <w:szCs w:val="24"/>
        </w:rPr>
        <w:t xml:space="preserve">ой </w:t>
      </w:r>
      <w:r w:rsidRPr="006F02B7">
        <w:rPr>
          <w:rFonts w:ascii="Times New Roman" w:hAnsi="Times New Roman" w:cs="Times New Roman"/>
          <w:b/>
          <w:sz w:val="24"/>
          <w:szCs w:val="24"/>
        </w:rPr>
        <w:t>области</w:t>
      </w:r>
    </w:p>
    <w:p w:rsidR="00651779" w:rsidRPr="00621ED5" w:rsidRDefault="00651779" w:rsidP="00651779">
      <w:pPr>
        <w:pStyle w:val="ConsPlusNonformat"/>
        <w:jc w:val="right"/>
        <w:rPr>
          <w:rFonts w:ascii="Times New Roman" w:hAnsi="Times New Roman" w:cs="Times New Roman"/>
          <w:sz w:val="24"/>
          <w:szCs w:val="24"/>
        </w:rPr>
      </w:pPr>
      <w:r w:rsidRPr="00621ED5">
        <w:rPr>
          <w:rFonts w:ascii="Times New Roman" w:hAnsi="Times New Roman" w:cs="Times New Roman"/>
          <w:sz w:val="24"/>
          <w:szCs w:val="24"/>
        </w:rPr>
        <w:t>«____»_______________</w:t>
      </w:r>
      <w:r>
        <w:rPr>
          <w:rFonts w:ascii="Times New Roman" w:hAnsi="Times New Roman" w:cs="Times New Roman"/>
          <w:sz w:val="24"/>
          <w:szCs w:val="24"/>
        </w:rPr>
        <w:t xml:space="preserve"> </w:t>
      </w:r>
    </w:p>
    <w:p w:rsidR="00651779" w:rsidRPr="00621ED5" w:rsidRDefault="00651779" w:rsidP="0065177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621ED5">
        <w:rPr>
          <w:rFonts w:ascii="Times New Roman" w:hAnsi="Times New Roman" w:cs="Times New Roman"/>
          <w:sz w:val="24"/>
          <w:szCs w:val="24"/>
        </w:rPr>
        <w:t>(дата</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заключения)</w:t>
      </w:r>
    </w:p>
    <w:p w:rsidR="00651779" w:rsidRPr="00621ED5" w:rsidRDefault="00651779" w:rsidP="00651779">
      <w:pPr>
        <w:pStyle w:val="ConsPlusNonformat"/>
        <w:jc w:val="right"/>
        <w:rPr>
          <w:rFonts w:ascii="Times New Roman" w:hAnsi="Times New Roman" w:cs="Times New Roman"/>
          <w:sz w:val="24"/>
          <w:szCs w:val="24"/>
        </w:rPr>
      </w:pPr>
    </w:p>
    <w:p w:rsidR="00651779" w:rsidRPr="00621ED5" w:rsidRDefault="00651779" w:rsidP="00651779">
      <w:pPr>
        <w:ind w:firstLine="708"/>
        <w:jc w:val="both"/>
      </w:pPr>
      <w:r w:rsidRPr="00415778">
        <w:rPr>
          <w:b/>
        </w:rPr>
        <w:t>Муниципальное образование Свечинский муниципальный округ Кировской области</w:t>
      </w:r>
      <w:r w:rsidRPr="00621ED5">
        <w:t>,</w:t>
      </w:r>
      <w:r>
        <w:t xml:space="preserve"> </w:t>
      </w:r>
      <w:r w:rsidRPr="00621ED5">
        <w:t>от</w:t>
      </w:r>
      <w:r>
        <w:t xml:space="preserve"> </w:t>
      </w:r>
      <w:r w:rsidRPr="00621ED5">
        <w:t>имени</w:t>
      </w:r>
      <w:r>
        <w:t xml:space="preserve"> </w:t>
      </w:r>
      <w:r w:rsidRPr="00621ED5">
        <w:t>которого</w:t>
      </w:r>
      <w:r>
        <w:t xml:space="preserve"> </w:t>
      </w:r>
      <w:r w:rsidRPr="00621ED5">
        <w:t>выступает</w:t>
      </w:r>
      <w:r>
        <w:t xml:space="preserve"> </w:t>
      </w:r>
      <w:r w:rsidRPr="00621ED5">
        <w:t>администрация</w:t>
      </w:r>
      <w:r>
        <w:t xml:space="preserve"> Свечинского муниципального округа Кировской области </w:t>
      </w:r>
      <w:r w:rsidRPr="00621ED5">
        <w:t>в</w:t>
      </w:r>
      <w:r>
        <w:t xml:space="preserve"> </w:t>
      </w:r>
      <w:r w:rsidRPr="00621ED5">
        <w:t>лице</w:t>
      </w:r>
      <w:r>
        <w:t xml:space="preserve"> главы Свечинского муниципального округа Бусыгина Николая Дмитриевича</w:t>
      </w:r>
      <w:r w:rsidRPr="00621ED5">
        <w:t>,</w:t>
      </w:r>
      <w:r>
        <w:t xml:space="preserve"> </w:t>
      </w:r>
      <w:r w:rsidRPr="00621ED5">
        <w:t>действующего</w:t>
      </w:r>
      <w:r>
        <w:t xml:space="preserve"> </w:t>
      </w:r>
      <w:r w:rsidRPr="00621ED5">
        <w:t>на</w:t>
      </w:r>
      <w:r>
        <w:t xml:space="preserve"> </w:t>
      </w:r>
      <w:r w:rsidRPr="00621ED5">
        <w:t>основании</w:t>
      </w:r>
      <w:r>
        <w:t xml:space="preserve"> Устава муниципального образования Свечинский муниципальный округ Кировской области</w:t>
      </w:r>
      <w:r w:rsidRPr="00621ED5">
        <w:t>,</w:t>
      </w:r>
      <w:r>
        <w:t xml:space="preserve"> </w:t>
      </w:r>
      <w:r w:rsidRPr="00621ED5">
        <w:t>именуемое</w:t>
      </w:r>
      <w:r>
        <w:t xml:space="preserve"> </w:t>
      </w:r>
      <w:r w:rsidRPr="00621ED5">
        <w:t>в</w:t>
      </w:r>
      <w:r>
        <w:t xml:space="preserve"> </w:t>
      </w:r>
      <w:r w:rsidRPr="00621ED5">
        <w:t>дальнейшем</w:t>
      </w:r>
      <w:r>
        <w:t xml:space="preserve"> </w:t>
      </w:r>
      <w:r w:rsidRPr="00621ED5">
        <w:t>«Концедент»,</w:t>
      </w:r>
      <w:r>
        <w:t xml:space="preserve"> </w:t>
      </w:r>
      <w:r w:rsidRPr="00621ED5">
        <w:t>с</w:t>
      </w:r>
      <w:r>
        <w:t xml:space="preserve"> </w:t>
      </w:r>
      <w:r w:rsidRPr="00621ED5">
        <w:t>одной</w:t>
      </w:r>
      <w:r>
        <w:t xml:space="preserve"> </w:t>
      </w:r>
      <w:r w:rsidRPr="00621ED5">
        <w:t>стороны,</w:t>
      </w:r>
      <w:r>
        <w:t xml:space="preserve"> </w:t>
      </w:r>
    </w:p>
    <w:p w:rsidR="00651779" w:rsidRPr="00621ED5" w:rsidRDefault="00651779" w:rsidP="00651779">
      <w:pPr>
        <w:tabs>
          <w:tab w:val="left" w:pos="709"/>
        </w:tabs>
        <w:ind w:firstLine="709"/>
      </w:pPr>
      <w:r>
        <w:t xml:space="preserve"> </w:t>
      </w:r>
      <w:r w:rsidRPr="00621ED5">
        <w:t>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(индивидуальный</w:t>
      </w:r>
      <w:r>
        <w:rPr>
          <w:rFonts w:ascii="Times New Roman" w:hAnsi="Times New Roman" w:cs="Times New Roman"/>
          <w:sz w:val="24"/>
          <w:szCs w:val="24"/>
        </w:rPr>
        <w:t xml:space="preserve"> </w:t>
      </w:r>
      <w:r w:rsidRPr="00621ED5">
        <w:rPr>
          <w:rFonts w:ascii="Times New Roman" w:hAnsi="Times New Roman" w:cs="Times New Roman"/>
          <w:sz w:val="24"/>
          <w:szCs w:val="24"/>
        </w:rPr>
        <w:t>предприниматель,</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российское</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иностранное</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юридическое</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_______________________________________________________________________________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лицо</w:t>
      </w:r>
      <w:r>
        <w:rPr>
          <w:rFonts w:ascii="Times New Roman" w:hAnsi="Times New Roman" w:cs="Times New Roman"/>
          <w:sz w:val="24"/>
          <w:szCs w:val="24"/>
        </w:rPr>
        <w:t xml:space="preserve"> </w:t>
      </w:r>
      <w:r w:rsidRPr="00621ED5">
        <w:rPr>
          <w:rFonts w:ascii="Times New Roman" w:hAnsi="Times New Roman" w:cs="Times New Roman"/>
          <w:sz w:val="24"/>
          <w:szCs w:val="24"/>
        </w:rPr>
        <w:t>либо</w:t>
      </w:r>
      <w:r>
        <w:rPr>
          <w:rFonts w:ascii="Times New Roman" w:hAnsi="Times New Roman" w:cs="Times New Roman"/>
          <w:sz w:val="24"/>
          <w:szCs w:val="24"/>
        </w:rPr>
        <w:t xml:space="preserve"> </w:t>
      </w:r>
      <w:r w:rsidRPr="00621ED5">
        <w:rPr>
          <w:rFonts w:ascii="Times New Roman" w:hAnsi="Times New Roman" w:cs="Times New Roman"/>
          <w:sz w:val="24"/>
          <w:szCs w:val="24"/>
        </w:rPr>
        <w:t>действующие</w:t>
      </w:r>
      <w:r>
        <w:rPr>
          <w:rFonts w:ascii="Times New Roman" w:hAnsi="Times New Roman" w:cs="Times New Roman"/>
          <w:sz w:val="24"/>
          <w:szCs w:val="24"/>
        </w:rPr>
        <w:t xml:space="preserve"> </w:t>
      </w:r>
      <w:r w:rsidRPr="00621ED5">
        <w:rPr>
          <w:rFonts w:ascii="Times New Roman" w:hAnsi="Times New Roman" w:cs="Times New Roman"/>
          <w:sz w:val="24"/>
          <w:szCs w:val="24"/>
        </w:rPr>
        <w:t>без</w:t>
      </w:r>
      <w:r>
        <w:rPr>
          <w:rFonts w:ascii="Times New Roman" w:hAnsi="Times New Roman" w:cs="Times New Roman"/>
          <w:sz w:val="24"/>
          <w:szCs w:val="24"/>
        </w:rPr>
        <w:t xml:space="preserve"> </w:t>
      </w:r>
      <w:r w:rsidRPr="00621ED5">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юридического</w:t>
      </w:r>
      <w:r>
        <w:rPr>
          <w:rFonts w:ascii="Times New Roman" w:hAnsi="Times New Roman" w:cs="Times New Roman"/>
          <w:sz w:val="24"/>
          <w:szCs w:val="24"/>
        </w:rPr>
        <w:t xml:space="preserve"> </w:t>
      </w:r>
      <w:r w:rsidRPr="00621ED5">
        <w:rPr>
          <w:rFonts w:ascii="Times New Roman" w:hAnsi="Times New Roman" w:cs="Times New Roman"/>
          <w:sz w:val="24"/>
          <w:szCs w:val="24"/>
        </w:rPr>
        <w:t>лица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договору</w:t>
      </w:r>
      <w:r>
        <w:rPr>
          <w:rFonts w:ascii="Times New Roman" w:hAnsi="Times New Roman" w:cs="Times New Roman"/>
          <w:sz w:val="24"/>
          <w:szCs w:val="24"/>
        </w:rPr>
        <w:t xml:space="preserve"> </w:t>
      </w:r>
      <w:r w:rsidRPr="00621ED5">
        <w:rPr>
          <w:rFonts w:ascii="Times New Roman" w:hAnsi="Times New Roman" w:cs="Times New Roman"/>
          <w:sz w:val="24"/>
          <w:szCs w:val="24"/>
        </w:rPr>
        <w:t>простого</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_______________________________________________________________________________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товарищества</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(договору</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совместной</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2</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более</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юридических</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_______________________________________________________________________________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лица</w:t>
      </w:r>
      <w:r>
        <w:rPr>
          <w:rFonts w:ascii="Times New Roman" w:hAnsi="Times New Roman" w:cs="Times New Roman"/>
          <w:sz w:val="24"/>
          <w:szCs w:val="24"/>
        </w:rPr>
        <w:t xml:space="preserve"> – </w:t>
      </w:r>
      <w:r w:rsidRPr="00621ED5">
        <w:rPr>
          <w:rFonts w:ascii="Times New Roman" w:hAnsi="Times New Roman" w:cs="Times New Roman"/>
          <w:sz w:val="24"/>
          <w:szCs w:val="24"/>
        </w:rPr>
        <w:t>указать</w:t>
      </w:r>
      <w:r>
        <w:rPr>
          <w:rFonts w:ascii="Times New Roman" w:hAnsi="Times New Roman" w:cs="Times New Roman"/>
          <w:sz w:val="24"/>
          <w:szCs w:val="24"/>
        </w:rPr>
        <w:t xml:space="preserve"> </w:t>
      </w:r>
      <w:r w:rsidRPr="00621ED5">
        <w:rPr>
          <w:rFonts w:ascii="Times New Roman" w:hAnsi="Times New Roman" w:cs="Times New Roman"/>
          <w:sz w:val="24"/>
          <w:szCs w:val="24"/>
        </w:rPr>
        <w:t>нужное)</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лице</w:t>
      </w:r>
      <w:r>
        <w:rPr>
          <w:rFonts w:ascii="Times New Roman" w:hAnsi="Times New Roman" w:cs="Times New Roman"/>
          <w:sz w:val="24"/>
          <w:szCs w:val="24"/>
        </w:rPr>
        <w:t xml:space="preserve"> </w:t>
      </w:r>
      <w:r w:rsidRPr="00621ED5">
        <w:rPr>
          <w:rFonts w:ascii="Times New Roman" w:hAnsi="Times New Roman" w:cs="Times New Roman"/>
          <w:sz w:val="24"/>
          <w:szCs w:val="24"/>
        </w:rPr>
        <w:t>_________________________________________________________________________,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21ED5">
        <w:rPr>
          <w:rFonts w:ascii="Times New Roman" w:hAnsi="Times New Roman" w:cs="Times New Roman"/>
          <w:sz w:val="24"/>
          <w:szCs w:val="24"/>
        </w:rPr>
        <w:t>ф.и.о.</w:t>
      </w:r>
      <w:r>
        <w:rPr>
          <w:rFonts w:ascii="Times New Roman" w:hAnsi="Times New Roman" w:cs="Times New Roman"/>
          <w:sz w:val="24"/>
          <w:szCs w:val="24"/>
        </w:rPr>
        <w:t xml:space="preserve"> </w:t>
      </w:r>
      <w:r w:rsidRPr="00621ED5">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лица)</w:t>
      </w:r>
    </w:p>
    <w:p w:rsidR="00651779" w:rsidRPr="00621ED5" w:rsidRDefault="00651779" w:rsidP="00651779">
      <w:r w:rsidRPr="00621ED5">
        <w:t>действующего</w:t>
      </w:r>
      <w:r>
        <w:t xml:space="preserve"> </w:t>
      </w:r>
      <w:r w:rsidRPr="00621ED5">
        <w:t>на</w:t>
      </w:r>
      <w:r>
        <w:t xml:space="preserve"> </w:t>
      </w:r>
      <w:r w:rsidRPr="00621ED5">
        <w:t>основании</w:t>
      </w:r>
      <w:r>
        <w:t xml:space="preserve"> </w:t>
      </w:r>
      <w:r w:rsidRPr="00621ED5">
        <w:t>________________________________</w:t>
      </w:r>
      <w:r>
        <w:t>______________</w:t>
      </w:r>
      <w:r w:rsidRPr="00621ED5">
        <w:t>________,</w:t>
      </w:r>
      <w:r>
        <w:t xml:space="preserve"> </w:t>
      </w:r>
    </w:p>
    <w:p w:rsidR="00651779" w:rsidRDefault="00651779" w:rsidP="00651779">
      <w:pPr>
        <w:pStyle w:val="ConsPlusNonformat"/>
        <w:jc w:val="center"/>
      </w:pPr>
      <w:r w:rsidRPr="00621ED5">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реквизиты</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именуемый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дальнейшем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216D70">
        <w:rPr>
          <w:rFonts w:ascii="Times New Roman" w:hAnsi="Times New Roman" w:cs="Times New Roman"/>
          <w:sz w:val="24"/>
          <w:szCs w:val="24"/>
        </w:rPr>
        <w:t>со</w:t>
      </w:r>
      <w:r>
        <w:rPr>
          <w:rFonts w:ascii="Times New Roman" w:hAnsi="Times New Roman" w:cs="Times New Roman"/>
          <w:sz w:val="24"/>
          <w:szCs w:val="24"/>
        </w:rPr>
        <w:t xml:space="preserve"> </w:t>
      </w:r>
      <w:r w:rsidRPr="00216D70">
        <w:rPr>
          <w:rFonts w:ascii="Times New Roman" w:hAnsi="Times New Roman" w:cs="Times New Roman"/>
          <w:sz w:val="24"/>
          <w:szCs w:val="24"/>
        </w:rPr>
        <w:t>второй</w:t>
      </w:r>
      <w:r>
        <w:rPr>
          <w:rFonts w:ascii="Times New Roman" w:hAnsi="Times New Roman" w:cs="Times New Roman"/>
          <w:sz w:val="24"/>
          <w:szCs w:val="24"/>
        </w:rPr>
        <w:t xml:space="preserve"> </w:t>
      </w:r>
      <w:r w:rsidRPr="00216D70">
        <w:rPr>
          <w:rFonts w:ascii="Times New Roman" w:hAnsi="Times New Roman" w:cs="Times New Roman"/>
          <w:sz w:val="24"/>
          <w:szCs w:val="24"/>
        </w:rPr>
        <w:t>стороны,</w:t>
      </w:r>
      <w:r>
        <w:rPr>
          <w:rFonts w:ascii="Times New Roman" w:hAnsi="Times New Roman" w:cs="Times New Roman"/>
          <w:sz w:val="24"/>
          <w:szCs w:val="24"/>
        </w:rPr>
        <w:t xml:space="preserve"> </w:t>
      </w:r>
      <w:r w:rsidRPr="00216D70">
        <w:rPr>
          <w:rFonts w:ascii="Times New Roman" w:hAnsi="Times New Roman" w:cs="Times New Roman"/>
          <w:sz w:val="24"/>
          <w:szCs w:val="24"/>
        </w:rPr>
        <w:t>и</w:t>
      </w:r>
    </w:p>
    <w:p w:rsidR="00651779" w:rsidRPr="00621ED5" w:rsidRDefault="00651779" w:rsidP="00651779">
      <w:pPr>
        <w:pStyle w:val="ConsPlusNonformat"/>
        <w:ind w:firstLine="709"/>
        <w:jc w:val="both"/>
        <w:rPr>
          <w:rFonts w:ascii="Times New Roman" w:hAnsi="Times New Roman" w:cs="Times New Roman"/>
          <w:sz w:val="24"/>
          <w:szCs w:val="24"/>
        </w:rPr>
      </w:pPr>
      <w:r w:rsidRPr="001D514D">
        <w:rPr>
          <w:rFonts w:ascii="Times New Roman" w:hAnsi="Times New Roman" w:cs="Times New Roman"/>
          <w:b/>
          <w:sz w:val="24"/>
          <w:szCs w:val="24"/>
        </w:rPr>
        <w:t>Кировская</w:t>
      </w:r>
      <w:r>
        <w:rPr>
          <w:rFonts w:ascii="Times New Roman" w:hAnsi="Times New Roman" w:cs="Times New Roman"/>
          <w:b/>
          <w:sz w:val="24"/>
          <w:szCs w:val="24"/>
        </w:rPr>
        <w:t xml:space="preserve"> </w:t>
      </w:r>
      <w:r w:rsidRPr="008B0686">
        <w:rPr>
          <w:rFonts w:ascii="Times New Roman" w:hAnsi="Times New Roman" w:cs="Times New Roman"/>
          <w:b/>
          <w:sz w:val="24"/>
          <w:szCs w:val="24"/>
        </w:rPr>
        <w:t>область</w:t>
      </w:r>
      <w:r w:rsidRPr="008B0686">
        <w:rPr>
          <w:rFonts w:ascii="Times New Roman" w:hAnsi="Times New Roman" w:cs="Times New Roman"/>
          <w:sz w:val="24"/>
          <w:szCs w:val="24"/>
        </w:rPr>
        <w:t>, от имени которой выступает</w:t>
      </w:r>
      <w:r w:rsidRPr="008B0686">
        <w:rPr>
          <w:rFonts w:ascii="Times New Roman" w:hAnsi="Times New Roman" w:cs="Times New Roman"/>
          <w:b/>
          <w:sz w:val="24"/>
          <w:szCs w:val="24"/>
        </w:rPr>
        <w:t xml:space="preserve"> </w:t>
      </w:r>
      <w:r w:rsidRPr="008B0686">
        <w:rPr>
          <w:rFonts w:ascii="Times New Roman" w:hAnsi="Times New Roman" w:cs="Times New Roman"/>
          <w:sz w:val="24"/>
          <w:szCs w:val="24"/>
        </w:rPr>
        <w:t>Губернатор Кировской области Васильев Игорь Владимирович, действующий</w:t>
      </w:r>
      <w:r>
        <w:rPr>
          <w:rFonts w:ascii="Times New Roman" w:hAnsi="Times New Roman" w:cs="Times New Roman"/>
          <w:sz w:val="24"/>
          <w:szCs w:val="24"/>
        </w:rPr>
        <w:t xml:space="preserve"> </w:t>
      </w:r>
      <w:r w:rsidRPr="00E164A6">
        <w:rPr>
          <w:rFonts w:ascii="Times New Roman" w:hAnsi="Times New Roman" w:cs="Times New Roman"/>
          <w:sz w:val="24"/>
          <w:szCs w:val="24"/>
        </w:rPr>
        <w:t>на</w:t>
      </w:r>
      <w:r>
        <w:rPr>
          <w:rFonts w:ascii="Times New Roman" w:hAnsi="Times New Roman" w:cs="Times New Roman"/>
          <w:sz w:val="24"/>
          <w:szCs w:val="24"/>
        </w:rPr>
        <w:t xml:space="preserve"> </w:t>
      </w:r>
      <w:r w:rsidRPr="00E164A6">
        <w:rPr>
          <w:rFonts w:ascii="Times New Roman" w:hAnsi="Times New Roman" w:cs="Times New Roman"/>
          <w:sz w:val="24"/>
          <w:szCs w:val="24"/>
        </w:rPr>
        <w:t>основании</w:t>
      </w:r>
      <w:r>
        <w:rPr>
          <w:rFonts w:ascii="Times New Roman" w:hAnsi="Times New Roman" w:cs="Times New Roman"/>
          <w:sz w:val="24"/>
          <w:szCs w:val="24"/>
        </w:rPr>
        <w:t xml:space="preserve"> </w:t>
      </w:r>
      <w:r w:rsidRPr="00E164A6">
        <w:rPr>
          <w:rFonts w:ascii="Times New Roman" w:hAnsi="Times New Roman" w:cs="Times New Roman"/>
          <w:sz w:val="24"/>
          <w:szCs w:val="24"/>
        </w:rPr>
        <w:t>Указа</w:t>
      </w:r>
      <w:r>
        <w:rPr>
          <w:rFonts w:ascii="Times New Roman" w:hAnsi="Times New Roman" w:cs="Times New Roman"/>
          <w:sz w:val="24"/>
          <w:szCs w:val="24"/>
        </w:rPr>
        <w:t xml:space="preserve"> </w:t>
      </w:r>
      <w:r w:rsidRPr="00E164A6">
        <w:rPr>
          <w:rFonts w:ascii="Times New Roman" w:hAnsi="Times New Roman" w:cs="Times New Roman"/>
          <w:sz w:val="24"/>
          <w:szCs w:val="24"/>
        </w:rPr>
        <w:t>Губернатора</w:t>
      </w:r>
      <w:r>
        <w:rPr>
          <w:rFonts w:ascii="Times New Roman" w:hAnsi="Times New Roman" w:cs="Times New Roman"/>
          <w:sz w:val="24"/>
          <w:szCs w:val="24"/>
        </w:rPr>
        <w:t xml:space="preserve"> </w:t>
      </w:r>
      <w:r w:rsidRPr="00E164A6">
        <w:rPr>
          <w:rFonts w:ascii="Times New Roman" w:hAnsi="Times New Roman" w:cs="Times New Roman"/>
          <w:sz w:val="24"/>
          <w:szCs w:val="24"/>
        </w:rPr>
        <w:t>Кировской</w:t>
      </w:r>
      <w:r>
        <w:rPr>
          <w:rFonts w:ascii="Times New Roman" w:hAnsi="Times New Roman" w:cs="Times New Roman"/>
          <w:sz w:val="24"/>
          <w:szCs w:val="24"/>
        </w:rPr>
        <w:t xml:space="preserve"> </w:t>
      </w:r>
      <w:r w:rsidRPr="00E164A6">
        <w:rPr>
          <w:rFonts w:ascii="Times New Roman" w:hAnsi="Times New Roman" w:cs="Times New Roman"/>
          <w:sz w:val="24"/>
          <w:szCs w:val="24"/>
        </w:rPr>
        <w:t>области</w:t>
      </w:r>
      <w:r>
        <w:rPr>
          <w:rFonts w:ascii="Times New Roman" w:hAnsi="Times New Roman" w:cs="Times New Roman"/>
          <w:sz w:val="24"/>
          <w:szCs w:val="24"/>
        </w:rPr>
        <w:t xml:space="preserve"> </w:t>
      </w:r>
      <w:r w:rsidRPr="00E164A6">
        <w:rPr>
          <w:rFonts w:ascii="Times New Roman" w:hAnsi="Times New Roman" w:cs="Times New Roman"/>
          <w:sz w:val="24"/>
          <w:szCs w:val="24"/>
        </w:rPr>
        <w:t>от</w:t>
      </w:r>
      <w:r>
        <w:rPr>
          <w:rFonts w:ascii="Times New Roman" w:hAnsi="Times New Roman" w:cs="Times New Roman"/>
          <w:sz w:val="24"/>
          <w:szCs w:val="24"/>
        </w:rPr>
        <w:t xml:space="preserve"> </w:t>
      </w:r>
      <w:r w:rsidRPr="00E164A6">
        <w:rPr>
          <w:rFonts w:ascii="Times New Roman" w:hAnsi="Times New Roman" w:cs="Times New Roman"/>
          <w:sz w:val="24"/>
          <w:szCs w:val="24"/>
        </w:rPr>
        <w:t>19.09.2017</w:t>
      </w:r>
      <w:r>
        <w:rPr>
          <w:rFonts w:ascii="Times New Roman" w:hAnsi="Times New Roman" w:cs="Times New Roman"/>
          <w:sz w:val="24"/>
          <w:szCs w:val="24"/>
        </w:rPr>
        <w:t xml:space="preserve"> </w:t>
      </w:r>
      <w:r w:rsidRPr="00E164A6">
        <w:rPr>
          <w:rFonts w:ascii="Times New Roman" w:hAnsi="Times New Roman" w:cs="Times New Roman"/>
          <w:sz w:val="24"/>
          <w:szCs w:val="24"/>
        </w:rPr>
        <w:t>№</w:t>
      </w:r>
      <w:r>
        <w:rPr>
          <w:rFonts w:ascii="Times New Roman" w:hAnsi="Times New Roman" w:cs="Times New Roman"/>
          <w:sz w:val="24"/>
          <w:szCs w:val="24"/>
        </w:rPr>
        <w:t xml:space="preserve"> </w:t>
      </w:r>
      <w:r w:rsidRPr="00E164A6">
        <w:rPr>
          <w:rFonts w:ascii="Times New Roman" w:hAnsi="Times New Roman" w:cs="Times New Roman"/>
          <w:sz w:val="24"/>
          <w:szCs w:val="24"/>
        </w:rPr>
        <w:t>1</w:t>
      </w:r>
      <w:r>
        <w:rPr>
          <w:rFonts w:ascii="Times New Roman" w:hAnsi="Times New Roman" w:cs="Times New Roman"/>
          <w:sz w:val="24"/>
          <w:szCs w:val="24"/>
        </w:rPr>
        <w:t xml:space="preserve"> </w:t>
      </w:r>
      <w:r w:rsidRPr="00E164A6">
        <w:rPr>
          <w:rFonts w:ascii="Times New Roman" w:hAnsi="Times New Roman" w:cs="Times New Roman"/>
          <w:sz w:val="24"/>
          <w:szCs w:val="24"/>
        </w:rPr>
        <w:t>«О</w:t>
      </w:r>
      <w:r>
        <w:rPr>
          <w:rFonts w:ascii="Times New Roman" w:hAnsi="Times New Roman" w:cs="Times New Roman"/>
          <w:sz w:val="24"/>
          <w:szCs w:val="24"/>
        </w:rPr>
        <w:t xml:space="preserve"> </w:t>
      </w:r>
      <w:r w:rsidRPr="00E164A6">
        <w:rPr>
          <w:rFonts w:ascii="Times New Roman" w:hAnsi="Times New Roman" w:cs="Times New Roman"/>
          <w:sz w:val="24"/>
          <w:szCs w:val="24"/>
        </w:rPr>
        <w:t>вступлении</w:t>
      </w:r>
      <w:r>
        <w:rPr>
          <w:rFonts w:ascii="Times New Roman" w:hAnsi="Times New Roman" w:cs="Times New Roman"/>
          <w:sz w:val="24"/>
          <w:szCs w:val="24"/>
        </w:rPr>
        <w:t xml:space="preserve"> </w:t>
      </w:r>
      <w:r w:rsidRPr="00E164A6">
        <w:rPr>
          <w:rFonts w:ascii="Times New Roman" w:hAnsi="Times New Roman" w:cs="Times New Roman"/>
          <w:sz w:val="24"/>
          <w:szCs w:val="24"/>
        </w:rPr>
        <w:t>в</w:t>
      </w:r>
      <w:r>
        <w:rPr>
          <w:rFonts w:ascii="Times New Roman" w:hAnsi="Times New Roman" w:cs="Times New Roman"/>
          <w:sz w:val="24"/>
          <w:szCs w:val="24"/>
        </w:rPr>
        <w:t xml:space="preserve"> </w:t>
      </w:r>
      <w:r w:rsidRPr="00E164A6">
        <w:rPr>
          <w:rFonts w:ascii="Times New Roman" w:hAnsi="Times New Roman" w:cs="Times New Roman"/>
          <w:sz w:val="24"/>
          <w:szCs w:val="24"/>
        </w:rPr>
        <w:t>должность</w:t>
      </w:r>
      <w:r>
        <w:rPr>
          <w:rFonts w:ascii="Times New Roman" w:hAnsi="Times New Roman" w:cs="Times New Roman"/>
          <w:sz w:val="24"/>
          <w:szCs w:val="24"/>
        </w:rPr>
        <w:t xml:space="preserve"> </w:t>
      </w:r>
      <w:r w:rsidRPr="00E164A6">
        <w:rPr>
          <w:rFonts w:ascii="Times New Roman" w:hAnsi="Times New Roman" w:cs="Times New Roman"/>
          <w:sz w:val="24"/>
          <w:szCs w:val="24"/>
        </w:rPr>
        <w:t>Губернатора</w:t>
      </w:r>
      <w:r>
        <w:rPr>
          <w:rFonts w:ascii="Times New Roman" w:hAnsi="Times New Roman" w:cs="Times New Roman"/>
          <w:sz w:val="24"/>
          <w:szCs w:val="24"/>
        </w:rPr>
        <w:t xml:space="preserve"> </w:t>
      </w:r>
      <w:r w:rsidRPr="00E164A6">
        <w:rPr>
          <w:rFonts w:ascii="Times New Roman" w:hAnsi="Times New Roman" w:cs="Times New Roman"/>
          <w:sz w:val="24"/>
          <w:szCs w:val="24"/>
        </w:rPr>
        <w:t>Кировской</w:t>
      </w:r>
      <w:r>
        <w:rPr>
          <w:rFonts w:ascii="Times New Roman" w:hAnsi="Times New Roman" w:cs="Times New Roman"/>
          <w:sz w:val="24"/>
          <w:szCs w:val="24"/>
        </w:rPr>
        <w:t xml:space="preserve"> </w:t>
      </w:r>
      <w:r w:rsidRPr="00E164A6">
        <w:rPr>
          <w:rFonts w:ascii="Times New Roman" w:hAnsi="Times New Roman" w:cs="Times New Roman"/>
          <w:sz w:val="24"/>
          <w:szCs w:val="24"/>
        </w:rPr>
        <w:t>области»</w:t>
      </w:r>
      <w:r>
        <w:rPr>
          <w:rFonts w:ascii="Times New Roman" w:hAnsi="Times New Roman" w:cs="Times New Roman"/>
          <w:sz w:val="24"/>
          <w:szCs w:val="24"/>
        </w:rPr>
        <w:t xml:space="preserve"> </w:t>
      </w:r>
      <w:r w:rsidRPr="00E164A6">
        <w:rPr>
          <w:rFonts w:ascii="Times New Roman" w:hAnsi="Times New Roman" w:cs="Times New Roman"/>
          <w:sz w:val="24"/>
          <w:szCs w:val="24"/>
        </w:rPr>
        <w:t>и</w:t>
      </w:r>
      <w:r>
        <w:rPr>
          <w:rFonts w:ascii="Times New Roman" w:hAnsi="Times New Roman" w:cs="Times New Roman"/>
          <w:sz w:val="24"/>
          <w:szCs w:val="24"/>
        </w:rPr>
        <w:t xml:space="preserve"> </w:t>
      </w:r>
      <w:r w:rsidRPr="00E164A6">
        <w:rPr>
          <w:rFonts w:ascii="Times New Roman" w:hAnsi="Times New Roman" w:cs="Times New Roman"/>
          <w:sz w:val="24"/>
          <w:szCs w:val="24"/>
        </w:rPr>
        <w:t>Устава</w:t>
      </w:r>
      <w:r>
        <w:rPr>
          <w:rFonts w:ascii="Times New Roman" w:hAnsi="Times New Roman" w:cs="Times New Roman"/>
          <w:sz w:val="24"/>
          <w:szCs w:val="24"/>
        </w:rPr>
        <w:t xml:space="preserve"> </w:t>
      </w:r>
      <w:r w:rsidRPr="00E164A6">
        <w:rPr>
          <w:rFonts w:ascii="Times New Roman" w:hAnsi="Times New Roman" w:cs="Times New Roman"/>
          <w:sz w:val="24"/>
          <w:szCs w:val="24"/>
        </w:rPr>
        <w:t>Кировской</w:t>
      </w:r>
      <w:r>
        <w:rPr>
          <w:rFonts w:ascii="Times New Roman" w:hAnsi="Times New Roman" w:cs="Times New Roman"/>
          <w:sz w:val="24"/>
          <w:szCs w:val="24"/>
        </w:rPr>
        <w:t xml:space="preserve"> </w:t>
      </w:r>
      <w:r w:rsidRPr="00E164A6">
        <w:rPr>
          <w:rFonts w:ascii="Times New Roman" w:hAnsi="Times New Roman" w:cs="Times New Roman"/>
          <w:sz w:val="24"/>
          <w:szCs w:val="24"/>
        </w:rPr>
        <w:t>области,</w:t>
      </w:r>
      <w:r>
        <w:rPr>
          <w:rFonts w:ascii="Times New Roman" w:hAnsi="Times New Roman" w:cs="Times New Roman"/>
          <w:sz w:val="24"/>
          <w:szCs w:val="24"/>
        </w:rPr>
        <w:t xml:space="preserve"> </w:t>
      </w:r>
      <w:r w:rsidRPr="00E164A6">
        <w:rPr>
          <w:rFonts w:ascii="Times New Roman" w:hAnsi="Times New Roman" w:cs="Times New Roman"/>
          <w:sz w:val="24"/>
          <w:szCs w:val="24"/>
        </w:rPr>
        <w:t>именуемая</w:t>
      </w:r>
      <w:r>
        <w:rPr>
          <w:rFonts w:ascii="Times New Roman" w:hAnsi="Times New Roman" w:cs="Times New Roman"/>
          <w:sz w:val="24"/>
          <w:szCs w:val="24"/>
        </w:rPr>
        <w:t xml:space="preserve"> </w:t>
      </w:r>
      <w:r w:rsidRPr="00E164A6">
        <w:rPr>
          <w:rFonts w:ascii="Times New Roman" w:hAnsi="Times New Roman" w:cs="Times New Roman"/>
          <w:sz w:val="24"/>
          <w:szCs w:val="24"/>
        </w:rPr>
        <w:t>в</w:t>
      </w:r>
      <w:r>
        <w:rPr>
          <w:rFonts w:ascii="Times New Roman" w:hAnsi="Times New Roman" w:cs="Times New Roman"/>
          <w:sz w:val="24"/>
          <w:szCs w:val="24"/>
        </w:rPr>
        <w:t xml:space="preserve"> </w:t>
      </w:r>
      <w:r w:rsidRPr="00E164A6">
        <w:rPr>
          <w:rFonts w:ascii="Times New Roman" w:hAnsi="Times New Roman" w:cs="Times New Roman"/>
          <w:sz w:val="24"/>
          <w:szCs w:val="24"/>
        </w:rPr>
        <w:t>дальнейшем</w:t>
      </w:r>
      <w:r>
        <w:rPr>
          <w:rFonts w:ascii="Times New Roman" w:hAnsi="Times New Roman" w:cs="Times New Roman"/>
          <w:sz w:val="24"/>
          <w:szCs w:val="24"/>
        </w:rPr>
        <w:t xml:space="preserve"> </w:t>
      </w:r>
      <w:r w:rsidRPr="00E164A6">
        <w:rPr>
          <w:rFonts w:ascii="Times New Roman" w:hAnsi="Times New Roman" w:cs="Times New Roman"/>
          <w:sz w:val="24"/>
          <w:szCs w:val="24"/>
        </w:rPr>
        <w:t>«Субъект»</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третьей</w:t>
      </w:r>
      <w:r>
        <w:rPr>
          <w:rFonts w:ascii="Times New Roman" w:hAnsi="Times New Roman" w:cs="Times New Roman"/>
          <w:sz w:val="24"/>
          <w:szCs w:val="24"/>
        </w:rPr>
        <w:t xml:space="preserve"> </w:t>
      </w:r>
      <w:r w:rsidRPr="00621ED5">
        <w:rPr>
          <w:rFonts w:ascii="Times New Roman" w:hAnsi="Times New Roman" w:cs="Times New Roman"/>
          <w:sz w:val="24"/>
          <w:szCs w:val="24"/>
        </w:rPr>
        <w:t>стороны,</w:t>
      </w:r>
      <w:r>
        <w:rPr>
          <w:rFonts w:ascii="Times New Roman" w:hAnsi="Times New Roman" w:cs="Times New Roman"/>
          <w:sz w:val="24"/>
          <w:szCs w:val="24"/>
        </w:rPr>
        <w:t xml:space="preserve"> </w:t>
      </w:r>
      <w:r w:rsidRPr="00621ED5">
        <w:rPr>
          <w:rFonts w:ascii="Times New Roman" w:hAnsi="Times New Roman" w:cs="Times New Roman"/>
          <w:sz w:val="24"/>
          <w:szCs w:val="24"/>
        </w:rPr>
        <w:t>именуемые</w:t>
      </w:r>
      <w:r>
        <w:rPr>
          <w:rFonts w:ascii="Times New Roman" w:hAnsi="Times New Roman" w:cs="Times New Roman"/>
          <w:sz w:val="24"/>
          <w:szCs w:val="24"/>
        </w:rPr>
        <w:t xml:space="preserve"> </w:t>
      </w:r>
      <w:r w:rsidRPr="00621ED5">
        <w:rPr>
          <w:rFonts w:ascii="Times New Roman" w:hAnsi="Times New Roman" w:cs="Times New Roman"/>
          <w:sz w:val="24"/>
          <w:szCs w:val="24"/>
        </w:rPr>
        <w:t>также</w:t>
      </w:r>
      <w:r>
        <w:rPr>
          <w:rFonts w:ascii="Times New Roman" w:hAnsi="Times New Roman" w:cs="Times New Roman"/>
          <w:sz w:val="24"/>
          <w:szCs w:val="24"/>
        </w:rPr>
        <w:t xml:space="preserve"> </w:t>
      </w:r>
      <w:r w:rsidRPr="00621ED5">
        <w:rPr>
          <w:rFonts w:ascii="Times New Roman" w:hAnsi="Times New Roman" w:cs="Times New Roman"/>
          <w:sz w:val="24"/>
          <w:szCs w:val="24"/>
        </w:rPr>
        <w:t>«Стороны»,</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_____________________________________</w:t>
      </w:r>
    </w:p>
    <w:p w:rsidR="00651779" w:rsidRPr="00621ED5" w:rsidRDefault="00651779" w:rsidP="0065177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621ED5">
        <w:rPr>
          <w:rFonts w:ascii="Times New Roman" w:hAnsi="Times New Roman" w:cs="Times New Roman"/>
          <w:sz w:val="24"/>
          <w:szCs w:val="24"/>
        </w:rPr>
        <w:t>(протоколом</w:t>
      </w:r>
      <w:r>
        <w:rPr>
          <w:rFonts w:ascii="Times New Roman" w:hAnsi="Times New Roman" w:cs="Times New Roman"/>
          <w:sz w:val="24"/>
          <w:szCs w:val="24"/>
        </w:rPr>
        <w:t xml:space="preserve"> </w:t>
      </w:r>
      <w:r w:rsidRPr="00621ED5">
        <w:rPr>
          <w:rFonts w:ascii="Times New Roman" w:hAnsi="Times New Roman" w:cs="Times New Roman"/>
          <w:sz w:val="24"/>
          <w:szCs w:val="24"/>
        </w:rPr>
        <w:t>конкурсной</w:t>
      </w:r>
      <w:r>
        <w:rPr>
          <w:rFonts w:ascii="Times New Roman" w:hAnsi="Times New Roman" w:cs="Times New Roman"/>
          <w:sz w:val="24"/>
          <w:szCs w:val="24"/>
        </w:rPr>
        <w:t xml:space="preserve"> </w:t>
      </w:r>
      <w:r w:rsidRPr="00621ED5">
        <w:rPr>
          <w:rFonts w:ascii="Times New Roman" w:hAnsi="Times New Roman" w:cs="Times New Roman"/>
          <w:sz w:val="24"/>
          <w:szCs w:val="24"/>
        </w:rPr>
        <w:t>комиссии</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результатах</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_______________________________________________________________________________</w:t>
      </w:r>
    </w:p>
    <w:p w:rsidR="00651779" w:rsidRPr="00621ED5" w:rsidRDefault="00651779" w:rsidP="0065177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21ED5">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конкурса)</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"__"</w:t>
      </w:r>
      <w:r>
        <w:rPr>
          <w:rFonts w:ascii="Times New Roman" w:hAnsi="Times New Roman" w:cs="Times New Roman"/>
          <w:sz w:val="24"/>
          <w:szCs w:val="24"/>
        </w:rPr>
        <w:t xml:space="preserve"> </w:t>
      </w:r>
      <w:r w:rsidRPr="00621ED5">
        <w:rPr>
          <w:rFonts w:ascii="Times New Roman" w:hAnsi="Times New Roman" w:cs="Times New Roman"/>
          <w:sz w:val="24"/>
          <w:szCs w:val="24"/>
        </w:rPr>
        <w:t>______</w:t>
      </w:r>
      <w:r>
        <w:rPr>
          <w:rFonts w:ascii="Times New Roman" w:hAnsi="Times New Roman" w:cs="Times New Roman"/>
          <w:sz w:val="24"/>
          <w:szCs w:val="24"/>
        </w:rPr>
        <w:t xml:space="preserve"> </w:t>
      </w:r>
      <w:r w:rsidRPr="00621ED5">
        <w:rPr>
          <w:rFonts w:ascii="Times New Roman" w:hAnsi="Times New Roman" w:cs="Times New Roman"/>
          <w:sz w:val="24"/>
          <w:szCs w:val="24"/>
        </w:rPr>
        <w:t>20__</w:t>
      </w:r>
      <w:r>
        <w:rPr>
          <w:rFonts w:ascii="Times New Roman" w:hAnsi="Times New Roman" w:cs="Times New Roman"/>
          <w:sz w:val="24"/>
          <w:szCs w:val="24"/>
        </w:rPr>
        <w:t xml:space="preserve"> </w:t>
      </w:r>
      <w:r w:rsidRPr="00621ED5">
        <w:rPr>
          <w:rFonts w:ascii="Times New Roman" w:hAnsi="Times New Roman" w:cs="Times New Roman"/>
          <w:sz w:val="24"/>
          <w:szCs w:val="24"/>
        </w:rPr>
        <w:t>г.</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__</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заключили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нижеследующем.</w:t>
      </w:r>
    </w:p>
    <w:p w:rsidR="00651779" w:rsidRPr="00621ED5" w:rsidRDefault="00651779" w:rsidP="00651779">
      <w:pPr>
        <w:pStyle w:val="ConsPlusNonformat"/>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I.</w:t>
      </w:r>
      <w:r>
        <w:rPr>
          <w:rFonts w:ascii="Times New Roman" w:hAnsi="Times New Roman" w:cs="Times New Roman"/>
          <w:b/>
          <w:sz w:val="24"/>
          <w:szCs w:val="24"/>
        </w:rPr>
        <w:t xml:space="preserve"> </w:t>
      </w:r>
      <w:r w:rsidRPr="00621ED5">
        <w:rPr>
          <w:rFonts w:ascii="Times New Roman" w:hAnsi="Times New Roman" w:cs="Times New Roman"/>
          <w:b/>
          <w:sz w:val="24"/>
          <w:szCs w:val="24"/>
        </w:rPr>
        <w:t>Предмет</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Соглашения</w:t>
      </w:r>
    </w:p>
    <w:p w:rsidR="00651779" w:rsidRPr="00621ED5" w:rsidRDefault="00651779" w:rsidP="00651779">
      <w:pPr>
        <w:pStyle w:val="ConsPlusNonformat"/>
        <w:jc w:val="both"/>
        <w:rPr>
          <w:rFonts w:ascii="Times New Roman" w:hAnsi="Times New Roman" w:cs="Times New Roman"/>
          <w:sz w:val="24"/>
          <w:szCs w:val="24"/>
        </w:rPr>
      </w:pPr>
    </w:p>
    <w:p w:rsidR="00651779" w:rsidRPr="00621ED5" w:rsidRDefault="00651779" w:rsidP="00651779">
      <w:pPr>
        <w:pStyle w:val="ConsPlusNonformat"/>
        <w:ind w:firstLine="708"/>
        <w:jc w:val="both"/>
        <w:rPr>
          <w:rFonts w:ascii="Times New Roman" w:hAnsi="Times New Roman" w:cs="Times New Roman"/>
          <w:sz w:val="24"/>
          <w:szCs w:val="24"/>
        </w:rPr>
      </w:pPr>
      <w:bookmarkStart w:id="94" w:name="P137"/>
      <w:bookmarkEnd w:id="94"/>
      <w:r w:rsidRPr="00621ED5">
        <w:rPr>
          <w:rFonts w:ascii="Times New Roman" w:hAnsi="Times New Roman" w:cs="Times New Roman"/>
          <w:sz w:val="24"/>
          <w:szCs w:val="24"/>
        </w:rPr>
        <w:t>1.</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свой</w:t>
      </w:r>
      <w:r>
        <w:rPr>
          <w:rFonts w:ascii="Times New Roman" w:hAnsi="Times New Roman" w:cs="Times New Roman"/>
          <w:sz w:val="24"/>
          <w:szCs w:val="24"/>
        </w:rPr>
        <w:t xml:space="preserve"> </w:t>
      </w:r>
      <w:r w:rsidRPr="00621ED5">
        <w:rPr>
          <w:rFonts w:ascii="Times New Roman" w:hAnsi="Times New Roman" w:cs="Times New Roman"/>
          <w:sz w:val="24"/>
          <w:szCs w:val="24"/>
        </w:rPr>
        <w:t>счет</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реконструировать</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имущество,</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описание</w:t>
      </w:r>
      <w:r>
        <w:rPr>
          <w:rFonts w:ascii="Times New Roman" w:hAnsi="Times New Roman" w:cs="Times New Roman"/>
          <w:sz w:val="24"/>
          <w:szCs w:val="24"/>
        </w:rPr>
        <w:t xml:space="preserve"> </w:t>
      </w:r>
      <w:r w:rsidRPr="00621ED5">
        <w:rPr>
          <w:rFonts w:ascii="Times New Roman" w:hAnsi="Times New Roman" w:cs="Times New Roman"/>
          <w:sz w:val="24"/>
          <w:szCs w:val="24"/>
        </w:rPr>
        <w:t>которого</w:t>
      </w:r>
      <w:r>
        <w:rPr>
          <w:rFonts w:ascii="Times New Roman" w:hAnsi="Times New Roman" w:cs="Times New Roman"/>
          <w:sz w:val="24"/>
          <w:szCs w:val="24"/>
        </w:rPr>
        <w:t xml:space="preserve"> </w:t>
      </w:r>
      <w:r w:rsidRPr="00621ED5">
        <w:rPr>
          <w:rFonts w:ascii="Times New Roman" w:hAnsi="Times New Roman" w:cs="Times New Roman"/>
          <w:sz w:val="24"/>
          <w:szCs w:val="24"/>
        </w:rPr>
        <w:t>приведены</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70" w:history="1">
        <w:r w:rsidRPr="00621ED5">
          <w:rPr>
            <w:rFonts w:ascii="Times New Roman" w:hAnsi="Times New Roman" w:cs="Times New Roman"/>
            <w:sz w:val="24"/>
            <w:szCs w:val="24"/>
          </w:rPr>
          <w:t>разделе</w:t>
        </w:r>
        <w:r>
          <w:rPr>
            <w:rFonts w:ascii="Times New Roman" w:hAnsi="Times New Roman" w:cs="Times New Roman"/>
            <w:sz w:val="24"/>
            <w:szCs w:val="24"/>
          </w:rPr>
          <w:t xml:space="preserve"> </w:t>
        </w:r>
        <w:r w:rsidRPr="00621ED5">
          <w:rPr>
            <w:rFonts w:ascii="Times New Roman" w:hAnsi="Times New Roman" w:cs="Times New Roman"/>
            <w:sz w:val="24"/>
            <w:szCs w:val="24"/>
          </w:rPr>
          <w:t>II</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(далее</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объект</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право</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которое</w:t>
      </w:r>
      <w:r>
        <w:rPr>
          <w:rFonts w:ascii="Times New Roman" w:hAnsi="Times New Roman" w:cs="Times New Roman"/>
          <w:sz w:val="24"/>
          <w:szCs w:val="24"/>
        </w:rPr>
        <w:t xml:space="preserve"> </w:t>
      </w:r>
      <w:r w:rsidRPr="00621ED5">
        <w:rPr>
          <w:rFonts w:ascii="Times New Roman" w:hAnsi="Times New Roman" w:cs="Times New Roman"/>
          <w:sz w:val="24"/>
          <w:szCs w:val="24"/>
        </w:rPr>
        <w:t>принадлежит</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теплоснабжению</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предоставить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владения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пользования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p>
    <w:p w:rsidR="00651779" w:rsidRPr="00621ED5" w:rsidRDefault="00651779" w:rsidP="00651779">
      <w:pPr>
        <w:pStyle w:val="ConsPlusNonformat"/>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bookmarkStart w:id="95" w:name="P170"/>
      <w:bookmarkEnd w:id="95"/>
      <w:r w:rsidRPr="00621ED5">
        <w:rPr>
          <w:rFonts w:ascii="Times New Roman" w:hAnsi="Times New Roman" w:cs="Times New Roman"/>
          <w:b/>
          <w:sz w:val="24"/>
          <w:szCs w:val="24"/>
        </w:rPr>
        <w:t>II.</w:t>
      </w:r>
      <w:r>
        <w:rPr>
          <w:rFonts w:ascii="Times New Roman" w:hAnsi="Times New Roman" w:cs="Times New Roman"/>
          <w:b/>
          <w:sz w:val="24"/>
          <w:szCs w:val="24"/>
        </w:rPr>
        <w:t xml:space="preserve"> </w:t>
      </w:r>
      <w:r w:rsidRPr="00621ED5">
        <w:rPr>
          <w:rFonts w:ascii="Times New Roman" w:hAnsi="Times New Roman" w:cs="Times New Roman"/>
          <w:b/>
          <w:sz w:val="24"/>
          <w:szCs w:val="24"/>
        </w:rPr>
        <w:t>Объект</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Соглашения</w:t>
      </w:r>
    </w:p>
    <w:p w:rsidR="00651779" w:rsidRPr="00621ED5" w:rsidRDefault="00651779" w:rsidP="00651779">
      <w:pPr>
        <w:pStyle w:val="ConsPlusNonformat"/>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являются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предназначенные</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621ED5">
        <w:rPr>
          <w:rFonts w:ascii="Times New Roman" w:hAnsi="Times New Roman" w:cs="Times New Roman"/>
          <w:sz w:val="24"/>
          <w:szCs w:val="24"/>
        </w:rPr>
        <w:t>д.</w:t>
      </w:r>
      <w:r>
        <w:rPr>
          <w:rFonts w:ascii="Times New Roman" w:hAnsi="Times New Roman" w:cs="Times New Roman"/>
          <w:sz w:val="24"/>
          <w:szCs w:val="24"/>
        </w:rPr>
        <w:t xml:space="preserve"> </w:t>
      </w:r>
      <w:r w:rsidRPr="00621ED5">
        <w:rPr>
          <w:rFonts w:ascii="Times New Roman" w:hAnsi="Times New Roman" w:cs="Times New Roman"/>
          <w:sz w:val="24"/>
          <w:szCs w:val="24"/>
        </w:rPr>
        <w:t>Шмелево,</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Юма,</w:t>
      </w:r>
      <w:r>
        <w:rPr>
          <w:rFonts w:ascii="Times New Roman" w:hAnsi="Times New Roman" w:cs="Times New Roman"/>
          <w:sz w:val="24"/>
          <w:szCs w:val="24"/>
        </w:rPr>
        <w:t xml:space="preserve"> и с. Круглыжи </w:t>
      </w:r>
      <w:r w:rsidRPr="00621ED5">
        <w:rPr>
          <w:rFonts w:ascii="Times New Roman" w:hAnsi="Times New Roman" w:cs="Times New Roman"/>
          <w:sz w:val="24"/>
          <w:szCs w:val="24"/>
        </w:rPr>
        <w:t>Свечинского</w:t>
      </w:r>
      <w:r>
        <w:rPr>
          <w:rFonts w:ascii="Times New Roman" w:hAnsi="Times New Roman" w:cs="Times New Roman"/>
          <w:sz w:val="24"/>
          <w:szCs w:val="24"/>
        </w:rPr>
        <w:t xml:space="preserve"> муниципального округа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области.</w:t>
      </w:r>
    </w:p>
    <w:p w:rsidR="00651779" w:rsidRPr="008B0686"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гарантирует,</w:t>
      </w:r>
      <w:r>
        <w:rPr>
          <w:rFonts w:ascii="Times New Roman" w:hAnsi="Times New Roman" w:cs="Times New Roman"/>
          <w:sz w:val="24"/>
          <w:szCs w:val="24"/>
        </w:rPr>
        <w:t xml:space="preserve"> </w:t>
      </w:r>
      <w:r w:rsidRPr="00621ED5">
        <w:rPr>
          <w:rFonts w:ascii="Times New Roman" w:hAnsi="Times New Roman" w:cs="Times New Roman"/>
          <w:sz w:val="24"/>
          <w:szCs w:val="24"/>
        </w:rPr>
        <w:t>что</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момент</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свободны</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третьих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иных</w:t>
      </w:r>
      <w:r>
        <w:rPr>
          <w:rFonts w:ascii="Times New Roman" w:hAnsi="Times New Roman" w:cs="Times New Roman"/>
          <w:sz w:val="24"/>
          <w:szCs w:val="24"/>
        </w:rPr>
        <w:t xml:space="preserve"> </w:t>
      </w:r>
      <w:r w:rsidRPr="00621ED5">
        <w:rPr>
          <w:rFonts w:ascii="Times New Roman" w:hAnsi="Times New Roman" w:cs="Times New Roman"/>
          <w:sz w:val="24"/>
          <w:szCs w:val="24"/>
        </w:rPr>
        <w:t>ограничений</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указанные</w:t>
      </w:r>
      <w:r>
        <w:rPr>
          <w:rFonts w:ascii="Times New Roman" w:hAnsi="Times New Roman" w:cs="Times New Roman"/>
          <w:sz w:val="24"/>
          <w:szCs w:val="24"/>
        </w:rPr>
        <w:t xml:space="preserve"> </w:t>
      </w:r>
      <w:r w:rsidRPr="008B0686">
        <w:rPr>
          <w:rFonts w:ascii="Times New Roman" w:hAnsi="Times New Roman" w:cs="Times New Roman"/>
          <w:sz w:val="24"/>
          <w:szCs w:val="24"/>
        </w:rPr>
        <w:t xml:space="preserve">объекты, в том числе не принадлежат муниципальному унитарному предприятию или бюджетному учреждению на праве хозяйственного ведения или оперативного управления. </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 xml:space="preserve"> </w:t>
      </w:r>
      <w:r w:rsidRPr="00621ED5">
        <w:rPr>
          <w:rFonts w:ascii="Times New Roman" w:hAnsi="Times New Roman" w:cs="Times New Roman"/>
          <w:sz w:val="24"/>
          <w:szCs w:val="24"/>
        </w:rPr>
        <w:t>Сведения</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описании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составе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технико-экономических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показателях,</w:t>
      </w:r>
      <w:r>
        <w:rPr>
          <w:rFonts w:ascii="Times New Roman" w:hAnsi="Times New Roman" w:cs="Times New Roman"/>
          <w:sz w:val="24"/>
          <w:szCs w:val="24"/>
        </w:rPr>
        <w:t xml:space="preserve"> </w:t>
      </w:r>
      <w:r w:rsidRPr="00621ED5">
        <w:rPr>
          <w:rFonts w:ascii="Times New Roman" w:hAnsi="Times New Roman" w:cs="Times New Roman"/>
          <w:sz w:val="24"/>
          <w:szCs w:val="24"/>
        </w:rPr>
        <w:t>балансовой</w:t>
      </w:r>
      <w:r>
        <w:rPr>
          <w:rFonts w:ascii="Times New Roman" w:hAnsi="Times New Roman" w:cs="Times New Roman"/>
          <w:sz w:val="24"/>
          <w:szCs w:val="24"/>
        </w:rPr>
        <w:t xml:space="preserve"> </w:t>
      </w:r>
      <w:r w:rsidRPr="00621ED5">
        <w:rPr>
          <w:rFonts w:ascii="Times New Roman" w:hAnsi="Times New Roman" w:cs="Times New Roman"/>
          <w:sz w:val="24"/>
          <w:szCs w:val="24"/>
        </w:rPr>
        <w:t>стоимости</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передаваемого</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приведены</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приложениях</w:t>
      </w:r>
      <w:r>
        <w:rPr>
          <w:rFonts w:ascii="Times New Roman" w:hAnsi="Times New Roman" w:cs="Times New Roman"/>
          <w:sz w:val="24"/>
          <w:szCs w:val="24"/>
        </w:rPr>
        <w:t xml:space="preserve"> </w:t>
      </w:r>
      <w:r w:rsidRPr="00621ED5">
        <w:rPr>
          <w:rFonts w:ascii="Times New Roman" w:hAnsi="Times New Roman" w:cs="Times New Roman"/>
          <w:sz w:val="24"/>
          <w:szCs w:val="24"/>
        </w:rPr>
        <w:t>№1,</w:t>
      </w:r>
      <w:r>
        <w:rPr>
          <w:rFonts w:ascii="Times New Roman" w:hAnsi="Times New Roman" w:cs="Times New Roman"/>
          <w:sz w:val="24"/>
          <w:szCs w:val="24"/>
        </w:rPr>
        <w:t xml:space="preserve"> </w:t>
      </w:r>
      <w:r w:rsidRPr="00621ED5">
        <w:rPr>
          <w:rFonts w:ascii="Times New Roman" w:hAnsi="Times New Roman" w:cs="Times New Roman"/>
          <w:sz w:val="24"/>
          <w:szCs w:val="24"/>
        </w:rPr>
        <w:t>№2.</w:t>
      </w:r>
    </w:p>
    <w:p w:rsidR="00651779" w:rsidRPr="00621ED5" w:rsidRDefault="00651779" w:rsidP="00651779">
      <w:pPr>
        <w:pStyle w:val="ConsPlusNonformat"/>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III.</w:t>
      </w:r>
      <w:r>
        <w:rPr>
          <w:rFonts w:ascii="Times New Roman" w:hAnsi="Times New Roman" w:cs="Times New Roman"/>
          <w:b/>
          <w:sz w:val="24"/>
          <w:szCs w:val="24"/>
        </w:rPr>
        <w:t xml:space="preserve"> </w:t>
      </w:r>
      <w:r w:rsidRPr="00621ED5">
        <w:rPr>
          <w:rFonts w:ascii="Times New Roman" w:hAnsi="Times New Roman" w:cs="Times New Roman"/>
          <w:b/>
          <w:sz w:val="24"/>
          <w:szCs w:val="24"/>
        </w:rPr>
        <w:t>Порядок</w:t>
      </w:r>
      <w:r>
        <w:rPr>
          <w:rFonts w:ascii="Times New Roman" w:hAnsi="Times New Roman" w:cs="Times New Roman"/>
          <w:b/>
          <w:sz w:val="24"/>
          <w:szCs w:val="24"/>
        </w:rPr>
        <w:t xml:space="preserve"> </w:t>
      </w:r>
      <w:r w:rsidRPr="00621ED5">
        <w:rPr>
          <w:rFonts w:ascii="Times New Roman" w:hAnsi="Times New Roman" w:cs="Times New Roman"/>
          <w:b/>
          <w:sz w:val="24"/>
          <w:szCs w:val="24"/>
        </w:rPr>
        <w:t>передачи</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Концедентом</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Концессионеру</w:t>
      </w:r>
      <w:r>
        <w:rPr>
          <w:rFonts w:ascii="Times New Roman" w:hAnsi="Times New Roman" w:cs="Times New Roman"/>
          <w:b/>
          <w:sz w:val="24"/>
          <w:szCs w:val="24"/>
        </w:rPr>
        <w:t xml:space="preserve"> </w:t>
      </w:r>
      <w:r w:rsidRPr="00621ED5">
        <w:rPr>
          <w:rFonts w:ascii="Times New Roman" w:hAnsi="Times New Roman" w:cs="Times New Roman"/>
          <w:b/>
          <w:sz w:val="24"/>
          <w:szCs w:val="24"/>
        </w:rPr>
        <w:t>объектов</w:t>
      </w:r>
      <w:r>
        <w:rPr>
          <w:rFonts w:ascii="Times New Roman" w:hAnsi="Times New Roman" w:cs="Times New Roman"/>
          <w:b/>
          <w:sz w:val="24"/>
          <w:szCs w:val="24"/>
        </w:rPr>
        <w:t xml:space="preserve"> </w:t>
      </w:r>
      <w:r w:rsidRPr="00621ED5">
        <w:rPr>
          <w:rFonts w:ascii="Times New Roman" w:hAnsi="Times New Roman" w:cs="Times New Roman"/>
          <w:b/>
          <w:sz w:val="24"/>
          <w:szCs w:val="24"/>
        </w:rPr>
        <w:t>имущества</w:t>
      </w:r>
    </w:p>
    <w:p w:rsidR="00651779" w:rsidRPr="00621ED5" w:rsidRDefault="00651779" w:rsidP="00651779">
      <w:pPr>
        <w:pStyle w:val="ConsPlusNonformat"/>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5.</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принять</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также</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владения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пользования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067" w:history="1">
        <w:r w:rsidRPr="00621ED5">
          <w:rPr>
            <w:rFonts w:ascii="Times New Roman" w:hAnsi="Times New Roman" w:cs="Times New Roman"/>
            <w:sz w:val="24"/>
            <w:szCs w:val="24"/>
          </w:rPr>
          <w:t>разделе</w:t>
        </w:r>
        <w:r>
          <w:rPr>
            <w:rFonts w:ascii="Times New Roman" w:hAnsi="Times New Roman" w:cs="Times New Roman"/>
            <w:sz w:val="24"/>
            <w:szCs w:val="24"/>
          </w:rPr>
          <w:t xml:space="preserve"> </w:t>
        </w:r>
        <w:r w:rsidRPr="00621ED5">
          <w:rPr>
            <w:rFonts w:ascii="Times New Roman" w:hAnsi="Times New Roman" w:cs="Times New Roman"/>
            <w:sz w:val="24"/>
            <w:szCs w:val="24"/>
          </w:rPr>
          <w:t>IX</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Передача</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акту</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подписываемому</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5</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Обязанность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считается</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исполненной</w:t>
      </w:r>
      <w:r>
        <w:rPr>
          <w:rFonts w:ascii="Times New Roman" w:hAnsi="Times New Roman" w:cs="Times New Roman"/>
          <w:sz w:val="24"/>
          <w:szCs w:val="24"/>
        </w:rPr>
        <w:t xml:space="preserve"> </w:t>
      </w:r>
      <w:r w:rsidRPr="00621ED5">
        <w:rPr>
          <w:rFonts w:ascii="Times New Roman" w:hAnsi="Times New Roman" w:cs="Times New Roman"/>
          <w:sz w:val="24"/>
          <w:szCs w:val="24"/>
        </w:rPr>
        <w:t>после</w:t>
      </w:r>
      <w:r>
        <w:rPr>
          <w:rFonts w:ascii="Times New Roman" w:hAnsi="Times New Roman" w:cs="Times New Roman"/>
          <w:sz w:val="24"/>
          <w:szCs w:val="24"/>
        </w:rPr>
        <w:t xml:space="preserve"> </w:t>
      </w:r>
      <w:r w:rsidRPr="00621ED5">
        <w:rPr>
          <w:rFonts w:ascii="Times New Roman" w:hAnsi="Times New Roman" w:cs="Times New Roman"/>
          <w:sz w:val="24"/>
          <w:szCs w:val="24"/>
        </w:rPr>
        <w:t>принятия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акта</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передает</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документы,</w:t>
      </w:r>
      <w:r>
        <w:rPr>
          <w:rFonts w:ascii="Times New Roman" w:hAnsi="Times New Roman" w:cs="Times New Roman"/>
          <w:sz w:val="24"/>
          <w:szCs w:val="24"/>
        </w:rPr>
        <w:t xml:space="preserve"> </w:t>
      </w:r>
      <w:r w:rsidRPr="00621ED5">
        <w:rPr>
          <w:rFonts w:ascii="Times New Roman" w:hAnsi="Times New Roman" w:cs="Times New Roman"/>
          <w:sz w:val="24"/>
          <w:szCs w:val="24"/>
        </w:rPr>
        <w:t>относящиеся</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передаваемому</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необходимые</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одновременно</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передачей</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3B062C">
        <w:rPr>
          <w:rFonts w:ascii="Times New Roman" w:hAnsi="Times New Roman" w:cs="Times New Roman"/>
          <w:sz w:val="24"/>
          <w:szCs w:val="24"/>
        </w:rPr>
        <w:t>Соглашения</w:t>
      </w:r>
      <w:r w:rsidRPr="00621ED5">
        <w:rPr>
          <w:rFonts w:ascii="Times New Roman" w:hAnsi="Times New Roman" w:cs="Times New Roman"/>
          <w:sz w:val="24"/>
          <w:szCs w:val="24"/>
        </w:rPr>
        <w:t>.</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Обязанность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владения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пользования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объектами</w:t>
      </w:r>
      <w:r>
        <w:rPr>
          <w:rFonts w:ascii="Times New Roman" w:hAnsi="Times New Roman" w:cs="Times New Roman"/>
          <w:sz w:val="24"/>
          <w:szCs w:val="24"/>
        </w:rPr>
        <w:t xml:space="preserve"> </w:t>
      </w:r>
      <w:r w:rsidRPr="00621ED5">
        <w:rPr>
          <w:rFonts w:ascii="Times New Roman" w:hAnsi="Times New Roman" w:cs="Times New Roman"/>
          <w:sz w:val="24"/>
          <w:szCs w:val="24"/>
        </w:rPr>
        <w:t>недвижимого</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входящими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считается</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исполненной</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регистрации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владения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пользования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движимым</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имуществом,</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считается</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исполненной</w:t>
      </w:r>
      <w:r>
        <w:rPr>
          <w:rFonts w:ascii="Times New Roman" w:hAnsi="Times New Roman" w:cs="Times New Roman"/>
          <w:sz w:val="24"/>
          <w:szCs w:val="24"/>
        </w:rPr>
        <w:t xml:space="preserve"> </w:t>
      </w:r>
      <w:r w:rsidRPr="00621ED5">
        <w:rPr>
          <w:rFonts w:ascii="Times New Roman" w:hAnsi="Times New Roman" w:cs="Times New Roman"/>
          <w:sz w:val="24"/>
          <w:szCs w:val="24"/>
        </w:rPr>
        <w:t>после</w:t>
      </w:r>
      <w:r>
        <w:rPr>
          <w:rFonts w:ascii="Times New Roman" w:hAnsi="Times New Roman" w:cs="Times New Roman"/>
          <w:sz w:val="24"/>
          <w:szCs w:val="24"/>
        </w:rPr>
        <w:t xml:space="preserve"> </w:t>
      </w:r>
      <w:r w:rsidRPr="00621ED5">
        <w:rPr>
          <w:rFonts w:ascii="Times New Roman" w:hAnsi="Times New Roman" w:cs="Times New Roman"/>
          <w:sz w:val="24"/>
          <w:szCs w:val="24"/>
        </w:rPr>
        <w:t>принятия</w:t>
      </w:r>
      <w:r>
        <w:rPr>
          <w:rFonts w:ascii="Times New Roman" w:hAnsi="Times New Roman" w:cs="Times New Roman"/>
          <w:sz w:val="24"/>
          <w:szCs w:val="24"/>
        </w:rPr>
        <w:t xml:space="preserve"> </w:t>
      </w:r>
      <w:r w:rsidRPr="00621ED5">
        <w:rPr>
          <w:rFonts w:ascii="Times New Roman" w:hAnsi="Times New Roman" w:cs="Times New Roman"/>
          <w:sz w:val="24"/>
          <w:szCs w:val="24"/>
        </w:rPr>
        <w:t>этого</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акта</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6.</w:t>
      </w:r>
      <w:r>
        <w:rPr>
          <w:rFonts w:ascii="Times New Roman" w:hAnsi="Times New Roman" w:cs="Times New Roman"/>
          <w:sz w:val="24"/>
          <w:szCs w:val="24"/>
        </w:rPr>
        <w:t xml:space="preserve"> </w:t>
      </w:r>
      <w:bookmarkStart w:id="96" w:name="P337"/>
      <w:bookmarkEnd w:id="96"/>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обязуются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осуществить</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необходимые</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регистрации</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владение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пользование</w:t>
      </w:r>
      <w:r>
        <w:rPr>
          <w:rFonts w:ascii="Times New Roman" w:hAnsi="Times New Roman" w:cs="Times New Roman"/>
          <w:sz w:val="24"/>
          <w:szCs w:val="24"/>
        </w:rPr>
        <w:t xml:space="preserve"> </w:t>
      </w:r>
      <w:r w:rsidRPr="00621ED5">
        <w:rPr>
          <w:rFonts w:ascii="Times New Roman" w:hAnsi="Times New Roman" w:cs="Times New Roman"/>
          <w:sz w:val="24"/>
          <w:szCs w:val="24"/>
        </w:rPr>
        <w:t>недвижимым</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имуществом,</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одного</w:t>
      </w:r>
      <w:r>
        <w:rPr>
          <w:rFonts w:ascii="Times New Roman" w:hAnsi="Times New Roman" w:cs="Times New Roman"/>
          <w:sz w:val="24"/>
          <w:szCs w:val="24"/>
        </w:rPr>
        <w:t xml:space="preserve"> </w:t>
      </w:r>
      <w:r w:rsidRPr="00621ED5">
        <w:rPr>
          <w:rFonts w:ascii="Times New Roman" w:hAnsi="Times New Roman" w:cs="Times New Roman"/>
          <w:sz w:val="24"/>
          <w:szCs w:val="24"/>
        </w:rPr>
        <w:t>года</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С</w:t>
      </w:r>
      <w:r w:rsidRPr="00621ED5">
        <w:rPr>
          <w:rFonts w:ascii="Times New Roman" w:hAnsi="Times New Roman" w:cs="Times New Roman"/>
          <w:sz w:val="24"/>
          <w:szCs w:val="24"/>
        </w:rPr>
        <w:t>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7.</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регистрация</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3B062C">
        <w:rPr>
          <w:rFonts w:ascii="Times New Roman" w:hAnsi="Times New Roman" w:cs="Times New Roman"/>
          <w:sz w:val="24"/>
          <w:szCs w:val="24"/>
        </w:rPr>
        <w:t xml:space="preserve">в пункте </w:t>
      </w:r>
      <w:hyperlink w:anchor="P337" w:history="1">
        <w:r w:rsidRPr="003B062C">
          <w:rPr>
            <w:rFonts w:ascii="Times New Roman" w:hAnsi="Times New Roman" w:cs="Times New Roman"/>
            <w:sz w:val="24"/>
            <w:szCs w:val="24"/>
          </w:rPr>
          <w:t>6</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счет</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и Концессионера в равных долях</w:t>
      </w:r>
      <w:r w:rsidRPr="00621ED5">
        <w:rPr>
          <w:rFonts w:ascii="Times New Roman" w:hAnsi="Times New Roman" w:cs="Times New Roman"/>
          <w:sz w:val="24"/>
          <w:szCs w:val="24"/>
        </w:rPr>
        <w:t>.</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8.</w:t>
      </w:r>
      <w:r>
        <w:rPr>
          <w:rFonts w:ascii="Times New Roman" w:hAnsi="Times New Roman" w:cs="Times New Roman"/>
          <w:sz w:val="24"/>
          <w:szCs w:val="24"/>
        </w:rPr>
        <w:t xml:space="preserve"> </w:t>
      </w:r>
      <w:r w:rsidRPr="00621ED5">
        <w:rPr>
          <w:rFonts w:ascii="Times New Roman" w:hAnsi="Times New Roman" w:cs="Times New Roman"/>
          <w:sz w:val="24"/>
          <w:szCs w:val="24"/>
        </w:rPr>
        <w:t>Выявленное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одного</w:t>
      </w:r>
      <w:r>
        <w:rPr>
          <w:rFonts w:ascii="Times New Roman" w:hAnsi="Times New Roman" w:cs="Times New Roman"/>
          <w:sz w:val="24"/>
          <w:szCs w:val="24"/>
        </w:rPr>
        <w:t xml:space="preserve"> </w:t>
      </w:r>
      <w:r w:rsidRPr="00621ED5">
        <w:rPr>
          <w:rFonts w:ascii="Times New Roman" w:hAnsi="Times New Roman" w:cs="Times New Roman"/>
          <w:sz w:val="24"/>
          <w:szCs w:val="24"/>
        </w:rPr>
        <w:t>года</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момента</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акта</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несоответствие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условиям</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описанию,</w:t>
      </w:r>
      <w:r>
        <w:rPr>
          <w:rFonts w:ascii="Times New Roman" w:hAnsi="Times New Roman" w:cs="Times New Roman"/>
          <w:sz w:val="24"/>
          <w:szCs w:val="24"/>
        </w:rPr>
        <w:t xml:space="preserve"> </w:t>
      </w:r>
      <w:r w:rsidRPr="00621ED5">
        <w:rPr>
          <w:rFonts w:ascii="Times New Roman" w:hAnsi="Times New Roman" w:cs="Times New Roman"/>
          <w:sz w:val="24"/>
          <w:szCs w:val="24"/>
        </w:rPr>
        <w:t>технико-экономическим</w:t>
      </w:r>
      <w:r>
        <w:rPr>
          <w:rFonts w:ascii="Times New Roman" w:hAnsi="Times New Roman" w:cs="Times New Roman"/>
          <w:sz w:val="24"/>
          <w:szCs w:val="24"/>
        </w:rPr>
        <w:t xml:space="preserve"> </w:t>
      </w:r>
      <w:r w:rsidRPr="00621ED5">
        <w:rPr>
          <w:rFonts w:ascii="Times New Roman" w:hAnsi="Times New Roman" w:cs="Times New Roman"/>
          <w:sz w:val="24"/>
          <w:szCs w:val="24"/>
        </w:rPr>
        <w:t>показателям,</w:t>
      </w:r>
      <w:r>
        <w:rPr>
          <w:rFonts w:ascii="Times New Roman" w:hAnsi="Times New Roman" w:cs="Times New Roman"/>
          <w:sz w:val="24"/>
          <w:szCs w:val="24"/>
        </w:rPr>
        <w:t xml:space="preserve"> </w:t>
      </w:r>
      <w:r w:rsidRPr="00621ED5">
        <w:rPr>
          <w:rFonts w:ascii="Times New Roman" w:hAnsi="Times New Roman" w:cs="Times New Roman"/>
          <w:sz w:val="24"/>
          <w:szCs w:val="24"/>
        </w:rPr>
        <w:t>назначению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является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основанием</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предъявления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безвозмездном</w:t>
      </w:r>
      <w:r>
        <w:rPr>
          <w:rFonts w:ascii="Times New Roman" w:hAnsi="Times New Roman" w:cs="Times New Roman"/>
          <w:sz w:val="24"/>
          <w:szCs w:val="24"/>
        </w:rPr>
        <w:t xml:space="preserve"> </w:t>
      </w:r>
      <w:r w:rsidRPr="00621ED5">
        <w:rPr>
          <w:rFonts w:ascii="Times New Roman" w:hAnsi="Times New Roman" w:cs="Times New Roman"/>
          <w:sz w:val="24"/>
          <w:szCs w:val="24"/>
        </w:rPr>
        <w:t>устранении</w:t>
      </w:r>
      <w:r>
        <w:rPr>
          <w:rFonts w:ascii="Times New Roman" w:hAnsi="Times New Roman" w:cs="Times New Roman"/>
          <w:sz w:val="24"/>
          <w:szCs w:val="24"/>
        </w:rPr>
        <w:t xml:space="preserve"> </w:t>
      </w:r>
      <w:r w:rsidRPr="00621ED5">
        <w:rPr>
          <w:rFonts w:ascii="Times New Roman" w:hAnsi="Times New Roman" w:cs="Times New Roman"/>
          <w:sz w:val="24"/>
          <w:szCs w:val="24"/>
        </w:rPr>
        <w:t>выявленных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недостатков,</w:t>
      </w:r>
      <w:r>
        <w:rPr>
          <w:rFonts w:ascii="Times New Roman" w:hAnsi="Times New Roman" w:cs="Times New Roman"/>
          <w:sz w:val="24"/>
          <w:szCs w:val="24"/>
        </w:rPr>
        <w:t xml:space="preserve"> </w:t>
      </w:r>
      <w:r w:rsidRPr="00621ED5">
        <w:rPr>
          <w:rFonts w:ascii="Times New Roman" w:hAnsi="Times New Roman" w:cs="Times New Roman"/>
          <w:sz w:val="24"/>
          <w:szCs w:val="24"/>
        </w:rPr>
        <w:t>либо</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изменения</w:t>
      </w:r>
      <w:r>
        <w:rPr>
          <w:rFonts w:ascii="Times New Roman" w:hAnsi="Times New Roman" w:cs="Times New Roman"/>
          <w:sz w:val="24"/>
          <w:szCs w:val="24"/>
        </w:rPr>
        <w:t xml:space="preserve"> </w:t>
      </w:r>
      <w:r w:rsidRPr="00621ED5">
        <w:rPr>
          <w:rFonts w:ascii="Times New Roman" w:hAnsi="Times New Roman" w:cs="Times New Roman"/>
          <w:sz w:val="24"/>
          <w:szCs w:val="24"/>
        </w:rPr>
        <w:t>условий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C600D2">
        <w:rPr>
          <w:rFonts w:ascii="Times New Roman" w:hAnsi="Times New Roman" w:cs="Times New Roman"/>
          <w:sz w:val="24"/>
          <w:szCs w:val="24"/>
        </w:rPr>
        <w:t>Соглашения, либо для его расторжения при</w:t>
      </w:r>
      <w:r w:rsidRPr="003B062C">
        <w:rPr>
          <w:rFonts w:ascii="Times New Roman" w:hAnsi="Times New Roman" w:cs="Times New Roman"/>
          <w:sz w:val="24"/>
          <w:szCs w:val="24"/>
        </w:rPr>
        <w:t xml:space="preserve"> условии, что указанное несоответствие</w:t>
      </w:r>
      <w:r>
        <w:rPr>
          <w:rFonts w:ascii="Times New Roman" w:hAnsi="Times New Roman" w:cs="Times New Roman"/>
          <w:color w:val="FF0000"/>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могло</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выявлено</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его</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возникло</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вине</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center"/>
        <w:rPr>
          <w:rFonts w:ascii="Times New Roman" w:hAnsi="Times New Roman" w:cs="Times New Roman"/>
          <w:b/>
          <w:sz w:val="24"/>
          <w:szCs w:val="24"/>
        </w:rPr>
      </w:pPr>
      <w:r w:rsidRPr="00621ED5">
        <w:rPr>
          <w:rFonts w:ascii="Times New Roman" w:hAnsi="Times New Roman" w:cs="Times New Roman"/>
          <w:b/>
          <w:sz w:val="24"/>
          <w:szCs w:val="24"/>
        </w:rPr>
        <w:t>IV.</w:t>
      </w:r>
      <w:r>
        <w:rPr>
          <w:rFonts w:ascii="Times New Roman" w:hAnsi="Times New Roman" w:cs="Times New Roman"/>
          <w:b/>
          <w:sz w:val="24"/>
          <w:szCs w:val="24"/>
        </w:rPr>
        <w:t xml:space="preserve"> </w:t>
      </w:r>
      <w:r w:rsidRPr="00621ED5">
        <w:rPr>
          <w:rFonts w:ascii="Times New Roman" w:hAnsi="Times New Roman" w:cs="Times New Roman"/>
          <w:b/>
          <w:sz w:val="24"/>
          <w:szCs w:val="24"/>
        </w:rPr>
        <w:t>Реконструкция</w:t>
      </w:r>
      <w:r>
        <w:rPr>
          <w:rFonts w:ascii="Times New Roman" w:hAnsi="Times New Roman" w:cs="Times New Roman"/>
          <w:b/>
          <w:sz w:val="24"/>
          <w:szCs w:val="24"/>
        </w:rPr>
        <w:t xml:space="preserve"> </w:t>
      </w:r>
      <w:r w:rsidRPr="00621ED5">
        <w:rPr>
          <w:rFonts w:ascii="Times New Roman" w:hAnsi="Times New Roman" w:cs="Times New Roman"/>
          <w:b/>
          <w:sz w:val="24"/>
          <w:szCs w:val="24"/>
        </w:rPr>
        <w:t>и</w:t>
      </w:r>
      <w:r>
        <w:rPr>
          <w:rFonts w:ascii="Times New Roman" w:hAnsi="Times New Roman" w:cs="Times New Roman"/>
          <w:b/>
          <w:sz w:val="24"/>
          <w:szCs w:val="24"/>
        </w:rPr>
        <w:t xml:space="preserve"> </w:t>
      </w:r>
      <w:r w:rsidRPr="00621ED5">
        <w:rPr>
          <w:rFonts w:ascii="Times New Roman" w:hAnsi="Times New Roman" w:cs="Times New Roman"/>
          <w:b/>
          <w:sz w:val="24"/>
          <w:szCs w:val="24"/>
        </w:rPr>
        <w:t>использование</w:t>
      </w:r>
      <w:r>
        <w:rPr>
          <w:rFonts w:ascii="Times New Roman" w:hAnsi="Times New Roman" w:cs="Times New Roman"/>
          <w:b/>
          <w:sz w:val="24"/>
          <w:szCs w:val="24"/>
        </w:rPr>
        <w:t xml:space="preserve"> </w:t>
      </w:r>
      <w:r w:rsidRPr="00621ED5">
        <w:rPr>
          <w:rFonts w:ascii="Times New Roman" w:hAnsi="Times New Roman" w:cs="Times New Roman"/>
          <w:b/>
          <w:sz w:val="24"/>
          <w:szCs w:val="24"/>
        </w:rPr>
        <w:t>(эксплуатация)</w:t>
      </w:r>
      <w:r>
        <w:rPr>
          <w:rFonts w:ascii="Times New Roman" w:hAnsi="Times New Roman" w:cs="Times New Roman"/>
          <w:b/>
          <w:sz w:val="24"/>
          <w:szCs w:val="24"/>
        </w:rPr>
        <w:t xml:space="preserve"> </w:t>
      </w:r>
      <w:r w:rsidRPr="00621ED5">
        <w:rPr>
          <w:rFonts w:ascii="Times New Roman" w:hAnsi="Times New Roman" w:cs="Times New Roman"/>
          <w:b/>
          <w:sz w:val="24"/>
          <w:szCs w:val="24"/>
        </w:rPr>
        <w:t>объекта</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9.</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свой</w:t>
      </w:r>
      <w:r>
        <w:rPr>
          <w:rFonts w:ascii="Times New Roman" w:hAnsi="Times New Roman" w:cs="Times New Roman"/>
          <w:sz w:val="24"/>
          <w:szCs w:val="24"/>
        </w:rPr>
        <w:t xml:space="preserve"> </w:t>
      </w:r>
      <w:r w:rsidRPr="00621ED5">
        <w:rPr>
          <w:rFonts w:ascii="Times New Roman" w:hAnsi="Times New Roman" w:cs="Times New Roman"/>
          <w:sz w:val="24"/>
          <w:szCs w:val="24"/>
        </w:rPr>
        <w:t>счет</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реконструировать</w:t>
      </w:r>
      <w:r>
        <w:rPr>
          <w:rFonts w:ascii="Times New Roman" w:hAnsi="Times New Roman" w:cs="Times New Roman"/>
          <w:sz w:val="24"/>
          <w:szCs w:val="24"/>
        </w:rPr>
        <w:t xml:space="preserve"> </w:t>
      </w:r>
      <w:r w:rsidRPr="00621ED5">
        <w:rPr>
          <w:rFonts w:ascii="Times New Roman" w:hAnsi="Times New Roman" w:cs="Times New Roman"/>
          <w:sz w:val="24"/>
          <w:szCs w:val="24"/>
        </w:rPr>
        <w:t>объект</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сроки,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067" w:history="1">
        <w:r w:rsidRPr="00621ED5">
          <w:rPr>
            <w:rFonts w:ascii="Times New Roman" w:hAnsi="Times New Roman" w:cs="Times New Roman"/>
            <w:sz w:val="24"/>
            <w:szCs w:val="24"/>
          </w:rPr>
          <w:t>разделе</w:t>
        </w:r>
        <w:r>
          <w:rPr>
            <w:rFonts w:ascii="Times New Roman" w:hAnsi="Times New Roman" w:cs="Times New Roman"/>
            <w:sz w:val="24"/>
            <w:szCs w:val="24"/>
          </w:rPr>
          <w:t xml:space="preserve"> </w:t>
        </w:r>
        <w:r w:rsidRPr="00621ED5">
          <w:rPr>
            <w:rFonts w:ascii="Times New Roman" w:hAnsi="Times New Roman" w:cs="Times New Roman"/>
            <w:sz w:val="24"/>
            <w:szCs w:val="24"/>
          </w:rPr>
          <w:t>IX</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достигнуть</w:t>
      </w:r>
      <w:r>
        <w:rPr>
          <w:rFonts w:ascii="Times New Roman" w:hAnsi="Times New Roman" w:cs="Times New Roman"/>
          <w:sz w:val="24"/>
          <w:szCs w:val="24"/>
        </w:rPr>
        <w:t xml:space="preserve"> </w:t>
      </w:r>
      <w:r w:rsidRPr="00621ED5">
        <w:rPr>
          <w:rFonts w:ascii="Times New Roman" w:hAnsi="Times New Roman" w:cs="Times New Roman"/>
          <w:sz w:val="24"/>
          <w:szCs w:val="24"/>
        </w:rPr>
        <w:t>плановых</w:t>
      </w:r>
      <w:r>
        <w:rPr>
          <w:rFonts w:ascii="Times New Roman" w:hAnsi="Times New Roman" w:cs="Times New Roman"/>
          <w:sz w:val="24"/>
          <w:szCs w:val="24"/>
        </w:rPr>
        <w:t xml:space="preserve"> </w:t>
      </w:r>
      <w:r w:rsidRPr="00621ED5">
        <w:rPr>
          <w:rFonts w:ascii="Times New Roman" w:hAnsi="Times New Roman" w:cs="Times New Roman"/>
          <w:sz w:val="24"/>
          <w:szCs w:val="24"/>
        </w:rPr>
        <w:t>значений</w:t>
      </w:r>
      <w:r>
        <w:rPr>
          <w:rFonts w:ascii="Times New Roman" w:hAnsi="Times New Roman" w:cs="Times New Roman"/>
          <w:sz w:val="24"/>
          <w:szCs w:val="24"/>
        </w:rPr>
        <w:t xml:space="preserve"> </w:t>
      </w:r>
      <w:r w:rsidRPr="00621ED5">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4.</w:t>
      </w:r>
      <w:r>
        <w:rPr>
          <w:rFonts w:ascii="Times New Roman" w:hAnsi="Times New Roman" w:cs="Times New Roman"/>
          <w:sz w:val="24"/>
          <w:szCs w:val="24"/>
        </w:rPr>
        <w:t xml:space="preserve"> </w:t>
      </w:r>
    </w:p>
    <w:p w:rsidR="00651779" w:rsidRPr="00EB641C"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lastRenderedPageBreak/>
        <w:t>10.</w:t>
      </w:r>
      <w:r>
        <w:rPr>
          <w:rFonts w:ascii="Times New Roman" w:hAnsi="Times New Roman" w:cs="Times New Roman"/>
          <w:sz w:val="24"/>
          <w:szCs w:val="24"/>
        </w:rPr>
        <w:t xml:space="preserve"> </w:t>
      </w:r>
      <w:r w:rsidRPr="00621ED5">
        <w:rPr>
          <w:rFonts w:ascii="Times New Roman" w:hAnsi="Times New Roman" w:cs="Times New Roman"/>
          <w:sz w:val="24"/>
          <w:szCs w:val="24"/>
        </w:rPr>
        <w:t>Перечень</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реконструируемых</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устанавливается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заданием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основными</w:t>
      </w:r>
      <w:r>
        <w:rPr>
          <w:rFonts w:ascii="Times New Roman" w:hAnsi="Times New Roman" w:cs="Times New Roman"/>
          <w:sz w:val="24"/>
          <w:szCs w:val="24"/>
        </w:rPr>
        <w:t xml:space="preserve"> </w:t>
      </w:r>
      <w:r w:rsidRPr="00621ED5">
        <w:rPr>
          <w:rFonts w:ascii="Times New Roman" w:hAnsi="Times New Roman" w:cs="Times New Roman"/>
          <w:sz w:val="24"/>
          <w:szCs w:val="24"/>
        </w:rPr>
        <w:t>мероприятиями</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(приложением</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3</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инвестиционными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программами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утверждаемыми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EB641C">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EB641C">
        <w:rPr>
          <w:rFonts w:ascii="Times New Roman" w:hAnsi="Times New Roman" w:cs="Times New Roman"/>
          <w:sz w:val="24"/>
          <w:szCs w:val="24"/>
        </w:rPr>
        <w:t>Федерации</w:t>
      </w:r>
      <w:r>
        <w:rPr>
          <w:rFonts w:ascii="Times New Roman" w:hAnsi="Times New Roman" w:cs="Times New Roman"/>
          <w:sz w:val="24"/>
          <w:szCs w:val="24"/>
        </w:rPr>
        <w:t xml:space="preserve"> </w:t>
      </w:r>
      <w:r w:rsidRPr="00EB641C">
        <w:rPr>
          <w:rFonts w:ascii="Times New Roman" w:hAnsi="Times New Roman" w:cs="Times New Roman"/>
          <w:sz w:val="24"/>
          <w:szCs w:val="24"/>
        </w:rPr>
        <w:t>в</w:t>
      </w:r>
      <w:r>
        <w:rPr>
          <w:rFonts w:ascii="Times New Roman" w:hAnsi="Times New Roman" w:cs="Times New Roman"/>
          <w:sz w:val="24"/>
          <w:szCs w:val="24"/>
        </w:rPr>
        <w:t xml:space="preserve"> </w:t>
      </w:r>
      <w:r w:rsidRPr="00EB641C">
        <w:rPr>
          <w:rFonts w:ascii="Times New Roman" w:hAnsi="Times New Roman" w:cs="Times New Roman"/>
          <w:sz w:val="24"/>
          <w:szCs w:val="24"/>
        </w:rPr>
        <w:t>сфере</w:t>
      </w:r>
      <w:r>
        <w:rPr>
          <w:rFonts w:ascii="Times New Roman" w:hAnsi="Times New Roman" w:cs="Times New Roman"/>
          <w:sz w:val="24"/>
          <w:szCs w:val="24"/>
        </w:rPr>
        <w:t xml:space="preserve"> </w:t>
      </w:r>
      <w:r w:rsidRPr="00EB641C">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EB641C">
        <w:rPr>
          <w:rFonts w:ascii="Times New Roman" w:hAnsi="Times New Roman" w:cs="Times New Roman"/>
          <w:sz w:val="24"/>
          <w:szCs w:val="24"/>
        </w:rPr>
        <w:t>цен</w:t>
      </w:r>
      <w:r>
        <w:rPr>
          <w:rFonts w:ascii="Times New Roman" w:hAnsi="Times New Roman" w:cs="Times New Roman"/>
          <w:sz w:val="24"/>
          <w:szCs w:val="24"/>
        </w:rPr>
        <w:t xml:space="preserve"> </w:t>
      </w:r>
      <w:r w:rsidRPr="00EB641C">
        <w:rPr>
          <w:rFonts w:ascii="Times New Roman" w:hAnsi="Times New Roman" w:cs="Times New Roman"/>
          <w:sz w:val="24"/>
          <w:szCs w:val="24"/>
        </w:rPr>
        <w:t>(тарифов).</w:t>
      </w:r>
    </w:p>
    <w:p w:rsidR="00651779" w:rsidRPr="00EB641C" w:rsidRDefault="00651779" w:rsidP="00651779">
      <w:pPr>
        <w:pStyle w:val="ConsPlusNonformat"/>
        <w:ind w:firstLine="708"/>
        <w:jc w:val="both"/>
        <w:rPr>
          <w:rFonts w:ascii="Times New Roman" w:hAnsi="Times New Roman" w:cs="Times New Roman"/>
          <w:sz w:val="24"/>
          <w:szCs w:val="24"/>
        </w:rPr>
      </w:pPr>
      <w:bookmarkStart w:id="97" w:name="P396"/>
      <w:bookmarkEnd w:id="97"/>
      <w:r w:rsidRPr="00EB641C">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EB641C">
        <w:rPr>
          <w:rFonts w:ascii="Times New Roman" w:hAnsi="Times New Roman" w:cs="Times New Roman"/>
          <w:sz w:val="24"/>
          <w:szCs w:val="24"/>
        </w:rPr>
        <w:t>в</w:t>
      </w:r>
      <w:r>
        <w:rPr>
          <w:rFonts w:ascii="Times New Roman" w:hAnsi="Times New Roman" w:cs="Times New Roman"/>
          <w:sz w:val="24"/>
          <w:szCs w:val="24"/>
        </w:rPr>
        <w:t xml:space="preserve"> </w:t>
      </w:r>
      <w:r w:rsidRPr="00EB641C">
        <w:rPr>
          <w:rFonts w:ascii="Times New Roman" w:hAnsi="Times New Roman" w:cs="Times New Roman"/>
          <w:sz w:val="24"/>
          <w:szCs w:val="24"/>
        </w:rPr>
        <w:t>течение</w:t>
      </w:r>
      <w:r>
        <w:rPr>
          <w:rFonts w:ascii="Times New Roman" w:hAnsi="Times New Roman" w:cs="Times New Roman"/>
          <w:sz w:val="24"/>
          <w:szCs w:val="24"/>
        </w:rPr>
        <w:t xml:space="preserve"> </w:t>
      </w:r>
      <w:r w:rsidRPr="00EB641C">
        <w:rPr>
          <w:rFonts w:ascii="Times New Roman" w:hAnsi="Times New Roman" w:cs="Times New Roman"/>
          <w:sz w:val="24"/>
          <w:szCs w:val="24"/>
        </w:rPr>
        <w:t>одного</w:t>
      </w:r>
      <w:r>
        <w:rPr>
          <w:rFonts w:ascii="Times New Roman" w:hAnsi="Times New Roman" w:cs="Times New Roman"/>
          <w:sz w:val="24"/>
          <w:szCs w:val="24"/>
        </w:rPr>
        <w:t xml:space="preserve"> </w:t>
      </w:r>
      <w:r w:rsidRPr="00EB641C">
        <w:rPr>
          <w:rFonts w:ascii="Times New Roman" w:hAnsi="Times New Roman" w:cs="Times New Roman"/>
          <w:sz w:val="24"/>
          <w:szCs w:val="24"/>
        </w:rPr>
        <w:t>года</w:t>
      </w:r>
      <w:r>
        <w:rPr>
          <w:rFonts w:ascii="Times New Roman" w:hAnsi="Times New Roman" w:cs="Times New Roman"/>
          <w:sz w:val="24"/>
          <w:szCs w:val="24"/>
        </w:rPr>
        <w:t xml:space="preserve"> </w:t>
      </w:r>
      <w:r w:rsidRPr="00EB641C">
        <w:rPr>
          <w:rFonts w:ascii="Times New Roman" w:hAnsi="Times New Roman" w:cs="Times New Roman"/>
          <w:sz w:val="24"/>
          <w:szCs w:val="24"/>
        </w:rPr>
        <w:t>с</w:t>
      </w:r>
      <w:r>
        <w:rPr>
          <w:rFonts w:ascii="Times New Roman" w:hAnsi="Times New Roman" w:cs="Times New Roman"/>
          <w:sz w:val="24"/>
          <w:szCs w:val="24"/>
        </w:rPr>
        <w:t xml:space="preserve"> </w:t>
      </w:r>
      <w:r w:rsidRPr="00EB641C">
        <w:rPr>
          <w:rFonts w:ascii="Times New Roman" w:hAnsi="Times New Roman" w:cs="Times New Roman"/>
          <w:sz w:val="24"/>
          <w:szCs w:val="24"/>
        </w:rPr>
        <w:t>момента</w:t>
      </w:r>
      <w:r>
        <w:rPr>
          <w:rFonts w:ascii="Times New Roman" w:hAnsi="Times New Roman" w:cs="Times New Roman"/>
          <w:sz w:val="24"/>
          <w:szCs w:val="24"/>
        </w:rPr>
        <w:t xml:space="preserve"> </w:t>
      </w:r>
      <w:r w:rsidRPr="00EB641C">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EB641C">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EB641C">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EB641C">
        <w:rPr>
          <w:rFonts w:ascii="Times New Roman" w:hAnsi="Times New Roman" w:cs="Times New Roman"/>
          <w:sz w:val="24"/>
          <w:szCs w:val="24"/>
        </w:rPr>
        <w:t>разрабатывает</w:t>
      </w:r>
      <w:r>
        <w:rPr>
          <w:rFonts w:ascii="Times New Roman" w:hAnsi="Times New Roman" w:cs="Times New Roman"/>
          <w:sz w:val="24"/>
          <w:szCs w:val="24"/>
        </w:rPr>
        <w:t xml:space="preserve"> </w:t>
      </w:r>
      <w:r w:rsidRPr="00EB641C">
        <w:rPr>
          <w:rFonts w:ascii="Times New Roman" w:hAnsi="Times New Roman" w:cs="Times New Roman"/>
          <w:sz w:val="24"/>
          <w:szCs w:val="24"/>
        </w:rPr>
        <w:t>и</w:t>
      </w:r>
      <w:r>
        <w:rPr>
          <w:rFonts w:ascii="Times New Roman" w:hAnsi="Times New Roman" w:cs="Times New Roman"/>
          <w:sz w:val="24"/>
          <w:szCs w:val="24"/>
        </w:rPr>
        <w:t xml:space="preserve"> </w:t>
      </w:r>
      <w:r w:rsidRPr="00EB641C">
        <w:rPr>
          <w:rFonts w:ascii="Times New Roman" w:hAnsi="Times New Roman" w:cs="Times New Roman"/>
          <w:sz w:val="24"/>
          <w:szCs w:val="24"/>
        </w:rPr>
        <w:t>направляет</w:t>
      </w:r>
      <w:r>
        <w:rPr>
          <w:rFonts w:ascii="Times New Roman" w:hAnsi="Times New Roman" w:cs="Times New Roman"/>
          <w:sz w:val="24"/>
          <w:szCs w:val="24"/>
        </w:rPr>
        <w:t xml:space="preserve"> </w:t>
      </w:r>
      <w:r w:rsidRPr="00EB641C">
        <w:rPr>
          <w:rFonts w:ascii="Times New Roman" w:hAnsi="Times New Roman" w:cs="Times New Roman"/>
          <w:sz w:val="24"/>
          <w:szCs w:val="24"/>
        </w:rPr>
        <w:t>для</w:t>
      </w:r>
      <w:r>
        <w:rPr>
          <w:rFonts w:ascii="Times New Roman" w:hAnsi="Times New Roman" w:cs="Times New Roman"/>
          <w:sz w:val="24"/>
          <w:szCs w:val="24"/>
        </w:rPr>
        <w:t xml:space="preserve"> </w:t>
      </w:r>
      <w:r w:rsidRPr="00EB641C">
        <w:rPr>
          <w:rFonts w:ascii="Times New Roman" w:hAnsi="Times New Roman" w:cs="Times New Roman"/>
          <w:sz w:val="24"/>
          <w:szCs w:val="24"/>
        </w:rPr>
        <w:t>утверждения</w:t>
      </w:r>
      <w:r>
        <w:rPr>
          <w:rFonts w:ascii="Times New Roman" w:hAnsi="Times New Roman" w:cs="Times New Roman"/>
          <w:sz w:val="24"/>
          <w:szCs w:val="24"/>
        </w:rPr>
        <w:t xml:space="preserve"> </w:t>
      </w:r>
      <w:r w:rsidRPr="00EB641C">
        <w:rPr>
          <w:rFonts w:ascii="Times New Roman" w:hAnsi="Times New Roman" w:cs="Times New Roman"/>
          <w:sz w:val="24"/>
          <w:szCs w:val="24"/>
        </w:rPr>
        <w:t>в</w:t>
      </w:r>
      <w:r>
        <w:rPr>
          <w:rFonts w:ascii="Times New Roman" w:hAnsi="Times New Roman" w:cs="Times New Roman"/>
          <w:sz w:val="24"/>
          <w:szCs w:val="24"/>
        </w:rPr>
        <w:t xml:space="preserve"> </w:t>
      </w:r>
      <w:r w:rsidRPr="00EB641C">
        <w:rPr>
          <w:rFonts w:ascii="Times New Roman" w:hAnsi="Times New Roman" w:cs="Times New Roman"/>
          <w:sz w:val="24"/>
          <w:szCs w:val="24"/>
        </w:rPr>
        <w:t>Региональную</w:t>
      </w:r>
      <w:r>
        <w:rPr>
          <w:rFonts w:ascii="Times New Roman" w:hAnsi="Times New Roman" w:cs="Times New Roman"/>
          <w:sz w:val="24"/>
          <w:szCs w:val="24"/>
        </w:rPr>
        <w:t xml:space="preserve"> </w:t>
      </w:r>
      <w:r w:rsidRPr="00EB641C">
        <w:rPr>
          <w:rFonts w:ascii="Times New Roman" w:hAnsi="Times New Roman" w:cs="Times New Roman"/>
          <w:sz w:val="24"/>
          <w:szCs w:val="24"/>
        </w:rPr>
        <w:t>службу</w:t>
      </w:r>
      <w:r>
        <w:rPr>
          <w:rFonts w:ascii="Times New Roman" w:hAnsi="Times New Roman" w:cs="Times New Roman"/>
          <w:sz w:val="24"/>
          <w:szCs w:val="24"/>
        </w:rPr>
        <w:t xml:space="preserve"> </w:t>
      </w:r>
      <w:r w:rsidRPr="00EB641C">
        <w:rPr>
          <w:rFonts w:ascii="Times New Roman" w:hAnsi="Times New Roman" w:cs="Times New Roman"/>
          <w:sz w:val="24"/>
          <w:szCs w:val="24"/>
        </w:rPr>
        <w:t>по</w:t>
      </w:r>
      <w:r>
        <w:rPr>
          <w:rFonts w:ascii="Times New Roman" w:hAnsi="Times New Roman" w:cs="Times New Roman"/>
          <w:sz w:val="24"/>
          <w:szCs w:val="24"/>
        </w:rPr>
        <w:t xml:space="preserve"> </w:t>
      </w:r>
      <w:r w:rsidRPr="00EB641C">
        <w:rPr>
          <w:rFonts w:ascii="Times New Roman" w:hAnsi="Times New Roman" w:cs="Times New Roman"/>
          <w:sz w:val="24"/>
          <w:szCs w:val="24"/>
        </w:rPr>
        <w:t>тарифам</w:t>
      </w:r>
      <w:r>
        <w:rPr>
          <w:rFonts w:ascii="Times New Roman" w:hAnsi="Times New Roman" w:cs="Times New Roman"/>
          <w:sz w:val="24"/>
          <w:szCs w:val="24"/>
        </w:rPr>
        <w:t xml:space="preserve"> </w:t>
      </w:r>
      <w:r w:rsidRPr="00EB641C">
        <w:rPr>
          <w:rFonts w:ascii="Times New Roman" w:hAnsi="Times New Roman" w:cs="Times New Roman"/>
          <w:sz w:val="24"/>
          <w:szCs w:val="24"/>
        </w:rPr>
        <w:t>Кировской</w:t>
      </w:r>
      <w:r>
        <w:rPr>
          <w:rFonts w:ascii="Times New Roman" w:hAnsi="Times New Roman" w:cs="Times New Roman"/>
          <w:sz w:val="24"/>
          <w:szCs w:val="24"/>
        </w:rPr>
        <w:t xml:space="preserve"> </w:t>
      </w:r>
      <w:r w:rsidRPr="00EB641C">
        <w:rPr>
          <w:rFonts w:ascii="Times New Roman" w:hAnsi="Times New Roman" w:cs="Times New Roman"/>
          <w:sz w:val="24"/>
          <w:szCs w:val="24"/>
        </w:rPr>
        <w:t>области</w:t>
      </w:r>
      <w:r>
        <w:rPr>
          <w:rFonts w:ascii="Times New Roman" w:hAnsi="Times New Roman" w:cs="Times New Roman"/>
          <w:sz w:val="24"/>
          <w:szCs w:val="24"/>
        </w:rPr>
        <w:t xml:space="preserve"> </w:t>
      </w:r>
      <w:r w:rsidRPr="00EB641C">
        <w:rPr>
          <w:rFonts w:ascii="Times New Roman" w:hAnsi="Times New Roman" w:cs="Times New Roman"/>
          <w:sz w:val="24"/>
          <w:szCs w:val="24"/>
        </w:rPr>
        <w:t>инвестиционную</w:t>
      </w:r>
      <w:r>
        <w:rPr>
          <w:rFonts w:ascii="Times New Roman" w:hAnsi="Times New Roman" w:cs="Times New Roman"/>
          <w:sz w:val="24"/>
          <w:szCs w:val="24"/>
        </w:rPr>
        <w:t xml:space="preserve"> </w:t>
      </w:r>
      <w:r w:rsidRPr="00EB641C">
        <w:rPr>
          <w:rFonts w:ascii="Times New Roman" w:hAnsi="Times New Roman" w:cs="Times New Roman"/>
          <w:sz w:val="24"/>
          <w:szCs w:val="24"/>
        </w:rPr>
        <w:t>программу</w:t>
      </w:r>
      <w:r>
        <w:rPr>
          <w:rFonts w:ascii="Times New Roman" w:hAnsi="Times New Roman" w:cs="Times New Roman"/>
          <w:sz w:val="24"/>
          <w:szCs w:val="24"/>
        </w:rPr>
        <w:t xml:space="preserve"> </w:t>
      </w:r>
      <w:r w:rsidRPr="00EB641C">
        <w:rPr>
          <w:rFonts w:ascii="Times New Roman" w:hAnsi="Times New Roman" w:cs="Times New Roman"/>
          <w:sz w:val="24"/>
          <w:szCs w:val="24"/>
        </w:rPr>
        <w:t>по</w:t>
      </w:r>
      <w:r>
        <w:rPr>
          <w:rFonts w:ascii="Times New Roman" w:hAnsi="Times New Roman" w:cs="Times New Roman"/>
          <w:sz w:val="24"/>
          <w:szCs w:val="24"/>
        </w:rPr>
        <w:t xml:space="preserve"> </w:t>
      </w:r>
      <w:r w:rsidRPr="00EB641C">
        <w:rPr>
          <w:rFonts w:ascii="Times New Roman" w:hAnsi="Times New Roman" w:cs="Times New Roman"/>
          <w:sz w:val="24"/>
          <w:szCs w:val="24"/>
        </w:rPr>
        <w:t>теплоснабжению.</w:t>
      </w:r>
    </w:p>
    <w:p w:rsidR="00651779" w:rsidRPr="00621ED5" w:rsidRDefault="00651779" w:rsidP="00651779">
      <w:pPr>
        <w:pStyle w:val="ConsPlusNonformat"/>
        <w:ind w:firstLine="709"/>
        <w:jc w:val="both"/>
        <w:rPr>
          <w:rFonts w:ascii="Times New Roman" w:hAnsi="Times New Roman" w:cs="Times New Roman"/>
          <w:sz w:val="24"/>
          <w:szCs w:val="24"/>
        </w:rPr>
      </w:pPr>
      <w:r w:rsidRPr="00657DBE">
        <w:rPr>
          <w:rFonts w:ascii="Times New Roman" w:hAnsi="Times New Roman" w:cs="Times New Roman"/>
          <w:sz w:val="24"/>
          <w:szCs w:val="24"/>
        </w:rPr>
        <w:t>11.</w:t>
      </w:r>
      <w:r>
        <w:rPr>
          <w:rFonts w:ascii="Times New Roman" w:hAnsi="Times New Roman" w:cs="Times New Roman"/>
          <w:sz w:val="24"/>
          <w:szCs w:val="24"/>
        </w:rPr>
        <w:t xml:space="preserve"> </w:t>
      </w:r>
      <w:r w:rsidRPr="00657DBE">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57DBE">
        <w:rPr>
          <w:rFonts w:ascii="Times New Roman" w:hAnsi="Times New Roman" w:cs="Times New Roman"/>
          <w:sz w:val="24"/>
          <w:szCs w:val="24"/>
        </w:rPr>
        <w:t>вправе</w:t>
      </w:r>
      <w:r>
        <w:rPr>
          <w:rFonts w:ascii="Times New Roman" w:hAnsi="Times New Roman" w:cs="Times New Roman"/>
          <w:sz w:val="24"/>
          <w:szCs w:val="24"/>
        </w:rPr>
        <w:t xml:space="preserve"> </w:t>
      </w:r>
      <w:r w:rsidRPr="00657DBE">
        <w:rPr>
          <w:rFonts w:ascii="Times New Roman" w:hAnsi="Times New Roman" w:cs="Times New Roman"/>
          <w:sz w:val="24"/>
          <w:szCs w:val="24"/>
        </w:rPr>
        <w:t>с</w:t>
      </w:r>
      <w:r>
        <w:rPr>
          <w:rFonts w:ascii="Times New Roman" w:hAnsi="Times New Roman" w:cs="Times New Roman"/>
          <w:sz w:val="24"/>
          <w:szCs w:val="24"/>
        </w:rPr>
        <w:t xml:space="preserve"> </w:t>
      </w:r>
      <w:r w:rsidRPr="00657DBE">
        <w:rPr>
          <w:rFonts w:ascii="Times New Roman" w:hAnsi="Times New Roman" w:cs="Times New Roman"/>
          <w:sz w:val="24"/>
          <w:szCs w:val="24"/>
        </w:rPr>
        <w:t>согласия</w:t>
      </w:r>
      <w:r>
        <w:rPr>
          <w:rFonts w:ascii="Times New Roman" w:hAnsi="Times New Roman" w:cs="Times New Roman"/>
          <w:sz w:val="24"/>
          <w:szCs w:val="24"/>
        </w:rPr>
        <w:t xml:space="preserve"> </w:t>
      </w:r>
      <w:r w:rsidRPr="00657DBE">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57DBE">
        <w:rPr>
          <w:rFonts w:ascii="Times New Roman" w:hAnsi="Times New Roman" w:cs="Times New Roman"/>
          <w:sz w:val="24"/>
          <w:szCs w:val="24"/>
        </w:rPr>
        <w:t>привлекать</w:t>
      </w:r>
      <w:r>
        <w:rPr>
          <w:rFonts w:ascii="Times New Roman" w:hAnsi="Times New Roman" w:cs="Times New Roman"/>
          <w:sz w:val="24"/>
          <w:szCs w:val="24"/>
        </w:rPr>
        <w:t xml:space="preserve"> </w:t>
      </w:r>
      <w:r w:rsidRPr="00657DBE">
        <w:rPr>
          <w:rFonts w:ascii="Times New Roman" w:hAnsi="Times New Roman" w:cs="Times New Roman"/>
          <w:sz w:val="24"/>
          <w:szCs w:val="24"/>
        </w:rPr>
        <w:t>к</w:t>
      </w:r>
      <w:r>
        <w:rPr>
          <w:rFonts w:ascii="Times New Roman" w:hAnsi="Times New Roman" w:cs="Times New Roman"/>
          <w:sz w:val="24"/>
          <w:szCs w:val="24"/>
        </w:rPr>
        <w:t xml:space="preserve"> </w:t>
      </w:r>
      <w:r w:rsidRPr="00657DBE">
        <w:rPr>
          <w:rFonts w:ascii="Times New Roman" w:hAnsi="Times New Roman" w:cs="Times New Roman"/>
          <w:sz w:val="24"/>
          <w:szCs w:val="24"/>
        </w:rPr>
        <w:t>выполнению</w:t>
      </w:r>
      <w:r>
        <w:rPr>
          <w:rFonts w:ascii="Times New Roman" w:hAnsi="Times New Roman" w:cs="Times New Roman"/>
          <w:sz w:val="24"/>
          <w:szCs w:val="24"/>
        </w:rPr>
        <w:t xml:space="preserve"> </w:t>
      </w:r>
      <w:r w:rsidRPr="00657DBE">
        <w:rPr>
          <w:rFonts w:ascii="Times New Roman" w:hAnsi="Times New Roman" w:cs="Times New Roman"/>
          <w:sz w:val="24"/>
          <w:szCs w:val="24"/>
        </w:rPr>
        <w:t>работ</w:t>
      </w:r>
      <w:r>
        <w:rPr>
          <w:rFonts w:ascii="Times New Roman" w:hAnsi="Times New Roman" w:cs="Times New Roman"/>
          <w:sz w:val="24"/>
          <w:szCs w:val="24"/>
        </w:rPr>
        <w:t xml:space="preserve"> </w:t>
      </w:r>
      <w:r w:rsidRPr="00657DBE">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третьих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которых</w:t>
      </w:r>
      <w:r>
        <w:rPr>
          <w:rFonts w:ascii="Times New Roman" w:hAnsi="Times New Roman" w:cs="Times New Roman"/>
          <w:sz w:val="24"/>
          <w:szCs w:val="24"/>
        </w:rPr>
        <w:t xml:space="preserve"> </w:t>
      </w:r>
      <w:r w:rsidRPr="00621ED5">
        <w:rPr>
          <w:rFonts w:ascii="Times New Roman" w:hAnsi="Times New Roman" w:cs="Times New Roman"/>
          <w:sz w:val="24"/>
          <w:szCs w:val="24"/>
        </w:rPr>
        <w:t>он</w:t>
      </w:r>
      <w:r>
        <w:rPr>
          <w:rFonts w:ascii="Times New Roman" w:hAnsi="Times New Roman" w:cs="Times New Roman"/>
          <w:sz w:val="24"/>
          <w:szCs w:val="24"/>
        </w:rPr>
        <w:t xml:space="preserve"> </w:t>
      </w:r>
      <w:r w:rsidRPr="00621ED5">
        <w:rPr>
          <w:rFonts w:ascii="Times New Roman" w:hAnsi="Times New Roman" w:cs="Times New Roman"/>
          <w:sz w:val="24"/>
          <w:szCs w:val="24"/>
        </w:rPr>
        <w:t>отвечает</w:t>
      </w:r>
      <w:r>
        <w:rPr>
          <w:rFonts w:ascii="Times New Roman" w:hAnsi="Times New Roman" w:cs="Times New Roman"/>
          <w:sz w:val="24"/>
          <w:szCs w:val="24"/>
        </w:rPr>
        <w:t xml:space="preserve"> </w:t>
      </w:r>
      <w:r w:rsidRPr="00621ED5">
        <w:rPr>
          <w:rFonts w:ascii="Times New Roman" w:hAnsi="Times New Roman" w:cs="Times New Roman"/>
          <w:sz w:val="24"/>
          <w:szCs w:val="24"/>
        </w:rPr>
        <w:t>как</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свои</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собственные.</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w:t>
      </w:r>
      <w:r>
        <w:rPr>
          <w:rFonts w:ascii="Times New Roman" w:hAnsi="Times New Roman" w:cs="Times New Roman"/>
          <w:sz w:val="24"/>
          <w:szCs w:val="24"/>
        </w:rPr>
        <w:t>2</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свой</w:t>
      </w:r>
      <w:r>
        <w:rPr>
          <w:rFonts w:ascii="Times New Roman" w:hAnsi="Times New Roman" w:cs="Times New Roman"/>
          <w:sz w:val="24"/>
          <w:szCs w:val="24"/>
        </w:rPr>
        <w:t xml:space="preserve"> </w:t>
      </w:r>
      <w:r w:rsidRPr="00621ED5">
        <w:rPr>
          <w:rFonts w:ascii="Times New Roman" w:hAnsi="Times New Roman" w:cs="Times New Roman"/>
          <w:sz w:val="24"/>
          <w:szCs w:val="24"/>
        </w:rPr>
        <w:t>счет</w:t>
      </w:r>
      <w:r>
        <w:rPr>
          <w:rFonts w:ascii="Times New Roman" w:hAnsi="Times New Roman" w:cs="Times New Roman"/>
          <w:sz w:val="24"/>
          <w:szCs w:val="24"/>
        </w:rPr>
        <w:t xml:space="preserve"> </w:t>
      </w:r>
      <w:r w:rsidRPr="00621ED5">
        <w:rPr>
          <w:rFonts w:ascii="Times New Roman" w:hAnsi="Times New Roman" w:cs="Times New Roman"/>
          <w:sz w:val="24"/>
          <w:szCs w:val="24"/>
        </w:rPr>
        <w:t>разработать</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согласовать</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проектную</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документацию,</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необходимую</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до</w:t>
      </w:r>
      <w:r>
        <w:rPr>
          <w:rFonts w:ascii="Times New Roman" w:hAnsi="Times New Roman" w:cs="Times New Roman"/>
          <w:sz w:val="24"/>
          <w:szCs w:val="24"/>
        </w:rPr>
        <w:t xml:space="preserve"> ________ </w:t>
      </w:r>
      <w:r w:rsidRPr="00621ED5">
        <w:rPr>
          <w:rFonts w:ascii="Times New Roman" w:hAnsi="Times New Roman" w:cs="Times New Roman"/>
          <w:sz w:val="24"/>
          <w:szCs w:val="24"/>
        </w:rPr>
        <w:t>года.</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Проектная</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621ED5">
        <w:rPr>
          <w:rFonts w:ascii="Times New Roman" w:hAnsi="Times New Roman" w:cs="Times New Roman"/>
          <w:sz w:val="24"/>
          <w:szCs w:val="24"/>
        </w:rPr>
        <w:t>должна</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соответствовать</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требованиям,</w:t>
      </w:r>
      <w:r>
        <w:rPr>
          <w:rFonts w:ascii="Times New Roman" w:hAnsi="Times New Roman" w:cs="Times New Roman"/>
          <w:sz w:val="24"/>
          <w:szCs w:val="24"/>
        </w:rPr>
        <w:t xml:space="preserve"> </w:t>
      </w:r>
      <w:r w:rsidRPr="00621ED5">
        <w:rPr>
          <w:rFonts w:ascii="Times New Roman" w:hAnsi="Times New Roman" w:cs="Times New Roman"/>
          <w:sz w:val="24"/>
          <w:szCs w:val="24"/>
        </w:rPr>
        <w:t>предъявляемым</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решением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заключении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w:t>
      </w:r>
      <w:r>
        <w:rPr>
          <w:rFonts w:ascii="Times New Roman" w:hAnsi="Times New Roman" w:cs="Times New Roman"/>
          <w:sz w:val="24"/>
          <w:szCs w:val="24"/>
        </w:rPr>
        <w:t>3</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обеспечить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необходимые</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работ</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принять</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необходимые</w:t>
      </w:r>
      <w:r>
        <w:rPr>
          <w:rFonts w:ascii="Times New Roman" w:hAnsi="Times New Roman" w:cs="Times New Roman"/>
          <w:sz w:val="24"/>
          <w:szCs w:val="24"/>
        </w:rPr>
        <w:t xml:space="preserve"> </w:t>
      </w:r>
      <w:r w:rsidRPr="00621ED5">
        <w:rPr>
          <w:rFonts w:ascii="Times New Roman" w:hAnsi="Times New Roman" w:cs="Times New Roman"/>
          <w:sz w:val="24"/>
          <w:szCs w:val="24"/>
        </w:rPr>
        <w:t>меры</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обеспечению</w:t>
      </w:r>
      <w:r>
        <w:rPr>
          <w:rFonts w:ascii="Times New Roman" w:hAnsi="Times New Roman" w:cs="Times New Roman"/>
          <w:sz w:val="24"/>
          <w:szCs w:val="24"/>
        </w:rPr>
        <w:t xml:space="preserve"> </w:t>
      </w:r>
      <w:r w:rsidRPr="00621ED5">
        <w:rPr>
          <w:rFonts w:ascii="Times New Roman" w:hAnsi="Times New Roman" w:cs="Times New Roman"/>
          <w:sz w:val="24"/>
          <w:szCs w:val="24"/>
        </w:rPr>
        <w:t>свободного</w:t>
      </w:r>
      <w:r>
        <w:rPr>
          <w:rFonts w:ascii="Times New Roman" w:hAnsi="Times New Roman" w:cs="Times New Roman"/>
          <w:sz w:val="24"/>
          <w:szCs w:val="24"/>
        </w:rPr>
        <w:t xml:space="preserve"> </w:t>
      </w:r>
      <w:r w:rsidRPr="00621ED5">
        <w:rPr>
          <w:rFonts w:ascii="Times New Roman" w:hAnsi="Times New Roman" w:cs="Times New Roman"/>
          <w:sz w:val="24"/>
          <w:szCs w:val="24"/>
        </w:rPr>
        <w:t>доступа</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уполномоченных</w:t>
      </w:r>
      <w:r>
        <w:rPr>
          <w:rFonts w:ascii="Times New Roman" w:hAnsi="Times New Roman" w:cs="Times New Roman"/>
          <w:sz w:val="24"/>
          <w:szCs w:val="24"/>
        </w:rPr>
        <w:t xml:space="preserve"> </w:t>
      </w:r>
      <w:r w:rsidRPr="00621ED5">
        <w:rPr>
          <w:rFonts w:ascii="Times New Roman" w:hAnsi="Times New Roman" w:cs="Times New Roman"/>
          <w:sz w:val="24"/>
          <w:szCs w:val="24"/>
        </w:rPr>
        <w:t>им</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оказывать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содействие</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выполнении</w:t>
      </w:r>
      <w:r>
        <w:rPr>
          <w:rFonts w:ascii="Times New Roman" w:hAnsi="Times New Roman" w:cs="Times New Roman"/>
          <w:sz w:val="24"/>
          <w:szCs w:val="24"/>
        </w:rPr>
        <w:t xml:space="preserve"> </w:t>
      </w:r>
      <w:r w:rsidRPr="00621ED5">
        <w:rPr>
          <w:rFonts w:ascii="Times New Roman" w:hAnsi="Times New Roman" w:cs="Times New Roman"/>
          <w:sz w:val="24"/>
          <w:szCs w:val="24"/>
        </w:rPr>
        <w:t>работ</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путем</w:t>
      </w:r>
      <w:r>
        <w:rPr>
          <w:rFonts w:ascii="Times New Roman" w:hAnsi="Times New Roman" w:cs="Times New Roman"/>
          <w:sz w:val="24"/>
          <w:szCs w:val="24"/>
        </w:rPr>
        <w:t xml:space="preserve"> </w:t>
      </w:r>
      <w:r w:rsidRPr="00621ED5">
        <w:rPr>
          <w:rFonts w:ascii="Times New Roman" w:hAnsi="Times New Roman" w:cs="Times New Roman"/>
          <w:sz w:val="24"/>
          <w:szCs w:val="24"/>
        </w:rPr>
        <w:t>оказания</w:t>
      </w:r>
      <w:r>
        <w:rPr>
          <w:rFonts w:ascii="Times New Roman" w:hAnsi="Times New Roman" w:cs="Times New Roman"/>
          <w:sz w:val="24"/>
          <w:szCs w:val="24"/>
        </w:rPr>
        <w:t xml:space="preserve"> </w:t>
      </w:r>
      <w:r w:rsidRPr="00621ED5">
        <w:rPr>
          <w:rFonts w:ascii="Times New Roman" w:hAnsi="Times New Roman" w:cs="Times New Roman"/>
          <w:sz w:val="24"/>
          <w:szCs w:val="24"/>
        </w:rPr>
        <w:t>методической</w:t>
      </w:r>
      <w:r>
        <w:rPr>
          <w:rFonts w:ascii="Times New Roman" w:hAnsi="Times New Roman" w:cs="Times New Roman"/>
          <w:sz w:val="24"/>
          <w:szCs w:val="24"/>
        </w:rPr>
        <w:t xml:space="preserve"> </w:t>
      </w:r>
      <w:r w:rsidRPr="00621ED5">
        <w:rPr>
          <w:rFonts w:ascii="Times New Roman" w:hAnsi="Times New Roman" w:cs="Times New Roman"/>
          <w:sz w:val="24"/>
          <w:szCs w:val="24"/>
        </w:rPr>
        <w:t>помощи.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осуществить</w:t>
      </w:r>
      <w:r>
        <w:rPr>
          <w:rFonts w:ascii="Times New Roman" w:hAnsi="Times New Roman" w:cs="Times New Roman"/>
          <w:sz w:val="24"/>
          <w:szCs w:val="24"/>
        </w:rPr>
        <w:t xml:space="preserve"> </w:t>
      </w:r>
      <w:r w:rsidRPr="00621ED5">
        <w:rPr>
          <w:rFonts w:ascii="Times New Roman" w:hAnsi="Times New Roman" w:cs="Times New Roman"/>
          <w:sz w:val="24"/>
          <w:szCs w:val="24"/>
        </w:rPr>
        <w:t>работы</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подготовке</w:t>
      </w:r>
      <w:r>
        <w:rPr>
          <w:rFonts w:ascii="Times New Roman" w:hAnsi="Times New Roman" w:cs="Times New Roman"/>
          <w:sz w:val="24"/>
          <w:szCs w:val="24"/>
        </w:rPr>
        <w:t xml:space="preserve"> </w:t>
      </w:r>
      <w:r w:rsidRPr="00621ED5">
        <w:rPr>
          <w:rFonts w:ascii="Times New Roman" w:hAnsi="Times New Roman" w:cs="Times New Roman"/>
          <w:sz w:val="24"/>
          <w:szCs w:val="24"/>
        </w:rPr>
        <w:t>(благоустройству)</w:t>
      </w:r>
      <w:r>
        <w:rPr>
          <w:rFonts w:ascii="Times New Roman" w:hAnsi="Times New Roman" w:cs="Times New Roman"/>
          <w:sz w:val="24"/>
          <w:szCs w:val="24"/>
        </w:rPr>
        <w:t xml:space="preserve"> </w:t>
      </w:r>
      <w:r w:rsidRPr="00621ED5">
        <w:rPr>
          <w:rFonts w:ascii="Times New Roman" w:hAnsi="Times New Roman" w:cs="Times New Roman"/>
          <w:sz w:val="24"/>
          <w:szCs w:val="24"/>
        </w:rPr>
        <w:t>территории,</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необходимой</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3B062C">
        <w:rPr>
          <w:rFonts w:ascii="Times New Roman" w:hAnsi="Times New Roman" w:cs="Times New Roman"/>
          <w:sz w:val="24"/>
          <w:szCs w:val="24"/>
        </w:rPr>
        <w:t>С</w:t>
      </w:r>
      <w:r w:rsidRPr="00621ED5">
        <w:rPr>
          <w:rFonts w:ascii="Times New Roman" w:hAnsi="Times New Roman" w:cs="Times New Roman"/>
          <w:sz w:val="24"/>
          <w:szCs w:val="24"/>
        </w:rPr>
        <w:t>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трех</w:t>
      </w:r>
      <w:r>
        <w:rPr>
          <w:rFonts w:ascii="Times New Roman" w:hAnsi="Times New Roman" w:cs="Times New Roman"/>
          <w:sz w:val="24"/>
          <w:szCs w:val="24"/>
        </w:rPr>
        <w:t xml:space="preserve"> </w:t>
      </w:r>
      <w:r w:rsidRPr="00621ED5">
        <w:rPr>
          <w:rFonts w:ascii="Times New Roman" w:hAnsi="Times New Roman" w:cs="Times New Roman"/>
          <w:sz w:val="24"/>
          <w:szCs w:val="24"/>
        </w:rPr>
        <w:t>месяцев</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3B062C">
        <w:rPr>
          <w:rFonts w:ascii="Times New Roman" w:hAnsi="Times New Roman" w:cs="Times New Roman"/>
          <w:sz w:val="24"/>
          <w:szCs w:val="24"/>
        </w:rPr>
        <w:t>настоящего С</w:t>
      </w:r>
      <w:r w:rsidRPr="00621ED5">
        <w:rPr>
          <w:rFonts w:ascii="Times New Roman" w:hAnsi="Times New Roman" w:cs="Times New Roman"/>
          <w:sz w:val="24"/>
          <w:szCs w:val="24"/>
        </w:rPr>
        <w:t>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обнаружении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несоответствия</w:t>
      </w:r>
      <w:r>
        <w:rPr>
          <w:rFonts w:ascii="Times New Roman" w:hAnsi="Times New Roman" w:cs="Times New Roman"/>
          <w:sz w:val="24"/>
          <w:szCs w:val="24"/>
        </w:rPr>
        <w:t xml:space="preserve"> </w:t>
      </w:r>
      <w:r w:rsidRPr="00621ED5">
        <w:rPr>
          <w:rFonts w:ascii="Times New Roman" w:hAnsi="Times New Roman" w:cs="Times New Roman"/>
          <w:sz w:val="24"/>
          <w:szCs w:val="24"/>
        </w:rPr>
        <w:t>проектной</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условиям,</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установленным</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требованиям</w:t>
      </w:r>
      <w:r>
        <w:rPr>
          <w:rFonts w:ascii="Times New Roman" w:hAnsi="Times New Roman" w:cs="Times New Roman"/>
          <w:sz w:val="24"/>
          <w:szCs w:val="24"/>
        </w:rPr>
        <w:t xml:space="preserve"> </w:t>
      </w:r>
      <w:r w:rsidRPr="00621ED5">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регламентов</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иных</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нормативных</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правовых</w:t>
      </w:r>
      <w:r>
        <w:rPr>
          <w:rFonts w:ascii="Times New Roman" w:hAnsi="Times New Roman" w:cs="Times New Roman"/>
          <w:sz w:val="24"/>
          <w:szCs w:val="24"/>
        </w:rPr>
        <w:t xml:space="preserve"> </w:t>
      </w:r>
      <w:r w:rsidRPr="00621ED5">
        <w:rPr>
          <w:rFonts w:ascii="Times New Roman" w:hAnsi="Times New Roman" w:cs="Times New Roman"/>
          <w:sz w:val="24"/>
          <w:szCs w:val="24"/>
        </w:rPr>
        <w:t>актов</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немедленно</w:t>
      </w:r>
      <w:r>
        <w:rPr>
          <w:rFonts w:ascii="Times New Roman" w:hAnsi="Times New Roman" w:cs="Times New Roman"/>
          <w:sz w:val="24"/>
          <w:szCs w:val="24"/>
        </w:rPr>
        <w:t xml:space="preserve"> </w:t>
      </w:r>
      <w:r w:rsidRPr="00621ED5">
        <w:rPr>
          <w:rFonts w:ascii="Times New Roman" w:hAnsi="Times New Roman" w:cs="Times New Roman"/>
          <w:sz w:val="24"/>
          <w:szCs w:val="24"/>
        </w:rPr>
        <w:t>предупредить</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этом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21ED5">
        <w:rPr>
          <w:rFonts w:ascii="Times New Roman" w:hAnsi="Times New Roman" w:cs="Times New Roman"/>
          <w:sz w:val="24"/>
          <w:szCs w:val="24"/>
        </w:rPr>
        <w:t>решения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до</w:t>
      </w:r>
      <w:r>
        <w:rPr>
          <w:rFonts w:ascii="Times New Roman" w:hAnsi="Times New Roman" w:cs="Times New Roman"/>
          <w:sz w:val="24"/>
          <w:szCs w:val="24"/>
        </w:rPr>
        <w:t xml:space="preserve"> </w:t>
      </w:r>
      <w:r w:rsidRPr="00621ED5">
        <w:rPr>
          <w:rFonts w:ascii="Times New Roman" w:hAnsi="Times New Roman" w:cs="Times New Roman"/>
          <w:sz w:val="24"/>
          <w:szCs w:val="24"/>
        </w:rPr>
        <w:t>момента</w:t>
      </w:r>
      <w:r>
        <w:rPr>
          <w:rFonts w:ascii="Times New Roman" w:hAnsi="Times New Roman" w:cs="Times New Roman"/>
          <w:sz w:val="24"/>
          <w:szCs w:val="24"/>
        </w:rPr>
        <w:t xml:space="preserve"> </w:t>
      </w:r>
      <w:r w:rsidRPr="00621ED5">
        <w:rPr>
          <w:rFonts w:ascii="Times New Roman" w:hAnsi="Times New Roman" w:cs="Times New Roman"/>
          <w:sz w:val="24"/>
          <w:szCs w:val="24"/>
        </w:rPr>
        <w:t>внесения</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необходимых</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проектную</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документацию</w:t>
      </w:r>
      <w:r>
        <w:rPr>
          <w:rFonts w:ascii="Times New Roman" w:hAnsi="Times New Roman" w:cs="Times New Roman"/>
          <w:sz w:val="24"/>
          <w:szCs w:val="24"/>
        </w:rPr>
        <w:t xml:space="preserve"> </w:t>
      </w:r>
      <w:r w:rsidRPr="00621ED5">
        <w:rPr>
          <w:rFonts w:ascii="Times New Roman" w:hAnsi="Times New Roman" w:cs="Times New Roman"/>
          <w:sz w:val="24"/>
          <w:szCs w:val="24"/>
        </w:rPr>
        <w:t>приостановить</w:t>
      </w:r>
      <w:r>
        <w:rPr>
          <w:rFonts w:ascii="Times New Roman" w:hAnsi="Times New Roman" w:cs="Times New Roman"/>
          <w:sz w:val="24"/>
          <w:szCs w:val="24"/>
        </w:rPr>
        <w:t xml:space="preserve"> </w:t>
      </w:r>
      <w:r w:rsidRPr="00621ED5">
        <w:rPr>
          <w:rFonts w:ascii="Times New Roman" w:hAnsi="Times New Roman" w:cs="Times New Roman"/>
          <w:sz w:val="24"/>
          <w:szCs w:val="24"/>
        </w:rPr>
        <w:t>работу</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обнаружении</w:t>
      </w:r>
      <w:r>
        <w:rPr>
          <w:rFonts w:ascii="Times New Roman" w:hAnsi="Times New Roman" w:cs="Times New Roman"/>
          <w:sz w:val="24"/>
          <w:szCs w:val="24"/>
        </w:rPr>
        <w:t xml:space="preserve"> </w:t>
      </w:r>
      <w:r w:rsidRPr="00621ED5">
        <w:rPr>
          <w:rFonts w:ascii="Times New Roman" w:hAnsi="Times New Roman" w:cs="Times New Roman"/>
          <w:sz w:val="24"/>
          <w:szCs w:val="24"/>
        </w:rPr>
        <w:t>несоответствия</w:t>
      </w:r>
      <w:r>
        <w:rPr>
          <w:rFonts w:ascii="Times New Roman" w:hAnsi="Times New Roman" w:cs="Times New Roman"/>
          <w:sz w:val="24"/>
          <w:szCs w:val="24"/>
        </w:rPr>
        <w:t xml:space="preserve"> </w:t>
      </w:r>
      <w:r w:rsidRPr="00621ED5">
        <w:rPr>
          <w:rFonts w:ascii="Times New Roman" w:hAnsi="Times New Roman" w:cs="Times New Roman"/>
          <w:sz w:val="24"/>
          <w:szCs w:val="24"/>
        </w:rPr>
        <w:t>проектной</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условиям,</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установленным</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621ED5">
        <w:rPr>
          <w:rFonts w:ascii="Times New Roman" w:hAnsi="Times New Roman" w:cs="Times New Roman"/>
          <w:sz w:val="24"/>
          <w:szCs w:val="24"/>
        </w:rPr>
        <w:t>проектной</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несет</w:t>
      </w:r>
      <w:r>
        <w:rPr>
          <w:rFonts w:ascii="Times New Roman" w:hAnsi="Times New Roman" w:cs="Times New Roman"/>
          <w:sz w:val="24"/>
          <w:szCs w:val="24"/>
        </w:rPr>
        <w:t xml:space="preserve"> </w:t>
      </w:r>
      <w:r w:rsidRPr="00621ED5">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перед</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размерах,</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установленными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действующим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w:t>
      </w:r>
      <w:r>
        <w:rPr>
          <w:rFonts w:ascii="Times New Roman" w:hAnsi="Times New Roman" w:cs="Times New Roman"/>
          <w:sz w:val="24"/>
          <w:szCs w:val="24"/>
        </w:rPr>
        <w:t>7</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обнаружении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независящих</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r>
        <w:rPr>
          <w:rFonts w:ascii="Times New Roman" w:hAnsi="Times New Roman" w:cs="Times New Roman"/>
          <w:sz w:val="24"/>
          <w:szCs w:val="24"/>
        </w:rPr>
        <w:t xml:space="preserve"> </w:t>
      </w:r>
      <w:r w:rsidRPr="00621ED5">
        <w:rPr>
          <w:rFonts w:ascii="Times New Roman" w:hAnsi="Times New Roman" w:cs="Times New Roman"/>
          <w:sz w:val="24"/>
          <w:szCs w:val="24"/>
        </w:rPr>
        <w:t>обстоятельств,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делающих</w:t>
      </w:r>
      <w:r>
        <w:rPr>
          <w:rFonts w:ascii="Times New Roman" w:hAnsi="Times New Roman" w:cs="Times New Roman"/>
          <w:sz w:val="24"/>
          <w:szCs w:val="24"/>
        </w:rPr>
        <w:t xml:space="preserve"> </w:t>
      </w:r>
      <w:r w:rsidRPr="00621ED5">
        <w:rPr>
          <w:rFonts w:ascii="Times New Roman" w:hAnsi="Times New Roman" w:cs="Times New Roman"/>
          <w:sz w:val="24"/>
          <w:szCs w:val="24"/>
        </w:rPr>
        <w:t>невозможным</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реконструкцию</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w:t>
      </w:r>
      <w:r w:rsidRPr="00122A78">
        <w:rPr>
          <w:rFonts w:ascii="Times New Roman" w:hAnsi="Times New Roman" w:cs="Times New Roman"/>
          <w:sz w:val="24"/>
          <w:szCs w:val="24"/>
        </w:rPr>
        <w:t>или)</w:t>
      </w:r>
      <w:r>
        <w:rPr>
          <w:rFonts w:ascii="Times New Roman" w:hAnsi="Times New Roman" w:cs="Times New Roman"/>
          <w:sz w:val="24"/>
          <w:szCs w:val="24"/>
        </w:rPr>
        <w:t xml:space="preserve"> </w:t>
      </w:r>
      <w:r w:rsidRPr="00122A78">
        <w:rPr>
          <w:rFonts w:ascii="Times New Roman" w:hAnsi="Times New Roman" w:cs="Times New Roman"/>
          <w:sz w:val="24"/>
          <w:szCs w:val="24"/>
        </w:rPr>
        <w:t>ввод</w:t>
      </w:r>
      <w:r>
        <w:rPr>
          <w:rFonts w:ascii="Times New Roman" w:hAnsi="Times New Roman" w:cs="Times New Roman"/>
          <w:sz w:val="24"/>
          <w:szCs w:val="24"/>
        </w:rPr>
        <w:t xml:space="preserve"> </w:t>
      </w:r>
      <w:r w:rsidRPr="00122A78">
        <w:rPr>
          <w:rFonts w:ascii="Times New Roman" w:hAnsi="Times New Roman" w:cs="Times New Roman"/>
          <w:sz w:val="24"/>
          <w:szCs w:val="24"/>
        </w:rPr>
        <w:t>в</w:t>
      </w:r>
      <w:r>
        <w:rPr>
          <w:rFonts w:ascii="Times New Roman" w:hAnsi="Times New Roman" w:cs="Times New Roman"/>
          <w:sz w:val="24"/>
          <w:szCs w:val="24"/>
        </w:rPr>
        <w:t xml:space="preserve"> </w:t>
      </w:r>
      <w:r w:rsidRPr="00122A78">
        <w:rPr>
          <w:rFonts w:ascii="Times New Roman" w:hAnsi="Times New Roman" w:cs="Times New Roman"/>
          <w:sz w:val="24"/>
          <w:szCs w:val="24"/>
        </w:rPr>
        <w:t>эксплуатацию</w:t>
      </w:r>
      <w:r>
        <w:rPr>
          <w:rFonts w:ascii="Times New Roman" w:hAnsi="Times New Roman" w:cs="Times New Roman"/>
          <w:sz w:val="24"/>
          <w:szCs w:val="24"/>
        </w:rPr>
        <w:t xml:space="preserve"> </w:t>
      </w:r>
      <w:r w:rsidRPr="00122A78">
        <w:rPr>
          <w:rFonts w:ascii="Times New Roman" w:hAnsi="Times New Roman" w:cs="Times New Roman"/>
          <w:sz w:val="24"/>
          <w:szCs w:val="24"/>
        </w:rPr>
        <w:t>(в</w:t>
      </w:r>
      <w:r>
        <w:rPr>
          <w:rFonts w:ascii="Times New Roman" w:hAnsi="Times New Roman" w:cs="Times New Roman"/>
          <w:sz w:val="24"/>
          <w:szCs w:val="24"/>
        </w:rPr>
        <w:t xml:space="preserve"> </w:t>
      </w:r>
      <w:r w:rsidRPr="00122A78">
        <w:rPr>
          <w:rFonts w:ascii="Times New Roman" w:hAnsi="Times New Roman" w:cs="Times New Roman"/>
          <w:sz w:val="24"/>
          <w:szCs w:val="24"/>
        </w:rPr>
        <w:t>случае</w:t>
      </w:r>
      <w:r>
        <w:rPr>
          <w:rFonts w:ascii="Times New Roman" w:hAnsi="Times New Roman" w:cs="Times New Roman"/>
          <w:sz w:val="24"/>
          <w:szCs w:val="24"/>
        </w:rPr>
        <w:t xml:space="preserve"> </w:t>
      </w:r>
      <w:r w:rsidRPr="00122A78">
        <w:rPr>
          <w:rFonts w:ascii="Times New Roman" w:hAnsi="Times New Roman" w:cs="Times New Roman"/>
          <w:sz w:val="24"/>
          <w:szCs w:val="24"/>
        </w:rPr>
        <w:t>необходимости</w:t>
      </w:r>
      <w:r>
        <w:rPr>
          <w:rFonts w:ascii="Times New Roman" w:hAnsi="Times New Roman" w:cs="Times New Roman"/>
          <w:sz w:val="24"/>
          <w:szCs w:val="24"/>
        </w:rPr>
        <w:t xml:space="preserve"> </w:t>
      </w:r>
      <w:r w:rsidRPr="00122A78">
        <w:rPr>
          <w:rFonts w:ascii="Times New Roman" w:hAnsi="Times New Roman" w:cs="Times New Roman"/>
          <w:sz w:val="24"/>
          <w:szCs w:val="24"/>
        </w:rPr>
        <w:t>после</w:t>
      </w:r>
      <w:r>
        <w:rPr>
          <w:rFonts w:ascii="Times New Roman" w:hAnsi="Times New Roman" w:cs="Times New Roman"/>
          <w:sz w:val="24"/>
          <w:szCs w:val="24"/>
        </w:rPr>
        <w:t xml:space="preserve"> </w:t>
      </w:r>
      <w:r w:rsidRPr="00122A78">
        <w:rPr>
          <w:rFonts w:ascii="Times New Roman" w:hAnsi="Times New Roman" w:cs="Times New Roman"/>
          <w:sz w:val="24"/>
          <w:szCs w:val="24"/>
        </w:rPr>
        <w:t>завершения</w:t>
      </w:r>
      <w:r>
        <w:rPr>
          <w:rFonts w:ascii="Times New Roman" w:hAnsi="Times New Roman" w:cs="Times New Roman"/>
          <w:sz w:val="24"/>
          <w:szCs w:val="24"/>
        </w:rPr>
        <w:t xml:space="preserve"> </w:t>
      </w:r>
      <w:r w:rsidRPr="00122A78">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3B062C">
        <w:rPr>
          <w:rFonts w:ascii="Times New Roman" w:hAnsi="Times New Roman" w:cs="Times New Roman"/>
          <w:sz w:val="24"/>
          <w:szCs w:val="24"/>
        </w:rPr>
        <w:t>получения в соответствии с градостроительным законодательством разрешения на ввод в эксплуатацию)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сроки,</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621ED5">
        <w:rPr>
          <w:rFonts w:ascii="Times New Roman" w:hAnsi="Times New Roman" w:cs="Times New Roman"/>
          <w:sz w:val="24"/>
          <w:szCs w:val="24"/>
        </w:rPr>
        <w:t>(эксплуатацию)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немедленно</w:t>
      </w:r>
      <w:r>
        <w:rPr>
          <w:rFonts w:ascii="Times New Roman" w:hAnsi="Times New Roman" w:cs="Times New Roman"/>
          <w:sz w:val="24"/>
          <w:szCs w:val="24"/>
        </w:rPr>
        <w:t xml:space="preserve"> </w:t>
      </w:r>
      <w:r w:rsidRPr="00621ED5">
        <w:rPr>
          <w:rFonts w:ascii="Times New Roman" w:hAnsi="Times New Roman" w:cs="Times New Roman"/>
          <w:sz w:val="24"/>
          <w:szCs w:val="24"/>
        </w:rPr>
        <w:t>уведомить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обстоятельствах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целях</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дальнейших</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действий</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исполнению</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18</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122A78">
        <w:rPr>
          <w:rFonts w:ascii="Times New Roman" w:hAnsi="Times New Roman" w:cs="Times New Roman"/>
          <w:sz w:val="24"/>
          <w:szCs w:val="24"/>
        </w:rPr>
        <w:t>в</w:t>
      </w:r>
      <w:r>
        <w:rPr>
          <w:rFonts w:ascii="Times New Roman" w:hAnsi="Times New Roman" w:cs="Times New Roman"/>
          <w:sz w:val="24"/>
          <w:szCs w:val="24"/>
        </w:rPr>
        <w:t xml:space="preserve"> </w:t>
      </w:r>
      <w:r w:rsidRPr="00122A78">
        <w:rPr>
          <w:rFonts w:ascii="Times New Roman" w:hAnsi="Times New Roman" w:cs="Times New Roman"/>
          <w:sz w:val="24"/>
          <w:szCs w:val="24"/>
        </w:rPr>
        <w:t>случае</w:t>
      </w:r>
      <w:r>
        <w:rPr>
          <w:rFonts w:ascii="Times New Roman" w:hAnsi="Times New Roman" w:cs="Times New Roman"/>
          <w:sz w:val="24"/>
          <w:szCs w:val="24"/>
        </w:rPr>
        <w:t xml:space="preserve"> </w:t>
      </w:r>
      <w:r w:rsidRPr="00122A78">
        <w:rPr>
          <w:rFonts w:ascii="Times New Roman" w:hAnsi="Times New Roman" w:cs="Times New Roman"/>
          <w:sz w:val="24"/>
          <w:szCs w:val="24"/>
        </w:rPr>
        <w:t>необходимости</w:t>
      </w:r>
      <w:r>
        <w:rPr>
          <w:rFonts w:ascii="Times New Roman" w:hAnsi="Times New Roman" w:cs="Times New Roman"/>
          <w:sz w:val="24"/>
          <w:szCs w:val="24"/>
        </w:rPr>
        <w:t xml:space="preserve"> </w:t>
      </w:r>
      <w:r w:rsidRPr="003B062C">
        <w:rPr>
          <w:rFonts w:ascii="Times New Roman" w:hAnsi="Times New Roman" w:cs="Times New Roman"/>
          <w:sz w:val="24"/>
          <w:szCs w:val="24"/>
        </w:rPr>
        <w:t>в соответствии с градостроительным законодательством после завершения реконструкции 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обеспечить</w:t>
      </w:r>
      <w:r>
        <w:rPr>
          <w:rFonts w:ascii="Times New Roman" w:hAnsi="Times New Roman" w:cs="Times New Roman"/>
          <w:sz w:val="24"/>
          <w:szCs w:val="24"/>
        </w:rPr>
        <w:t xml:space="preserve"> </w:t>
      </w:r>
      <w:r w:rsidRPr="00621ED5">
        <w:rPr>
          <w:rFonts w:ascii="Times New Roman" w:hAnsi="Times New Roman" w:cs="Times New Roman"/>
          <w:sz w:val="24"/>
          <w:szCs w:val="24"/>
        </w:rPr>
        <w:t>ввод</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эксплуатацию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недвижимого</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установленными</w:t>
      </w:r>
      <w:r>
        <w:rPr>
          <w:rFonts w:ascii="Times New Roman" w:hAnsi="Times New Roman" w:cs="Times New Roman"/>
          <w:sz w:val="24"/>
          <w:szCs w:val="24"/>
        </w:rPr>
        <w:t xml:space="preserve"> </w:t>
      </w:r>
      <w:r w:rsidRPr="00621ED5">
        <w:rPr>
          <w:rFonts w:ascii="Times New Roman" w:hAnsi="Times New Roman" w:cs="Times New Roman"/>
          <w:sz w:val="24"/>
          <w:szCs w:val="24"/>
        </w:rPr>
        <w:t>технико-экономическими</w:t>
      </w:r>
      <w:r>
        <w:rPr>
          <w:rFonts w:ascii="Times New Roman" w:hAnsi="Times New Roman" w:cs="Times New Roman"/>
          <w:sz w:val="24"/>
          <w:szCs w:val="24"/>
        </w:rPr>
        <w:t xml:space="preserve"> </w:t>
      </w:r>
      <w:r w:rsidRPr="00621ED5">
        <w:rPr>
          <w:rFonts w:ascii="Times New Roman" w:hAnsi="Times New Roman" w:cs="Times New Roman"/>
          <w:sz w:val="24"/>
          <w:szCs w:val="24"/>
        </w:rPr>
        <w:t>показателями,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указанными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2,</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сроки.</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приступить</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использованию</w:t>
      </w:r>
      <w:r>
        <w:rPr>
          <w:rFonts w:ascii="Times New Roman" w:hAnsi="Times New Roman" w:cs="Times New Roman"/>
          <w:sz w:val="24"/>
          <w:szCs w:val="24"/>
        </w:rPr>
        <w:t xml:space="preserve"> </w:t>
      </w:r>
      <w:r w:rsidRPr="00621ED5">
        <w:rPr>
          <w:rFonts w:ascii="Times New Roman" w:hAnsi="Times New Roman" w:cs="Times New Roman"/>
          <w:sz w:val="24"/>
          <w:szCs w:val="24"/>
        </w:rPr>
        <w:t>(эксплуатации)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момента</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акта</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согласно</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приложению</w:t>
      </w:r>
      <w:r>
        <w:rPr>
          <w:rFonts w:ascii="Times New Roman" w:hAnsi="Times New Roman" w:cs="Times New Roman"/>
          <w:sz w:val="24"/>
          <w:szCs w:val="24"/>
        </w:rPr>
        <w:t xml:space="preserve"> </w:t>
      </w:r>
      <w:r w:rsidRPr="00621ED5">
        <w:rPr>
          <w:rFonts w:ascii="Times New Roman" w:hAnsi="Times New Roman" w:cs="Times New Roman"/>
          <w:sz w:val="24"/>
          <w:szCs w:val="24"/>
        </w:rPr>
        <w:t>№5</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lastRenderedPageBreak/>
        <w:t>2</w:t>
      </w:r>
      <w:r>
        <w:rPr>
          <w:rFonts w:ascii="Times New Roman" w:hAnsi="Times New Roman" w:cs="Times New Roman"/>
          <w:sz w:val="24"/>
          <w:szCs w:val="24"/>
        </w:rPr>
        <w:t>0</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осуществить</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объемах,</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6.</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Предельный</w:t>
      </w:r>
      <w:r>
        <w:rPr>
          <w:rFonts w:ascii="Times New Roman" w:hAnsi="Times New Roman" w:cs="Times New Roman"/>
          <w:sz w:val="24"/>
          <w:szCs w:val="24"/>
        </w:rPr>
        <w:t xml:space="preserve"> </w:t>
      </w:r>
      <w:r w:rsidRPr="00621ED5">
        <w:rPr>
          <w:rFonts w:ascii="Times New Roman" w:hAnsi="Times New Roman" w:cs="Times New Roman"/>
          <w:sz w:val="24"/>
          <w:szCs w:val="24"/>
        </w:rPr>
        <w:t>размер</w:t>
      </w:r>
      <w:r>
        <w:rPr>
          <w:rFonts w:ascii="Times New Roman" w:hAnsi="Times New Roman" w:cs="Times New Roman"/>
          <w:sz w:val="24"/>
          <w:szCs w:val="24"/>
        </w:rPr>
        <w:t xml:space="preserve"> </w:t>
      </w:r>
      <w:r w:rsidRPr="00621ED5">
        <w:rPr>
          <w:rFonts w:ascii="Times New Roman" w:hAnsi="Times New Roman" w:cs="Times New Roman"/>
          <w:sz w:val="24"/>
          <w:szCs w:val="24"/>
        </w:rPr>
        <w:t>расходов</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осуществляемых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всего</w:t>
      </w:r>
      <w:r>
        <w:rPr>
          <w:rFonts w:ascii="Times New Roman" w:hAnsi="Times New Roman" w:cs="Times New Roman"/>
          <w:sz w:val="24"/>
          <w:szCs w:val="24"/>
        </w:rPr>
        <w:t xml:space="preserve"> </w:t>
      </w:r>
      <w:r w:rsidRPr="00621ED5">
        <w:rPr>
          <w:rFonts w:ascii="Times New Roman" w:hAnsi="Times New Roman" w:cs="Times New Roman"/>
          <w:sz w:val="24"/>
          <w:szCs w:val="24"/>
        </w:rPr>
        <w:t>срока</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равен</w:t>
      </w:r>
      <w:r>
        <w:rPr>
          <w:rFonts w:ascii="Times New Roman" w:hAnsi="Times New Roman" w:cs="Times New Roman"/>
          <w:sz w:val="24"/>
          <w:szCs w:val="24"/>
        </w:rPr>
        <w:t xml:space="preserve"> </w:t>
      </w:r>
      <w:r w:rsidRPr="00F2756C">
        <w:rPr>
          <w:rFonts w:ascii="Times New Roman" w:hAnsi="Times New Roman" w:cs="Times New Roman"/>
          <w:sz w:val="24"/>
          <w:szCs w:val="24"/>
        </w:rPr>
        <w:t>1300000</w:t>
      </w:r>
      <w:r>
        <w:rPr>
          <w:rFonts w:ascii="Times New Roman" w:hAnsi="Times New Roman" w:cs="Times New Roman"/>
          <w:sz w:val="24"/>
          <w:szCs w:val="24"/>
        </w:rPr>
        <w:t xml:space="preserve"> </w:t>
      </w:r>
      <w:r w:rsidRPr="00F2756C">
        <w:rPr>
          <w:rFonts w:ascii="Times New Roman" w:hAnsi="Times New Roman" w:cs="Times New Roman"/>
          <w:sz w:val="24"/>
          <w:szCs w:val="24"/>
        </w:rPr>
        <w:t>(один</w:t>
      </w:r>
      <w:r>
        <w:rPr>
          <w:rFonts w:ascii="Times New Roman" w:hAnsi="Times New Roman" w:cs="Times New Roman"/>
          <w:sz w:val="24"/>
          <w:szCs w:val="24"/>
        </w:rPr>
        <w:t xml:space="preserve"> </w:t>
      </w:r>
      <w:r w:rsidRPr="00F2756C">
        <w:rPr>
          <w:rFonts w:ascii="Times New Roman" w:hAnsi="Times New Roman" w:cs="Times New Roman"/>
          <w:sz w:val="24"/>
          <w:szCs w:val="24"/>
        </w:rPr>
        <w:t>миллион</w:t>
      </w:r>
      <w:r>
        <w:rPr>
          <w:rFonts w:ascii="Times New Roman" w:hAnsi="Times New Roman" w:cs="Times New Roman"/>
          <w:sz w:val="24"/>
          <w:szCs w:val="24"/>
        </w:rPr>
        <w:t xml:space="preserve"> </w:t>
      </w:r>
      <w:r w:rsidRPr="00F2756C">
        <w:rPr>
          <w:rFonts w:ascii="Times New Roman" w:hAnsi="Times New Roman" w:cs="Times New Roman"/>
          <w:sz w:val="24"/>
          <w:szCs w:val="24"/>
        </w:rPr>
        <w:t>триста</w:t>
      </w:r>
      <w:r>
        <w:rPr>
          <w:rFonts w:ascii="Times New Roman" w:hAnsi="Times New Roman" w:cs="Times New Roman"/>
          <w:sz w:val="24"/>
          <w:szCs w:val="24"/>
        </w:rPr>
        <w:t xml:space="preserve"> </w:t>
      </w:r>
      <w:r w:rsidRPr="00F2756C">
        <w:rPr>
          <w:rFonts w:ascii="Times New Roman" w:hAnsi="Times New Roman" w:cs="Times New Roman"/>
          <w:sz w:val="24"/>
          <w:szCs w:val="24"/>
        </w:rPr>
        <w:t>тысяч)</w:t>
      </w:r>
      <w:r>
        <w:rPr>
          <w:rFonts w:ascii="Times New Roman" w:hAnsi="Times New Roman" w:cs="Times New Roman"/>
          <w:sz w:val="24"/>
          <w:szCs w:val="24"/>
        </w:rPr>
        <w:t xml:space="preserve"> </w:t>
      </w:r>
      <w:r w:rsidRPr="00F2756C">
        <w:rPr>
          <w:rFonts w:ascii="Times New Roman" w:hAnsi="Times New Roman" w:cs="Times New Roman"/>
          <w:sz w:val="24"/>
          <w:szCs w:val="24"/>
        </w:rPr>
        <w:t>рублей.</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Задание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основные</w:t>
      </w:r>
      <w:r>
        <w:rPr>
          <w:rFonts w:ascii="Times New Roman" w:hAnsi="Times New Roman" w:cs="Times New Roman"/>
          <w:sz w:val="24"/>
          <w:szCs w:val="24"/>
        </w:rPr>
        <w:t xml:space="preserve"> </w:t>
      </w:r>
      <w:r w:rsidRPr="00621ED5">
        <w:rPr>
          <w:rFonts w:ascii="Times New Roman" w:hAnsi="Times New Roman" w:cs="Times New Roman"/>
          <w:sz w:val="24"/>
          <w:szCs w:val="24"/>
        </w:rPr>
        <w:t>мероприятия,</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предусмотренные</w:t>
      </w:r>
      <w:r>
        <w:rPr>
          <w:rFonts w:ascii="Times New Roman" w:hAnsi="Times New Roman" w:cs="Times New Roman"/>
          <w:sz w:val="24"/>
          <w:szCs w:val="24"/>
        </w:rPr>
        <w:t xml:space="preserve"> </w:t>
      </w:r>
      <w:hyperlink r:id="rId18" w:history="1">
        <w:r w:rsidRPr="00621ED5">
          <w:rPr>
            <w:rFonts w:ascii="Times New Roman" w:hAnsi="Times New Roman" w:cs="Times New Roman"/>
            <w:sz w:val="24"/>
            <w:szCs w:val="24"/>
          </w:rPr>
          <w:t>статьей</w:t>
        </w:r>
        <w:r>
          <w:rPr>
            <w:rFonts w:ascii="Times New Roman" w:hAnsi="Times New Roman" w:cs="Times New Roman"/>
            <w:sz w:val="24"/>
            <w:szCs w:val="24"/>
          </w:rPr>
          <w:t xml:space="preserve"> </w:t>
        </w:r>
        <w:r w:rsidRPr="00621ED5">
          <w:rPr>
            <w:rFonts w:ascii="Times New Roman" w:hAnsi="Times New Roman" w:cs="Times New Roman"/>
            <w:sz w:val="24"/>
            <w:szCs w:val="24"/>
          </w:rPr>
          <w:t>22</w:t>
        </w:r>
      </w:hyperlink>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621ED5">
        <w:rPr>
          <w:rFonts w:ascii="Times New Roman" w:hAnsi="Times New Roman" w:cs="Times New Roman"/>
          <w:sz w:val="24"/>
          <w:szCs w:val="24"/>
        </w:rPr>
        <w:t>закона</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концессионных</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соглашениях",</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описанием</w:t>
      </w:r>
      <w:r>
        <w:rPr>
          <w:rFonts w:ascii="Times New Roman" w:hAnsi="Times New Roman" w:cs="Times New Roman"/>
          <w:sz w:val="24"/>
          <w:szCs w:val="24"/>
        </w:rPr>
        <w:t xml:space="preserve"> </w:t>
      </w:r>
      <w:r w:rsidRPr="00621ED5">
        <w:rPr>
          <w:rFonts w:ascii="Times New Roman" w:hAnsi="Times New Roman" w:cs="Times New Roman"/>
          <w:sz w:val="24"/>
          <w:szCs w:val="24"/>
        </w:rPr>
        <w:t>основных</w:t>
      </w:r>
      <w:r>
        <w:rPr>
          <w:rFonts w:ascii="Times New Roman" w:hAnsi="Times New Roman" w:cs="Times New Roman"/>
          <w:sz w:val="24"/>
          <w:szCs w:val="24"/>
        </w:rPr>
        <w:t xml:space="preserve"> </w:t>
      </w:r>
      <w:r w:rsidRPr="00621ED5">
        <w:rPr>
          <w:rFonts w:ascii="Times New Roman" w:hAnsi="Times New Roman" w:cs="Times New Roman"/>
          <w:sz w:val="24"/>
          <w:szCs w:val="24"/>
        </w:rPr>
        <w:t>характеристик</w:t>
      </w:r>
      <w:r>
        <w:rPr>
          <w:rFonts w:ascii="Times New Roman" w:hAnsi="Times New Roman" w:cs="Times New Roman"/>
          <w:sz w:val="24"/>
          <w:szCs w:val="24"/>
        </w:rPr>
        <w:t xml:space="preserve"> </w:t>
      </w:r>
      <w:r w:rsidRPr="00621ED5">
        <w:rPr>
          <w:rFonts w:ascii="Times New Roman" w:hAnsi="Times New Roman" w:cs="Times New Roman"/>
          <w:sz w:val="24"/>
          <w:szCs w:val="24"/>
        </w:rPr>
        <w:t>таких</w:t>
      </w:r>
      <w:r>
        <w:rPr>
          <w:rFonts w:ascii="Times New Roman" w:hAnsi="Times New Roman" w:cs="Times New Roman"/>
          <w:sz w:val="24"/>
          <w:szCs w:val="24"/>
        </w:rPr>
        <w:t xml:space="preserve"> </w:t>
      </w:r>
      <w:r w:rsidRPr="00621ED5">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21ED5">
        <w:rPr>
          <w:rFonts w:ascii="Times New Roman" w:hAnsi="Times New Roman" w:cs="Times New Roman"/>
          <w:sz w:val="24"/>
          <w:szCs w:val="24"/>
        </w:rPr>
        <w:t>приведены</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3.</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2</w:t>
      </w:r>
      <w:r>
        <w:rPr>
          <w:rFonts w:ascii="Times New Roman" w:hAnsi="Times New Roman" w:cs="Times New Roman"/>
          <w:sz w:val="24"/>
          <w:szCs w:val="24"/>
        </w:rPr>
        <w:t>1</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Объем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источники</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инвестиций,</w:t>
      </w:r>
      <w:r>
        <w:rPr>
          <w:rFonts w:ascii="Times New Roman" w:hAnsi="Times New Roman" w:cs="Times New Roman"/>
          <w:sz w:val="24"/>
          <w:szCs w:val="24"/>
        </w:rPr>
        <w:t xml:space="preserve"> </w:t>
      </w:r>
      <w:r w:rsidRPr="00621ED5">
        <w:rPr>
          <w:rFonts w:ascii="Times New Roman" w:hAnsi="Times New Roman" w:cs="Times New Roman"/>
          <w:sz w:val="24"/>
          <w:szCs w:val="24"/>
        </w:rPr>
        <w:t>привлекаемых</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целях</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определяются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инвестиционными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программами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утвержденными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изменении</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инвестиционной</w:t>
      </w:r>
      <w:r>
        <w:rPr>
          <w:rFonts w:ascii="Times New Roman" w:hAnsi="Times New Roman" w:cs="Times New Roman"/>
          <w:sz w:val="24"/>
          <w:szCs w:val="24"/>
        </w:rPr>
        <w:t xml:space="preserve"> </w:t>
      </w:r>
      <w:r w:rsidRPr="00621ED5">
        <w:rPr>
          <w:rFonts w:ascii="Times New Roman" w:hAnsi="Times New Roman" w:cs="Times New Roman"/>
          <w:sz w:val="24"/>
          <w:szCs w:val="24"/>
        </w:rPr>
        <w:t>программы</w:t>
      </w:r>
      <w:r>
        <w:rPr>
          <w:rFonts w:ascii="Times New Roman" w:hAnsi="Times New Roman" w:cs="Times New Roman"/>
          <w:sz w:val="24"/>
          <w:szCs w:val="24"/>
        </w:rPr>
        <w:t xml:space="preserve"> </w:t>
      </w:r>
      <w:r w:rsidRPr="00621ED5">
        <w:rPr>
          <w:rFonts w:ascii="Times New Roman" w:hAnsi="Times New Roman" w:cs="Times New Roman"/>
          <w:sz w:val="24"/>
          <w:szCs w:val="24"/>
        </w:rPr>
        <w:t>объем</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инвестиций,</w:t>
      </w:r>
      <w:r>
        <w:rPr>
          <w:rFonts w:ascii="Times New Roman" w:hAnsi="Times New Roman" w:cs="Times New Roman"/>
          <w:sz w:val="24"/>
          <w:szCs w:val="24"/>
        </w:rPr>
        <w:t xml:space="preserve"> </w:t>
      </w:r>
      <w:r w:rsidRPr="00621ED5">
        <w:rPr>
          <w:rFonts w:ascii="Times New Roman" w:hAnsi="Times New Roman" w:cs="Times New Roman"/>
          <w:sz w:val="24"/>
          <w:szCs w:val="24"/>
        </w:rPr>
        <w:t>которые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привлечь</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финансирования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инвестиционной</w:t>
      </w:r>
      <w:r>
        <w:rPr>
          <w:rFonts w:ascii="Times New Roman" w:hAnsi="Times New Roman" w:cs="Times New Roman"/>
          <w:sz w:val="24"/>
          <w:szCs w:val="24"/>
        </w:rPr>
        <w:t xml:space="preserve"> </w:t>
      </w:r>
      <w:r w:rsidRPr="00621ED5">
        <w:rPr>
          <w:rFonts w:ascii="Times New Roman" w:hAnsi="Times New Roman" w:cs="Times New Roman"/>
          <w:sz w:val="24"/>
          <w:szCs w:val="24"/>
        </w:rPr>
        <w:t>программы,</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изменению</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подлежит.</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прекращении</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Pr="00621ED5">
        <w:rPr>
          <w:rFonts w:ascii="Times New Roman" w:hAnsi="Times New Roman" w:cs="Times New Roman"/>
          <w:sz w:val="24"/>
          <w:szCs w:val="24"/>
        </w:rPr>
        <w:t>возврат</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инвестированного</w:t>
      </w:r>
      <w:r>
        <w:rPr>
          <w:rFonts w:ascii="Times New Roman" w:hAnsi="Times New Roman" w:cs="Times New Roman"/>
          <w:sz w:val="24"/>
          <w:szCs w:val="24"/>
        </w:rPr>
        <w:t xml:space="preserve"> </w:t>
      </w:r>
      <w:r w:rsidRPr="00621ED5">
        <w:rPr>
          <w:rFonts w:ascii="Times New Roman" w:hAnsi="Times New Roman" w:cs="Times New Roman"/>
          <w:sz w:val="24"/>
          <w:szCs w:val="24"/>
        </w:rPr>
        <w:t>капитала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одного</w:t>
      </w:r>
      <w:r>
        <w:rPr>
          <w:rFonts w:ascii="Times New Roman" w:hAnsi="Times New Roman" w:cs="Times New Roman"/>
          <w:sz w:val="24"/>
          <w:szCs w:val="24"/>
        </w:rPr>
        <w:t xml:space="preserve"> </w:t>
      </w:r>
      <w:r w:rsidRPr="00621ED5">
        <w:rPr>
          <w:rFonts w:ascii="Times New Roman" w:hAnsi="Times New Roman" w:cs="Times New Roman"/>
          <w:sz w:val="24"/>
          <w:szCs w:val="24"/>
        </w:rPr>
        <w:t>года</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инвестированного</w:t>
      </w:r>
      <w:r>
        <w:rPr>
          <w:rFonts w:ascii="Times New Roman" w:hAnsi="Times New Roman" w:cs="Times New Roman"/>
          <w:sz w:val="24"/>
          <w:szCs w:val="24"/>
        </w:rPr>
        <w:t xml:space="preserve"> </w:t>
      </w:r>
      <w:r w:rsidRPr="00621ED5">
        <w:rPr>
          <w:rFonts w:ascii="Times New Roman" w:hAnsi="Times New Roman" w:cs="Times New Roman"/>
          <w:sz w:val="24"/>
          <w:szCs w:val="24"/>
        </w:rPr>
        <w:t>капитала,</w:t>
      </w:r>
      <w:r>
        <w:rPr>
          <w:rFonts w:ascii="Times New Roman" w:hAnsi="Times New Roman" w:cs="Times New Roman"/>
          <w:sz w:val="24"/>
          <w:szCs w:val="24"/>
        </w:rPr>
        <w:t xml:space="preserve"> </w:t>
      </w:r>
      <w:r w:rsidRPr="00621ED5">
        <w:rPr>
          <w:rFonts w:ascii="Times New Roman" w:hAnsi="Times New Roman" w:cs="Times New Roman"/>
          <w:sz w:val="24"/>
          <w:szCs w:val="24"/>
        </w:rPr>
        <w:t>возврат</w:t>
      </w:r>
      <w:r>
        <w:rPr>
          <w:rFonts w:ascii="Times New Roman" w:hAnsi="Times New Roman" w:cs="Times New Roman"/>
          <w:sz w:val="24"/>
          <w:szCs w:val="24"/>
        </w:rPr>
        <w:t xml:space="preserve"> </w:t>
      </w:r>
      <w:r w:rsidRPr="00621ED5">
        <w:rPr>
          <w:rFonts w:ascii="Times New Roman" w:hAnsi="Times New Roman" w:cs="Times New Roman"/>
          <w:sz w:val="24"/>
          <w:szCs w:val="24"/>
        </w:rPr>
        <w:t>которого</w:t>
      </w:r>
      <w:r>
        <w:rPr>
          <w:rFonts w:ascii="Times New Roman" w:hAnsi="Times New Roman" w:cs="Times New Roman"/>
          <w:sz w:val="24"/>
          <w:szCs w:val="24"/>
        </w:rPr>
        <w:t xml:space="preserve"> </w:t>
      </w:r>
      <w:r w:rsidRPr="00621ED5">
        <w:rPr>
          <w:rFonts w:ascii="Times New Roman" w:hAnsi="Times New Roman" w:cs="Times New Roman"/>
          <w:sz w:val="24"/>
          <w:szCs w:val="24"/>
        </w:rPr>
        <w:t>учтен</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установлении</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товары</w:t>
      </w:r>
      <w:r>
        <w:rPr>
          <w:rFonts w:ascii="Times New Roman" w:hAnsi="Times New Roman" w:cs="Times New Roman"/>
          <w:sz w:val="24"/>
          <w:szCs w:val="24"/>
        </w:rPr>
        <w:t xml:space="preserve"> </w:t>
      </w:r>
      <w:r w:rsidRPr="00621ED5">
        <w:rPr>
          <w:rFonts w:ascii="Times New Roman" w:hAnsi="Times New Roman" w:cs="Times New Roman"/>
          <w:sz w:val="24"/>
          <w:szCs w:val="24"/>
        </w:rPr>
        <w:t>(работы,</w:t>
      </w:r>
      <w:r>
        <w:rPr>
          <w:rFonts w:ascii="Times New Roman" w:hAnsi="Times New Roman" w:cs="Times New Roman"/>
          <w:sz w:val="24"/>
          <w:szCs w:val="24"/>
        </w:rPr>
        <w:t xml:space="preserve"> </w:t>
      </w:r>
      <w:r w:rsidRPr="00621ED5">
        <w:rPr>
          <w:rFonts w:ascii="Times New Roman" w:hAnsi="Times New Roman" w:cs="Times New Roman"/>
          <w:sz w:val="24"/>
          <w:szCs w:val="24"/>
        </w:rPr>
        <w:t>услуги)</w:t>
      </w:r>
      <w:r>
        <w:rPr>
          <w:rFonts w:ascii="Times New Roman" w:hAnsi="Times New Roman" w:cs="Times New Roman"/>
          <w:sz w:val="24"/>
          <w:szCs w:val="24"/>
        </w:rPr>
        <w:t xml:space="preserve"> </w:t>
      </w:r>
      <w:r w:rsidRPr="00621ED5">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осуществляющей</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теплоснабжение.</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2</w:t>
      </w:r>
      <w:r>
        <w:rPr>
          <w:rFonts w:ascii="Times New Roman" w:hAnsi="Times New Roman" w:cs="Times New Roman"/>
          <w:sz w:val="24"/>
          <w:szCs w:val="24"/>
        </w:rPr>
        <w:t>2</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Завершение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работ</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оформляется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подписываемым</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документом</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своих</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51779" w:rsidRPr="00621ED5" w:rsidRDefault="00651779" w:rsidP="00651779">
      <w:pPr>
        <w:pStyle w:val="ConsPlusNonformat"/>
        <w:ind w:firstLine="709"/>
        <w:jc w:val="center"/>
        <w:rPr>
          <w:rFonts w:ascii="Times New Roman" w:hAnsi="Times New Roman" w:cs="Times New Roman"/>
          <w:b/>
          <w:sz w:val="24"/>
          <w:szCs w:val="24"/>
        </w:rPr>
      </w:pPr>
      <w:r w:rsidRPr="00621ED5">
        <w:rPr>
          <w:rFonts w:ascii="Times New Roman" w:hAnsi="Times New Roman" w:cs="Times New Roman"/>
          <w:b/>
          <w:sz w:val="24"/>
          <w:szCs w:val="24"/>
        </w:rPr>
        <w:t>V.</w:t>
      </w:r>
      <w:r>
        <w:rPr>
          <w:rFonts w:ascii="Times New Roman" w:hAnsi="Times New Roman" w:cs="Times New Roman"/>
          <w:b/>
          <w:sz w:val="24"/>
          <w:szCs w:val="24"/>
        </w:rPr>
        <w:t xml:space="preserve"> </w:t>
      </w:r>
      <w:r w:rsidRPr="00621ED5">
        <w:rPr>
          <w:rFonts w:ascii="Times New Roman" w:hAnsi="Times New Roman" w:cs="Times New Roman"/>
          <w:b/>
          <w:sz w:val="24"/>
          <w:szCs w:val="24"/>
        </w:rPr>
        <w:t>Порядок</w:t>
      </w:r>
      <w:r>
        <w:rPr>
          <w:rFonts w:ascii="Times New Roman" w:hAnsi="Times New Roman" w:cs="Times New Roman"/>
          <w:b/>
          <w:sz w:val="24"/>
          <w:szCs w:val="24"/>
        </w:rPr>
        <w:t xml:space="preserve"> </w:t>
      </w:r>
      <w:r w:rsidRPr="00621ED5">
        <w:rPr>
          <w:rFonts w:ascii="Times New Roman" w:hAnsi="Times New Roman" w:cs="Times New Roman"/>
          <w:b/>
          <w:sz w:val="24"/>
          <w:szCs w:val="24"/>
        </w:rPr>
        <w:t>предоставления</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Концессионеру</w:t>
      </w:r>
      <w:r>
        <w:rPr>
          <w:rFonts w:ascii="Times New Roman" w:hAnsi="Times New Roman" w:cs="Times New Roman"/>
          <w:b/>
          <w:sz w:val="24"/>
          <w:szCs w:val="24"/>
        </w:rPr>
        <w:t xml:space="preserve"> </w:t>
      </w:r>
      <w:r w:rsidRPr="00621ED5">
        <w:rPr>
          <w:rFonts w:ascii="Times New Roman" w:hAnsi="Times New Roman" w:cs="Times New Roman"/>
          <w:b/>
          <w:sz w:val="24"/>
          <w:szCs w:val="24"/>
        </w:rPr>
        <w:t>земельных</w:t>
      </w:r>
      <w:r>
        <w:rPr>
          <w:rFonts w:ascii="Times New Roman" w:hAnsi="Times New Roman" w:cs="Times New Roman"/>
          <w:b/>
          <w:sz w:val="24"/>
          <w:szCs w:val="24"/>
        </w:rPr>
        <w:t xml:space="preserve"> </w:t>
      </w:r>
      <w:r w:rsidRPr="00621ED5">
        <w:rPr>
          <w:rFonts w:ascii="Times New Roman" w:hAnsi="Times New Roman" w:cs="Times New Roman"/>
          <w:b/>
          <w:sz w:val="24"/>
          <w:szCs w:val="24"/>
        </w:rPr>
        <w:t>участков</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2</w:t>
      </w:r>
      <w:r>
        <w:rPr>
          <w:rFonts w:ascii="Times New Roman" w:hAnsi="Times New Roman" w:cs="Times New Roman"/>
          <w:sz w:val="24"/>
          <w:szCs w:val="24"/>
        </w:rPr>
        <w:t>3</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обязуется</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заключить</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w:t>
      </w:r>
      <w:r>
        <w:rPr>
          <w:rFonts w:ascii="Times New Roman" w:hAnsi="Times New Roman" w:cs="Times New Roman"/>
          <w:sz w:val="24"/>
          <w:szCs w:val="24"/>
        </w:rPr>
        <w:t xml:space="preserve"> </w:t>
      </w:r>
      <w:r w:rsidRPr="00621ED5">
        <w:rPr>
          <w:rFonts w:ascii="Times New Roman" w:hAnsi="Times New Roman" w:cs="Times New Roman"/>
          <w:sz w:val="24"/>
          <w:szCs w:val="24"/>
        </w:rPr>
        <w:t>аренды</w:t>
      </w:r>
      <w:r>
        <w:rPr>
          <w:rFonts w:ascii="Times New Roman" w:hAnsi="Times New Roman" w:cs="Times New Roman"/>
          <w:sz w:val="24"/>
          <w:szCs w:val="24"/>
        </w:rPr>
        <w:t xml:space="preserve"> </w:t>
      </w:r>
      <w:r w:rsidRPr="00621ED5">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621ED5">
        <w:rPr>
          <w:rFonts w:ascii="Times New Roman" w:hAnsi="Times New Roman" w:cs="Times New Roman"/>
          <w:sz w:val="24"/>
          <w:szCs w:val="24"/>
        </w:rPr>
        <w:t>участка,</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котором</w:t>
      </w:r>
      <w:r>
        <w:rPr>
          <w:rFonts w:ascii="Times New Roman" w:hAnsi="Times New Roman" w:cs="Times New Roman"/>
          <w:sz w:val="24"/>
          <w:szCs w:val="24"/>
        </w:rPr>
        <w:t xml:space="preserve"> </w:t>
      </w:r>
      <w:r w:rsidRPr="00621ED5">
        <w:rPr>
          <w:rFonts w:ascii="Times New Roman" w:hAnsi="Times New Roman" w:cs="Times New Roman"/>
          <w:sz w:val="24"/>
          <w:szCs w:val="24"/>
        </w:rPr>
        <w:t>располагаются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необходимого</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позднее</w:t>
      </w:r>
      <w:r>
        <w:rPr>
          <w:rFonts w:ascii="Times New Roman" w:hAnsi="Times New Roman" w:cs="Times New Roman"/>
          <w:sz w:val="24"/>
          <w:szCs w:val="24"/>
        </w:rPr>
        <w:t xml:space="preserve"> </w:t>
      </w:r>
      <w:r w:rsidRPr="00621ED5">
        <w:rPr>
          <w:rFonts w:ascii="Times New Roman" w:hAnsi="Times New Roman" w:cs="Times New Roman"/>
          <w:sz w:val="24"/>
          <w:szCs w:val="24"/>
        </w:rPr>
        <w:t>чем</w:t>
      </w:r>
      <w:r>
        <w:rPr>
          <w:rFonts w:ascii="Times New Roman" w:hAnsi="Times New Roman" w:cs="Times New Roman"/>
          <w:sz w:val="24"/>
          <w:szCs w:val="24"/>
        </w:rPr>
        <w:t xml:space="preserve"> </w:t>
      </w:r>
      <w:r w:rsidRPr="00621ED5">
        <w:rPr>
          <w:rFonts w:ascii="Times New Roman" w:hAnsi="Times New Roman" w:cs="Times New Roman"/>
          <w:sz w:val="24"/>
          <w:szCs w:val="24"/>
        </w:rPr>
        <w:t>через</w:t>
      </w:r>
      <w:r>
        <w:rPr>
          <w:rFonts w:ascii="Times New Roman" w:hAnsi="Times New Roman" w:cs="Times New Roman"/>
          <w:sz w:val="24"/>
          <w:szCs w:val="24"/>
        </w:rPr>
        <w:t xml:space="preserve"> </w:t>
      </w:r>
      <w:r w:rsidRPr="00621ED5">
        <w:rPr>
          <w:rFonts w:ascii="Times New Roman" w:hAnsi="Times New Roman" w:cs="Times New Roman"/>
          <w:sz w:val="24"/>
          <w:szCs w:val="24"/>
        </w:rPr>
        <w:t>шестьдесят</w:t>
      </w:r>
      <w:r>
        <w:rPr>
          <w:rFonts w:ascii="Times New Roman" w:hAnsi="Times New Roman" w:cs="Times New Roman"/>
          <w:sz w:val="24"/>
          <w:szCs w:val="24"/>
        </w:rPr>
        <w:t xml:space="preserve"> </w:t>
      </w:r>
      <w:r w:rsidRPr="00621ED5">
        <w:rPr>
          <w:rFonts w:ascii="Times New Roman" w:hAnsi="Times New Roman" w:cs="Times New Roman"/>
          <w:sz w:val="24"/>
          <w:szCs w:val="24"/>
        </w:rPr>
        <w:t>рабочих</w:t>
      </w:r>
      <w:r>
        <w:rPr>
          <w:rFonts w:ascii="Times New Roman" w:hAnsi="Times New Roman" w:cs="Times New Roman"/>
          <w:sz w:val="24"/>
          <w:szCs w:val="24"/>
        </w:rPr>
        <w:t xml:space="preserve"> </w:t>
      </w:r>
      <w:r w:rsidRPr="00621ED5">
        <w:rPr>
          <w:rFonts w:ascii="Times New Roman" w:hAnsi="Times New Roman" w:cs="Times New Roman"/>
          <w:sz w:val="24"/>
          <w:szCs w:val="24"/>
        </w:rPr>
        <w:t>дней</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данного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2</w:t>
      </w:r>
      <w:r>
        <w:rPr>
          <w:rFonts w:ascii="Times New Roman" w:hAnsi="Times New Roman" w:cs="Times New Roman"/>
          <w:sz w:val="24"/>
          <w:szCs w:val="24"/>
        </w:rPr>
        <w:t>3</w:t>
      </w:r>
      <w:r w:rsidRPr="00621ED5">
        <w:rPr>
          <w:rFonts w:ascii="Times New Roman" w:hAnsi="Times New Roman" w:cs="Times New Roman"/>
          <w:sz w:val="24"/>
          <w:szCs w:val="24"/>
        </w:rPr>
        <w:t>.1</w:t>
      </w:r>
      <w:r>
        <w:rPr>
          <w:rFonts w:ascii="Times New Roman" w:hAnsi="Times New Roman" w:cs="Times New Roman"/>
          <w:sz w:val="24"/>
          <w:szCs w:val="24"/>
        </w:rPr>
        <w:t xml:space="preserve"> </w:t>
      </w:r>
      <w:r w:rsidRPr="00621ED5">
        <w:rPr>
          <w:rFonts w:ascii="Times New Roman" w:hAnsi="Times New Roman" w:cs="Times New Roman"/>
          <w:sz w:val="24"/>
          <w:szCs w:val="24"/>
        </w:rPr>
        <w:t>Стоимость</w:t>
      </w:r>
      <w:r>
        <w:rPr>
          <w:rFonts w:ascii="Times New Roman" w:hAnsi="Times New Roman" w:cs="Times New Roman"/>
          <w:sz w:val="24"/>
          <w:szCs w:val="24"/>
        </w:rPr>
        <w:t xml:space="preserve"> </w:t>
      </w:r>
      <w:r w:rsidRPr="00621ED5">
        <w:rPr>
          <w:rFonts w:ascii="Times New Roman" w:hAnsi="Times New Roman" w:cs="Times New Roman"/>
          <w:sz w:val="24"/>
          <w:szCs w:val="24"/>
        </w:rPr>
        <w:t>годовой</w:t>
      </w:r>
      <w:r>
        <w:rPr>
          <w:rFonts w:ascii="Times New Roman" w:hAnsi="Times New Roman" w:cs="Times New Roman"/>
          <w:sz w:val="24"/>
          <w:szCs w:val="24"/>
        </w:rPr>
        <w:t xml:space="preserve"> </w:t>
      </w:r>
      <w:r w:rsidRPr="00621ED5">
        <w:rPr>
          <w:rFonts w:ascii="Times New Roman" w:hAnsi="Times New Roman" w:cs="Times New Roman"/>
          <w:sz w:val="24"/>
          <w:szCs w:val="24"/>
        </w:rPr>
        <w:t>аренды</w:t>
      </w:r>
      <w:r>
        <w:rPr>
          <w:rFonts w:ascii="Times New Roman" w:hAnsi="Times New Roman" w:cs="Times New Roman"/>
          <w:sz w:val="24"/>
          <w:szCs w:val="24"/>
        </w:rPr>
        <w:t xml:space="preserve"> </w:t>
      </w:r>
      <w:r w:rsidRPr="00621ED5">
        <w:rPr>
          <w:rFonts w:ascii="Times New Roman" w:hAnsi="Times New Roman" w:cs="Times New Roman"/>
          <w:sz w:val="24"/>
          <w:szCs w:val="24"/>
        </w:rPr>
        <w:t>платы</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земельный</w:t>
      </w:r>
      <w:r>
        <w:rPr>
          <w:rFonts w:ascii="Times New Roman" w:hAnsi="Times New Roman" w:cs="Times New Roman"/>
          <w:sz w:val="24"/>
          <w:szCs w:val="24"/>
        </w:rPr>
        <w:t xml:space="preserve"> </w:t>
      </w:r>
      <w:r w:rsidRPr="00621ED5">
        <w:rPr>
          <w:rFonts w:ascii="Times New Roman" w:hAnsi="Times New Roman" w:cs="Times New Roman"/>
          <w:sz w:val="24"/>
          <w:szCs w:val="24"/>
        </w:rPr>
        <w:t>участок</w:t>
      </w:r>
      <w:r>
        <w:rPr>
          <w:rFonts w:ascii="Times New Roman" w:hAnsi="Times New Roman" w:cs="Times New Roman"/>
          <w:sz w:val="24"/>
          <w:szCs w:val="24"/>
        </w:rPr>
        <w:t xml:space="preserve"> </w:t>
      </w:r>
      <w:r w:rsidRPr="00621ED5">
        <w:rPr>
          <w:rFonts w:ascii="Times New Roman" w:hAnsi="Times New Roman" w:cs="Times New Roman"/>
          <w:sz w:val="24"/>
          <w:szCs w:val="24"/>
        </w:rPr>
        <w:t>рассчитывается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следующей</w:t>
      </w:r>
      <w:r>
        <w:rPr>
          <w:rFonts w:ascii="Times New Roman" w:hAnsi="Times New Roman" w:cs="Times New Roman"/>
          <w:sz w:val="24"/>
          <w:szCs w:val="24"/>
        </w:rPr>
        <w:t xml:space="preserve"> </w:t>
      </w:r>
      <w:r w:rsidRPr="00621ED5">
        <w:rPr>
          <w:rFonts w:ascii="Times New Roman" w:hAnsi="Times New Roman" w:cs="Times New Roman"/>
          <w:sz w:val="24"/>
          <w:szCs w:val="24"/>
        </w:rPr>
        <w:t>формуле:</w:t>
      </w:r>
    </w:p>
    <w:p w:rsidR="00651779" w:rsidRPr="006C4E3A" w:rsidRDefault="00651779" w:rsidP="00651779">
      <w:pPr>
        <w:pStyle w:val="ConsPlusNonformat"/>
        <w:ind w:firstLine="709"/>
        <w:jc w:val="both"/>
        <w:rPr>
          <w:rFonts w:ascii="Times New Roman" w:hAnsi="Times New Roman" w:cs="Times New Roman"/>
          <w:sz w:val="24"/>
          <w:szCs w:val="24"/>
          <w:shd w:val="clear" w:color="auto" w:fill="FFFFFF"/>
        </w:rPr>
      </w:pPr>
      <w:r w:rsidRPr="006C4E3A">
        <w:rPr>
          <w:rFonts w:ascii="Times New Roman" w:hAnsi="Times New Roman" w:cs="Times New Roman"/>
          <w:sz w:val="24"/>
          <w:szCs w:val="24"/>
          <w:shd w:val="clear" w:color="auto" w:fill="FFFFFF"/>
        </w:rPr>
        <w:t xml:space="preserve">А = К * %, где: </w:t>
      </w:r>
    </w:p>
    <w:p w:rsidR="00651779" w:rsidRPr="006C4E3A" w:rsidRDefault="00651779" w:rsidP="00651779">
      <w:pPr>
        <w:pStyle w:val="ConsPlusNonformat"/>
        <w:ind w:firstLine="709"/>
        <w:jc w:val="both"/>
        <w:rPr>
          <w:rFonts w:ascii="Times New Roman" w:hAnsi="Times New Roman" w:cs="Times New Roman"/>
          <w:sz w:val="24"/>
          <w:szCs w:val="24"/>
          <w:shd w:val="clear" w:color="auto" w:fill="FFFFFF"/>
        </w:rPr>
      </w:pPr>
      <w:r w:rsidRPr="006C4E3A">
        <w:rPr>
          <w:rFonts w:ascii="Times New Roman" w:hAnsi="Times New Roman" w:cs="Times New Roman"/>
          <w:sz w:val="24"/>
          <w:szCs w:val="24"/>
          <w:shd w:val="clear" w:color="auto" w:fill="FFFFFF"/>
        </w:rPr>
        <w:t xml:space="preserve">А – арендная плата, которая, по сути, является налогом; </w:t>
      </w:r>
    </w:p>
    <w:p w:rsidR="00651779" w:rsidRPr="006C4E3A" w:rsidRDefault="00651779" w:rsidP="00651779">
      <w:pPr>
        <w:pStyle w:val="ConsPlusNonformat"/>
        <w:ind w:firstLine="709"/>
        <w:jc w:val="both"/>
        <w:rPr>
          <w:rFonts w:ascii="Times New Roman" w:hAnsi="Times New Roman" w:cs="Times New Roman"/>
          <w:sz w:val="24"/>
          <w:szCs w:val="24"/>
          <w:shd w:val="clear" w:color="auto" w:fill="FFFFFF"/>
        </w:rPr>
      </w:pPr>
      <w:r w:rsidRPr="006C4E3A">
        <w:rPr>
          <w:rFonts w:ascii="Times New Roman" w:hAnsi="Times New Roman" w:cs="Times New Roman"/>
          <w:sz w:val="24"/>
          <w:szCs w:val="24"/>
          <w:shd w:val="clear" w:color="auto" w:fill="FFFFFF"/>
        </w:rPr>
        <w:t xml:space="preserve">К – кадастровая стоимость земли; </w:t>
      </w:r>
    </w:p>
    <w:p w:rsidR="00651779" w:rsidRPr="00621ED5" w:rsidRDefault="00651779" w:rsidP="00651779">
      <w:pPr>
        <w:pStyle w:val="ConsPlusNonformat"/>
        <w:ind w:firstLine="709"/>
        <w:jc w:val="both"/>
        <w:rPr>
          <w:rFonts w:ascii="Times New Roman" w:hAnsi="Times New Roman" w:cs="Times New Roman"/>
          <w:sz w:val="24"/>
          <w:szCs w:val="24"/>
        </w:rPr>
      </w:pPr>
      <w:r w:rsidRPr="006C4E3A">
        <w:rPr>
          <w:rFonts w:ascii="Times New Roman" w:hAnsi="Times New Roman" w:cs="Times New Roman"/>
          <w:sz w:val="24"/>
          <w:szCs w:val="24"/>
          <w:shd w:val="clear" w:color="auto" w:fill="FFFFFF"/>
        </w:rPr>
        <w:t xml:space="preserve">% — коэффициент, зависящий от типа нанимателя и цели аренды. </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2</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w:t>
      </w:r>
      <w:r>
        <w:rPr>
          <w:rFonts w:ascii="Times New Roman" w:hAnsi="Times New Roman" w:cs="Times New Roman"/>
          <w:sz w:val="24"/>
          <w:szCs w:val="24"/>
        </w:rPr>
        <w:t xml:space="preserve"> </w:t>
      </w:r>
      <w:r w:rsidRPr="00621ED5">
        <w:rPr>
          <w:rFonts w:ascii="Times New Roman" w:hAnsi="Times New Roman" w:cs="Times New Roman"/>
          <w:sz w:val="24"/>
          <w:szCs w:val="24"/>
        </w:rPr>
        <w:t>аренды</w:t>
      </w:r>
      <w:r>
        <w:rPr>
          <w:rFonts w:ascii="Times New Roman" w:hAnsi="Times New Roman" w:cs="Times New Roman"/>
          <w:sz w:val="24"/>
          <w:szCs w:val="24"/>
        </w:rPr>
        <w:t xml:space="preserve"> </w:t>
      </w:r>
      <w:r w:rsidRPr="00621ED5">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621ED5">
        <w:rPr>
          <w:rFonts w:ascii="Times New Roman" w:hAnsi="Times New Roman" w:cs="Times New Roman"/>
          <w:sz w:val="24"/>
          <w:szCs w:val="24"/>
        </w:rPr>
        <w:t>участка</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заключается</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Договор</w:t>
      </w:r>
      <w:r>
        <w:rPr>
          <w:rFonts w:ascii="Times New Roman" w:hAnsi="Times New Roman" w:cs="Times New Roman"/>
          <w:sz w:val="24"/>
          <w:szCs w:val="24"/>
        </w:rPr>
        <w:t xml:space="preserve"> </w:t>
      </w:r>
      <w:r w:rsidRPr="00621ED5">
        <w:rPr>
          <w:rFonts w:ascii="Times New Roman" w:hAnsi="Times New Roman" w:cs="Times New Roman"/>
          <w:sz w:val="24"/>
          <w:szCs w:val="24"/>
        </w:rPr>
        <w:t>аренды</w:t>
      </w:r>
      <w:r>
        <w:rPr>
          <w:rFonts w:ascii="Times New Roman" w:hAnsi="Times New Roman" w:cs="Times New Roman"/>
          <w:sz w:val="24"/>
          <w:szCs w:val="24"/>
        </w:rPr>
        <w:t xml:space="preserve"> </w:t>
      </w:r>
      <w:r w:rsidRPr="00621ED5">
        <w:rPr>
          <w:rFonts w:ascii="Times New Roman" w:hAnsi="Times New Roman" w:cs="Times New Roman"/>
          <w:sz w:val="24"/>
          <w:szCs w:val="24"/>
        </w:rPr>
        <w:t>подлежит</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вступает</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силу</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момента</w:t>
      </w:r>
      <w:r>
        <w:rPr>
          <w:rFonts w:ascii="Times New Roman" w:hAnsi="Times New Roman" w:cs="Times New Roman"/>
          <w:sz w:val="24"/>
          <w:szCs w:val="24"/>
        </w:rPr>
        <w:t xml:space="preserve"> </w:t>
      </w:r>
      <w:r w:rsidRPr="00621ED5">
        <w:rPr>
          <w:rFonts w:ascii="Times New Roman" w:hAnsi="Times New Roman" w:cs="Times New Roman"/>
          <w:sz w:val="24"/>
          <w:szCs w:val="24"/>
        </w:rPr>
        <w:t>такой</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регистрации.</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регистрация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w:t>
      </w:r>
      <w:r>
        <w:rPr>
          <w:rFonts w:ascii="Times New Roman" w:hAnsi="Times New Roman" w:cs="Times New Roman"/>
          <w:sz w:val="24"/>
          <w:szCs w:val="24"/>
        </w:rPr>
        <w:t xml:space="preserve">ого договора осуществляется за </w:t>
      </w:r>
      <w:r w:rsidRPr="00621ED5">
        <w:rPr>
          <w:rFonts w:ascii="Times New Roman" w:hAnsi="Times New Roman" w:cs="Times New Roman"/>
          <w:sz w:val="24"/>
          <w:szCs w:val="24"/>
        </w:rPr>
        <w:t>счет</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2</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вправе</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передавать</w:t>
      </w:r>
      <w:r>
        <w:rPr>
          <w:rFonts w:ascii="Times New Roman" w:hAnsi="Times New Roman" w:cs="Times New Roman"/>
          <w:sz w:val="24"/>
          <w:szCs w:val="24"/>
        </w:rPr>
        <w:t xml:space="preserve"> </w:t>
      </w:r>
      <w:r w:rsidRPr="00621ED5">
        <w:rPr>
          <w:rFonts w:ascii="Times New Roman" w:hAnsi="Times New Roman" w:cs="Times New Roman"/>
          <w:sz w:val="24"/>
          <w:szCs w:val="24"/>
        </w:rPr>
        <w:t>свои</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договору</w:t>
      </w:r>
      <w:r>
        <w:rPr>
          <w:rFonts w:ascii="Times New Roman" w:hAnsi="Times New Roman" w:cs="Times New Roman"/>
          <w:sz w:val="24"/>
          <w:szCs w:val="24"/>
        </w:rPr>
        <w:t xml:space="preserve"> </w:t>
      </w:r>
      <w:r w:rsidRPr="00621ED5">
        <w:rPr>
          <w:rFonts w:ascii="Times New Roman" w:hAnsi="Times New Roman" w:cs="Times New Roman"/>
          <w:sz w:val="24"/>
          <w:szCs w:val="24"/>
        </w:rPr>
        <w:t>аренды</w:t>
      </w:r>
      <w:r>
        <w:rPr>
          <w:rFonts w:ascii="Times New Roman" w:hAnsi="Times New Roman" w:cs="Times New Roman"/>
          <w:sz w:val="24"/>
          <w:szCs w:val="24"/>
        </w:rPr>
        <w:t xml:space="preserve"> </w:t>
      </w:r>
      <w:r w:rsidRPr="00621ED5">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621ED5">
        <w:rPr>
          <w:rFonts w:ascii="Times New Roman" w:hAnsi="Times New Roman" w:cs="Times New Roman"/>
          <w:sz w:val="24"/>
          <w:szCs w:val="24"/>
        </w:rPr>
        <w:t>участка</w:t>
      </w:r>
      <w:r>
        <w:rPr>
          <w:rFonts w:ascii="Times New Roman" w:hAnsi="Times New Roman" w:cs="Times New Roman"/>
          <w:sz w:val="24"/>
          <w:szCs w:val="24"/>
        </w:rPr>
        <w:t xml:space="preserve"> </w:t>
      </w:r>
      <w:r w:rsidRPr="00621ED5">
        <w:rPr>
          <w:rFonts w:ascii="Times New Roman" w:hAnsi="Times New Roman" w:cs="Times New Roman"/>
          <w:sz w:val="24"/>
          <w:szCs w:val="24"/>
        </w:rPr>
        <w:t>третьим</w:t>
      </w:r>
      <w:r>
        <w:rPr>
          <w:rFonts w:ascii="Times New Roman" w:hAnsi="Times New Roman" w:cs="Times New Roman"/>
          <w:sz w:val="24"/>
          <w:szCs w:val="24"/>
        </w:rPr>
        <w:t xml:space="preserve"> </w:t>
      </w:r>
      <w:r w:rsidRPr="00621ED5">
        <w:rPr>
          <w:rFonts w:ascii="Times New Roman" w:hAnsi="Times New Roman" w:cs="Times New Roman"/>
          <w:sz w:val="24"/>
          <w:szCs w:val="24"/>
        </w:rPr>
        <w:t>лицам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сдавать</w:t>
      </w:r>
      <w:r>
        <w:rPr>
          <w:rFonts w:ascii="Times New Roman" w:hAnsi="Times New Roman" w:cs="Times New Roman"/>
          <w:sz w:val="24"/>
          <w:szCs w:val="24"/>
        </w:rPr>
        <w:t xml:space="preserve"> </w:t>
      </w:r>
      <w:r w:rsidRPr="00621ED5">
        <w:rPr>
          <w:rFonts w:ascii="Times New Roman" w:hAnsi="Times New Roman" w:cs="Times New Roman"/>
          <w:sz w:val="24"/>
          <w:szCs w:val="24"/>
        </w:rPr>
        <w:t>земельный</w:t>
      </w:r>
      <w:r>
        <w:rPr>
          <w:rFonts w:ascii="Times New Roman" w:hAnsi="Times New Roman" w:cs="Times New Roman"/>
          <w:sz w:val="24"/>
          <w:szCs w:val="24"/>
        </w:rPr>
        <w:t xml:space="preserve"> </w:t>
      </w:r>
      <w:r w:rsidRPr="00621ED5">
        <w:rPr>
          <w:rFonts w:ascii="Times New Roman" w:hAnsi="Times New Roman" w:cs="Times New Roman"/>
          <w:sz w:val="24"/>
          <w:szCs w:val="24"/>
        </w:rPr>
        <w:t>участок</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субаренду,</w:t>
      </w:r>
      <w:r>
        <w:rPr>
          <w:rFonts w:ascii="Times New Roman" w:hAnsi="Times New Roman" w:cs="Times New Roman"/>
          <w:sz w:val="24"/>
          <w:szCs w:val="24"/>
        </w:rPr>
        <w:t xml:space="preserve"> </w:t>
      </w:r>
      <w:r w:rsidRPr="00621ED5">
        <w:rPr>
          <w:rFonts w:ascii="Times New Roman" w:hAnsi="Times New Roman" w:cs="Times New Roman"/>
          <w:sz w:val="24"/>
          <w:szCs w:val="24"/>
        </w:rPr>
        <w:t>если</w:t>
      </w:r>
      <w:r>
        <w:rPr>
          <w:rFonts w:ascii="Times New Roman" w:hAnsi="Times New Roman" w:cs="Times New Roman"/>
          <w:sz w:val="24"/>
          <w:szCs w:val="24"/>
        </w:rPr>
        <w:t xml:space="preserve"> </w:t>
      </w:r>
      <w:r w:rsidRPr="00621ED5">
        <w:rPr>
          <w:rFonts w:ascii="Times New Roman" w:hAnsi="Times New Roman" w:cs="Times New Roman"/>
          <w:sz w:val="24"/>
          <w:szCs w:val="24"/>
        </w:rPr>
        <w:t>иное</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предусмотрено</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договором</w:t>
      </w:r>
      <w:r>
        <w:rPr>
          <w:rFonts w:ascii="Times New Roman" w:hAnsi="Times New Roman" w:cs="Times New Roman"/>
          <w:sz w:val="24"/>
          <w:szCs w:val="24"/>
        </w:rPr>
        <w:t xml:space="preserve"> </w:t>
      </w:r>
      <w:r w:rsidRPr="00621ED5">
        <w:rPr>
          <w:rFonts w:ascii="Times New Roman" w:hAnsi="Times New Roman" w:cs="Times New Roman"/>
          <w:sz w:val="24"/>
          <w:szCs w:val="24"/>
        </w:rPr>
        <w:t>аренды</w:t>
      </w:r>
      <w:r>
        <w:rPr>
          <w:rFonts w:ascii="Times New Roman" w:hAnsi="Times New Roman" w:cs="Times New Roman"/>
          <w:sz w:val="24"/>
          <w:szCs w:val="24"/>
        </w:rPr>
        <w:t xml:space="preserve"> </w:t>
      </w:r>
      <w:r w:rsidRPr="00621ED5">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621ED5">
        <w:rPr>
          <w:rFonts w:ascii="Times New Roman" w:hAnsi="Times New Roman" w:cs="Times New Roman"/>
          <w:sz w:val="24"/>
          <w:szCs w:val="24"/>
        </w:rPr>
        <w:t>участка.</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2</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Прекращение</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является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основанием</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договора</w:t>
      </w:r>
      <w:r>
        <w:rPr>
          <w:rFonts w:ascii="Times New Roman" w:hAnsi="Times New Roman" w:cs="Times New Roman"/>
          <w:sz w:val="24"/>
          <w:szCs w:val="24"/>
        </w:rPr>
        <w:t xml:space="preserve"> </w:t>
      </w:r>
      <w:r w:rsidRPr="00621ED5">
        <w:rPr>
          <w:rFonts w:ascii="Times New Roman" w:hAnsi="Times New Roman" w:cs="Times New Roman"/>
          <w:sz w:val="24"/>
          <w:szCs w:val="24"/>
        </w:rPr>
        <w:t>аренды</w:t>
      </w:r>
      <w:r>
        <w:rPr>
          <w:rFonts w:ascii="Times New Roman" w:hAnsi="Times New Roman" w:cs="Times New Roman"/>
          <w:sz w:val="24"/>
          <w:szCs w:val="24"/>
        </w:rPr>
        <w:t xml:space="preserve"> </w:t>
      </w:r>
      <w:r w:rsidRPr="00621ED5">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621ED5">
        <w:rPr>
          <w:rFonts w:ascii="Times New Roman" w:hAnsi="Times New Roman" w:cs="Times New Roman"/>
          <w:sz w:val="24"/>
          <w:szCs w:val="24"/>
        </w:rPr>
        <w:t>участка.</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2</w:t>
      </w:r>
      <w:r>
        <w:rPr>
          <w:rFonts w:ascii="Times New Roman" w:hAnsi="Times New Roman" w:cs="Times New Roman"/>
          <w:sz w:val="24"/>
          <w:szCs w:val="24"/>
        </w:rPr>
        <w:t>7</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вправе</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письменного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возводить</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земельном</w:t>
      </w:r>
      <w:r>
        <w:rPr>
          <w:rFonts w:ascii="Times New Roman" w:hAnsi="Times New Roman" w:cs="Times New Roman"/>
          <w:sz w:val="24"/>
          <w:szCs w:val="24"/>
        </w:rPr>
        <w:t xml:space="preserve"> </w:t>
      </w:r>
      <w:r w:rsidRPr="00621ED5">
        <w:rPr>
          <w:rFonts w:ascii="Times New Roman" w:hAnsi="Times New Roman" w:cs="Times New Roman"/>
          <w:sz w:val="24"/>
          <w:szCs w:val="24"/>
        </w:rPr>
        <w:t>участке,</w:t>
      </w:r>
      <w:r>
        <w:rPr>
          <w:rFonts w:ascii="Times New Roman" w:hAnsi="Times New Roman" w:cs="Times New Roman"/>
          <w:sz w:val="24"/>
          <w:szCs w:val="24"/>
        </w:rPr>
        <w:t xml:space="preserve"> </w:t>
      </w:r>
      <w:r w:rsidRPr="00621ED5">
        <w:rPr>
          <w:rFonts w:ascii="Times New Roman" w:hAnsi="Times New Roman" w:cs="Times New Roman"/>
          <w:sz w:val="24"/>
          <w:szCs w:val="24"/>
        </w:rPr>
        <w:t>находящемся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недвижимого</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предназначенные</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center"/>
        <w:rPr>
          <w:rFonts w:ascii="Times New Roman" w:hAnsi="Times New Roman" w:cs="Times New Roman"/>
          <w:b/>
          <w:sz w:val="24"/>
          <w:szCs w:val="24"/>
        </w:rPr>
      </w:pPr>
      <w:r w:rsidRPr="00621ED5">
        <w:rPr>
          <w:rFonts w:ascii="Times New Roman" w:hAnsi="Times New Roman" w:cs="Times New Roman"/>
          <w:b/>
          <w:sz w:val="24"/>
          <w:szCs w:val="24"/>
        </w:rPr>
        <w:t>VI.</w:t>
      </w:r>
      <w:r>
        <w:rPr>
          <w:rFonts w:ascii="Times New Roman" w:hAnsi="Times New Roman" w:cs="Times New Roman"/>
          <w:b/>
          <w:sz w:val="24"/>
          <w:szCs w:val="24"/>
        </w:rPr>
        <w:t xml:space="preserve"> </w:t>
      </w:r>
      <w:r w:rsidRPr="00621ED5">
        <w:rPr>
          <w:rFonts w:ascii="Times New Roman" w:hAnsi="Times New Roman" w:cs="Times New Roman"/>
          <w:b/>
          <w:sz w:val="24"/>
          <w:szCs w:val="24"/>
        </w:rPr>
        <w:t>Владение,</w:t>
      </w:r>
      <w:r>
        <w:rPr>
          <w:rFonts w:ascii="Times New Roman" w:hAnsi="Times New Roman" w:cs="Times New Roman"/>
          <w:b/>
          <w:sz w:val="24"/>
          <w:szCs w:val="24"/>
        </w:rPr>
        <w:t xml:space="preserve"> </w:t>
      </w:r>
      <w:r w:rsidRPr="00621ED5">
        <w:rPr>
          <w:rFonts w:ascii="Times New Roman" w:hAnsi="Times New Roman" w:cs="Times New Roman"/>
          <w:b/>
          <w:sz w:val="24"/>
          <w:szCs w:val="24"/>
        </w:rPr>
        <w:t>пользование</w:t>
      </w:r>
      <w:r>
        <w:rPr>
          <w:rFonts w:ascii="Times New Roman" w:hAnsi="Times New Roman" w:cs="Times New Roman"/>
          <w:b/>
          <w:sz w:val="24"/>
          <w:szCs w:val="24"/>
        </w:rPr>
        <w:t xml:space="preserve"> </w:t>
      </w:r>
      <w:r w:rsidRPr="00621ED5">
        <w:rPr>
          <w:rFonts w:ascii="Times New Roman" w:hAnsi="Times New Roman" w:cs="Times New Roman"/>
          <w:b/>
          <w:sz w:val="24"/>
          <w:szCs w:val="24"/>
        </w:rPr>
        <w:t>и</w:t>
      </w:r>
      <w:r>
        <w:rPr>
          <w:rFonts w:ascii="Times New Roman" w:hAnsi="Times New Roman" w:cs="Times New Roman"/>
          <w:b/>
          <w:sz w:val="24"/>
          <w:szCs w:val="24"/>
        </w:rPr>
        <w:t xml:space="preserve"> </w:t>
      </w:r>
      <w:r w:rsidRPr="00621ED5">
        <w:rPr>
          <w:rFonts w:ascii="Times New Roman" w:hAnsi="Times New Roman" w:cs="Times New Roman"/>
          <w:b/>
          <w:sz w:val="24"/>
          <w:szCs w:val="24"/>
        </w:rPr>
        <w:t>распоряжение</w:t>
      </w:r>
      <w:r>
        <w:rPr>
          <w:rFonts w:ascii="Times New Roman" w:hAnsi="Times New Roman" w:cs="Times New Roman"/>
          <w:b/>
          <w:sz w:val="24"/>
          <w:szCs w:val="24"/>
        </w:rPr>
        <w:t xml:space="preserve"> </w:t>
      </w:r>
      <w:r w:rsidRPr="00621ED5">
        <w:rPr>
          <w:rFonts w:ascii="Times New Roman" w:hAnsi="Times New Roman" w:cs="Times New Roman"/>
          <w:b/>
          <w:sz w:val="24"/>
          <w:szCs w:val="24"/>
        </w:rPr>
        <w:t>объектами</w:t>
      </w:r>
      <w:r>
        <w:rPr>
          <w:rFonts w:ascii="Times New Roman" w:hAnsi="Times New Roman" w:cs="Times New Roman"/>
          <w:b/>
          <w:sz w:val="24"/>
          <w:szCs w:val="24"/>
        </w:rPr>
        <w:t xml:space="preserve"> </w:t>
      </w:r>
      <w:r w:rsidRPr="00621ED5">
        <w:rPr>
          <w:rFonts w:ascii="Times New Roman" w:hAnsi="Times New Roman" w:cs="Times New Roman"/>
          <w:b/>
          <w:sz w:val="24"/>
          <w:szCs w:val="24"/>
        </w:rPr>
        <w:t>имущества,</w:t>
      </w:r>
      <w:r>
        <w:rPr>
          <w:rFonts w:ascii="Times New Roman" w:hAnsi="Times New Roman" w:cs="Times New Roman"/>
          <w:b/>
          <w:sz w:val="24"/>
          <w:szCs w:val="24"/>
        </w:rPr>
        <w:t xml:space="preserve"> </w:t>
      </w:r>
      <w:r w:rsidRPr="00621ED5">
        <w:rPr>
          <w:rFonts w:ascii="Times New Roman" w:hAnsi="Times New Roman" w:cs="Times New Roman"/>
          <w:b/>
          <w:sz w:val="24"/>
          <w:szCs w:val="24"/>
        </w:rPr>
        <w:t>предоставляемыми</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Концессионеру</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28</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использовать</w:t>
      </w:r>
      <w:r>
        <w:rPr>
          <w:rFonts w:ascii="Times New Roman" w:hAnsi="Times New Roman" w:cs="Times New Roman"/>
          <w:sz w:val="24"/>
          <w:szCs w:val="24"/>
        </w:rPr>
        <w:t xml:space="preserve"> </w:t>
      </w:r>
      <w:r w:rsidRPr="00621ED5">
        <w:rPr>
          <w:rFonts w:ascii="Times New Roman" w:hAnsi="Times New Roman" w:cs="Times New Roman"/>
          <w:sz w:val="24"/>
          <w:szCs w:val="24"/>
        </w:rPr>
        <w:t>(эксплуатировать)</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целях</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поддерживать</w:t>
      </w:r>
      <w:r>
        <w:rPr>
          <w:rFonts w:ascii="Times New Roman" w:hAnsi="Times New Roman" w:cs="Times New Roman"/>
          <w:sz w:val="24"/>
          <w:szCs w:val="24"/>
        </w:rPr>
        <w:t xml:space="preserve"> </w:t>
      </w:r>
      <w:r w:rsidRPr="00621ED5">
        <w:rPr>
          <w:rFonts w:ascii="Times New Roman" w:hAnsi="Times New Roman" w:cs="Times New Roman"/>
          <w:sz w:val="24"/>
          <w:szCs w:val="24"/>
        </w:rPr>
        <w:t>объект</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исправном</w:t>
      </w:r>
      <w:r>
        <w:rPr>
          <w:rFonts w:ascii="Times New Roman" w:hAnsi="Times New Roman" w:cs="Times New Roman"/>
          <w:sz w:val="24"/>
          <w:szCs w:val="24"/>
        </w:rPr>
        <w:t xml:space="preserve"> </w:t>
      </w:r>
      <w:r w:rsidRPr="00621ED5">
        <w:rPr>
          <w:rFonts w:ascii="Times New Roman" w:hAnsi="Times New Roman" w:cs="Times New Roman"/>
          <w:sz w:val="24"/>
          <w:szCs w:val="24"/>
        </w:rPr>
        <w:t>состоянии,</w:t>
      </w:r>
      <w:r>
        <w:rPr>
          <w:rFonts w:ascii="Times New Roman" w:hAnsi="Times New Roman" w:cs="Times New Roman"/>
          <w:sz w:val="24"/>
          <w:szCs w:val="24"/>
        </w:rPr>
        <w:t xml:space="preserve"> </w:t>
      </w:r>
      <w:r w:rsidRPr="00621ED5">
        <w:rPr>
          <w:rFonts w:ascii="Times New Roman" w:hAnsi="Times New Roman" w:cs="Times New Roman"/>
          <w:sz w:val="24"/>
          <w:szCs w:val="24"/>
        </w:rPr>
        <w:t>производить</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свой</w:t>
      </w:r>
      <w:r>
        <w:rPr>
          <w:rFonts w:ascii="Times New Roman" w:hAnsi="Times New Roman" w:cs="Times New Roman"/>
          <w:sz w:val="24"/>
          <w:szCs w:val="24"/>
        </w:rPr>
        <w:t xml:space="preserve"> </w:t>
      </w:r>
      <w:r w:rsidRPr="00621ED5">
        <w:rPr>
          <w:rFonts w:ascii="Times New Roman" w:hAnsi="Times New Roman" w:cs="Times New Roman"/>
          <w:sz w:val="24"/>
          <w:szCs w:val="24"/>
        </w:rPr>
        <w:t>счет</w:t>
      </w:r>
      <w:r>
        <w:rPr>
          <w:rFonts w:ascii="Times New Roman" w:hAnsi="Times New Roman" w:cs="Times New Roman"/>
          <w:sz w:val="24"/>
          <w:szCs w:val="24"/>
        </w:rPr>
        <w:t xml:space="preserve"> </w:t>
      </w:r>
      <w:r w:rsidRPr="00621ED5">
        <w:rPr>
          <w:rFonts w:ascii="Times New Roman" w:hAnsi="Times New Roman" w:cs="Times New Roman"/>
          <w:sz w:val="24"/>
          <w:szCs w:val="24"/>
        </w:rPr>
        <w:t>текущий</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621ED5">
        <w:rPr>
          <w:rFonts w:ascii="Times New Roman" w:hAnsi="Times New Roman" w:cs="Times New Roman"/>
          <w:sz w:val="24"/>
          <w:szCs w:val="24"/>
        </w:rPr>
        <w:t>ремонт,</w:t>
      </w:r>
      <w:r>
        <w:rPr>
          <w:rFonts w:ascii="Times New Roman" w:hAnsi="Times New Roman" w:cs="Times New Roman"/>
          <w:sz w:val="24"/>
          <w:szCs w:val="24"/>
        </w:rPr>
        <w:t xml:space="preserve"> </w:t>
      </w:r>
      <w:r w:rsidRPr="00621ED5">
        <w:rPr>
          <w:rFonts w:ascii="Times New Roman" w:hAnsi="Times New Roman" w:cs="Times New Roman"/>
          <w:sz w:val="24"/>
          <w:szCs w:val="24"/>
        </w:rPr>
        <w:t>нести</w:t>
      </w:r>
      <w:r>
        <w:rPr>
          <w:rFonts w:ascii="Times New Roman" w:hAnsi="Times New Roman" w:cs="Times New Roman"/>
          <w:sz w:val="24"/>
          <w:szCs w:val="24"/>
        </w:rPr>
        <w:t xml:space="preserve"> </w:t>
      </w:r>
      <w:r w:rsidRPr="00621ED5">
        <w:rPr>
          <w:rFonts w:ascii="Times New Roman" w:hAnsi="Times New Roman" w:cs="Times New Roman"/>
          <w:sz w:val="24"/>
          <w:szCs w:val="24"/>
        </w:rPr>
        <w:t>расходы</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621ED5">
        <w:rPr>
          <w:rFonts w:ascii="Times New Roman" w:hAnsi="Times New Roman" w:cs="Times New Roman"/>
          <w:sz w:val="24"/>
          <w:szCs w:val="24"/>
        </w:rPr>
        <w:t>случаев,</w:t>
      </w:r>
      <w:r>
        <w:rPr>
          <w:rFonts w:ascii="Times New Roman" w:hAnsi="Times New Roman" w:cs="Times New Roman"/>
          <w:sz w:val="24"/>
          <w:szCs w:val="24"/>
        </w:rPr>
        <w:t xml:space="preserve"> </w:t>
      </w:r>
      <w:r w:rsidRPr="00621ED5">
        <w:rPr>
          <w:rFonts w:ascii="Times New Roman" w:hAnsi="Times New Roman" w:cs="Times New Roman"/>
          <w:sz w:val="24"/>
          <w:szCs w:val="24"/>
        </w:rPr>
        <w:t>когда</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указанные</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рамках</w:t>
      </w:r>
      <w:r>
        <w:rPr>
          <w:rFonts w:ascii="Times New Roman" w:hAnsi="Times New Roman" w:cs="Times New Roman"/>
          <w:sz w:val="24"/>
          <w:szCs w:val="24"/>
        </w:rPr>
        <w:t xml:space="preserve"> ч</w:t>
      </w:r>
      <w:r w:rsidRPr="00621ED5">
        <w:rPr>
          <w:rFonts w:ascii="Times New Roman" w:hAnsi="Times New Roman" w:cs="Times New Roman"/>
          <w:sz w:val="24"/>
          <w:szCs w:val="24"/>
        </w:rPr>
        <w:t>резвычайной</w:t>
      </w:r>
      <w:r>
        <w:rPr>
          <w:rFonts w:ascii="Times New Roman" w:hAnsi="Times New Roman" w:cs="Times New Roman"/>
          <w:sz w:val="24"/>
          <w:szCs w:val="24"/>
        </w:rPr>
        <w:t xml:space="preserve"> </w:t>
      </w:r>
      <w:r w:rsidRPr="00621ED5">
        <w:rPr>
          <w:rFonts w:ascii="Times New Roman" w:hAnsi="Times New Roman" w:cs="Times New Roman"/>
          <w:sz w:val="24"/>
          <w:szCs w:val="24"/>
        </w:rPr>
        <w:t>ситуации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наличия</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соответствующего</w:t>
      </w:r>
      <w:r>
        <w:rPr>
          <w:rFonts w:ascii="Times New Roman" w:hAnsi="Times New Roman" w:cs="Times New Roman"/>
          <w:sz w:val="24"/>
          <w:szCs w:val="24"/>
        </w:rPr>
        <w:t xml:space="preserve"> </w:t>
      </w:r>
      <w:r w:rsidRPr="00621ED5">
        <w:rPr>
          <w:rFonts w:ascii="Times New Roman" w:hAnsi="Times New Roman" w:cs="Times New Roman"/>
          <w:sz w:val="24"/>
          <w:szCs w:val="24"/>
        </w:rPr>
        <w:t>решения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комиссии</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ЧС</w:t>
      </w:r>
      <w:r>
        <w:rPr>
          <w:rFonts w:ascii="Times New Roman" w:hAnsi="Times New Roman" w:cs="Times New Roman"/>
          <w:sz w:val="24"/>
          <w:szCs w:val="24"/>
        </w:rPr>
        <w:t xml:space="preserve"> </w:t>
      </w:r>
      <w:r w:rsidRPr="00621ED5">
        <w:rPr>
          <w:rFonts w:ascii="Times New Roman" w:hAnsi="Times New Roman" w:cs="Times New Roman"/>
          <w:sz w:val="24"/>
          <w:szCs w:val="24"/>
        </w:rPr>
        <w:t>Свечинского</w:t>
      </w:r>
      <w:r>
        <w:rPr>
          <w:rFonts w:ascii="Times New Roman" w:hAnsi="Times New Roman" w:cs="Times New Roman"/>
          <w:sz w:val="24"/>
          <w:szCs w:val="24"/>
        </w:rPr>
        <w:t xml:space="preserve"> муниципального округа</w:t>
      </w:r>
      <w:r w:rsidRPr="00621ED5">
        <w:rPr>
          <w:rFonts w:ascii="Times New Roman" w:hAnsi="Times New Roman" w:cs="Times New Roman"/>
          <w:sz w:val="24"/>
          <w:szCs w:val="24"/>
        </w:rPr>
        <w:t>.</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0</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рамках</w:t>
      </w:r>
      <w:r>
        <w:rPr>
          <w:rFonts w:ascii="Times New Roman" w:hAnsi="Times New Roman" w:cs="Times New Roman"/>
          <w:sz w:val="24"/>
          <w:szCs w:val="24"/>
        </w:rPr>
        <w:t xml:space="preserve"> ч</w:t>
      </w:r>
      <w:r w:rsidRPr="00621ED5">
        <w:rPr>
          <w:rFonts w:ascii="Times New Roman" w:hAnsi="Times New Roman" w:cs="Times New Roman"/>
          <w:sz w:val="24"/>
          <w:szCs w:val="24"/>
        </w:rPr>
        <w:t>резвычайной</w:t>
      </w:r>
      <w:r>
        <w:rPr>
          <w:rFonts w:ascii="Times New Roman" w:hAnsi="Times New Roman" w:cs="Times New Roman"/>
          <w:sz w:val="24"/>
          <w:szCs w:val="24"/>
        </w:rPr>
        <w:t xml:space="preserve"> </w:t>
      </w:r>
      <w:r w:rsidRPr="00621ED5">
        <w:rPr>
          <w:rFonts w:ascii="Times New Roman" w:hAnsi="Times New Roman" w:cs="Times New Roman"/>
          <w:sz w:val="24"/>
          <w:szCs w:val="24"/>
        </w:rPr>
        <w:t>ситуации</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поддержанию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исправном</w:t>
      </w:r>
      <w:r>
        <w:rPr>
          <w:rFonts w:ascii="Times New Roman" w:hAnsi="Times New Roman" w:cs="Times New Roman"/>
          <w:sz w:val="24"/>
          <w:szCs w:val="24"/>
        </w:rPr>
        <w:t xml:space="preserve"> </w:t>
      </w:r>
      <w:r w:rsidRPr="00621ED5">
        <w:rPr>
          <w:rFonts w:ascii="Times New Roman" w:hAnsi="Times New Roman" w:cs="Times New Roman"/>
          <w:sz w:val="24"/>
          <w:szCs w:val="24"/>
        </w:rPr>
        <w:t>состоянии.</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1</w:t>
      </w:r>
      <w:r w:rsidRPr="00C579A4">
        <w:rPr>
          <w:rFonts w:ascii="Times New Roman" w:hAnsi="Times New Roman" w:cs="Times New Roman"/>
          <w:sz w:val="24"/>
          <w:szCs w:val="24"/>
        </w:rPr>
        <w:t>.</w:t>
      </w:r>
      <w:r>
        <w:rPr>
          <w:rFonts w:ascii="Times New Roman" w:hAnsi="Times New Roman" w:cs="Times New Roman"/>
          <w:sz w:val="24"/>
          <w:szCs w:val="24"/>
        </w:rPr>
        <w:t xml:space="preserve"> </w:t>
      </w:r>
      <w:r w:rsidRPr="00C579A4">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допускаются</w:t>
      </w:r>
      <w:r>
        <w:rPr>
          <w:rFonts w:ascii="Times New Roman" w:hAnsi="Times New Roman" w:cs="Times New Roman"/>
          <w:sz w:val="24"/>
          <w:szCs w:val="24"/>
        </w:rPr>
        <w:t xml:space="preserve"> </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1)</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передача</w:t>
      </w:r>
      <w:r>
        <w:rPr>
          <w:rFonts w:ascii="Times New Roman" w:hAnsi="Times New Roman" w:cs="Times New Roman"/>
          <w:sz w:val="24"/>
          <w:szCs w:val="24"/>
        </w:rPr>
        <w:t xml:space="preserve"> </w:t>
      </w:r>
      <w:r w:rsidRPr="00621ED5">
        <w:rPr>
          <w:rFonts w:ascii="Times New Roman" w:hAnsi="Times New Roman" w:cs="Times New Roman"/>
          <w:sz w:val="24"/>
          <w:szCs w:val="24"/>
        </w:rPr>
        <w:t>Ко</w:t>
      </w:r>
      <w:r>
        <w:rPr>
          <w:rFonts w:ascii="Times New Roman" w:hAnsi="Times New Roman" w:cs="Times New Roman"/>
          <w:sz w:val="24"/>
          <w:szCs w:val="24"/>
        </w:rPr>
        <w:t>н</w:t>
      </w:r>
      <w:r w:rsidRPr="00621ED5">
        <w:rPr>
          <w:rFonts w:ascii="Times New Roman" w:hAnsi="Times New Roman" w:cs="Times New Roman"/>
          <w:sz w:val="24"/>
          <w:szCs w:val="24"/>
        </w:rPr>
        <w:t>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владения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пользования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объектами,</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передаваемыми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передача</w:t>
      </w:r>
      <w:r>
        <w:rPr>
          <w:rFonts w:ascii="Times New Roman" w:hAnsi="Times New Roman" w:cs="Times New Roman"/>
          <w:sz w:val="24"/>
          <w:szCs w:val="24"/>
        </w:rPr>
        <w:t xml:space="preserve"> </w:t>
      </w:r>
      <w:r w:rsidRPr="00621ED5">
        <w:rPr>
          <w:rFonts w:ascii="Times New Roman" w:hAnsi="Times New Roman" w:cs="Times New Roman"/>
          <w:sz w:val="24"/>
          <w:szCs w:val="24"/>
        </w:rPr>
        <w:t>таких</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субаренду;</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2)</w:t>
      </w:r>
      <w:r>
        <w:rPr>
          <w:rFonts w:ascii="Times New Roman" w:hAnsi="Times New Roman" w:cs="Times New Roman"/>
          <w:sz w:val="24"/>
          <w:szCs w:val="24"/>
        </w:rPr>
        <w:t xml:space="preserve"> </w:t>
      </w:r>
      <w:r w:rsidRPr="00621ED5">
        <w:rPr>
          <w:rFonts w:ascii="Times New Roman" w:hAnsi="Times New Roman" w:cs="Times New Roman"/>
          <w:sz w:val="24"/>
          <w:szCs w:val="24"/>
        </w:rPr>
        <w:t>уступка</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перевод</w:t>
      </w:r>
      <w:r>
        <w:rPr>
          <w:rFonts w:ascii="Times New Roman" w:hAnsi="Times New Roman" w:cs="Times New Roman"/>
          <w:sz w:val="24"/>
          <w:szCs w:val="24"/>
        </w:rPr>
        <w:t xml:space="preserve"> </w:t>
      </w:r>
      <w:r w:rsidRPr="00621ED5">
        <w:rPr>
          <w:rFonts w:ascii="Times New Roman" w:hAnsi="Times New Roman" w:cs="Times New Roman"/>
          <w:sz w:val="24"/>
          <w:szCs w:val="24"/>
        </w:rPr>
        <w:t>долга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пользу</w:t>
      </w:r>
      <w:r>
        <w:rPr>
          <w:rFonts w:ascii="Times New Roman" w:hAnsi="Times New Roman" w:cs="Times New Roman"/>
          <w:sz w:val="24"/>
          <w:szCs w:val="24"/>
        </w:rPr>
        <w:t xml:space="preserve"> </w:t>
      </w:r>
      <w:r w:rsidRPr="00621ED5">
        <w:rPr>
          <w:rFonts w:ascii="Times New Roman" w:hAnsi="Times New Roman" w:cs="Times New Roman"/>
          <w:sz w:val="24"/>
          <w:szCs w:val="24"/>
        </w:rPr>
        <w:t>иностранных</w:t>
      </w:r>
      <w:r>
        <w:rPr>
          <w:rFonts w:ascii="Times New Roman" w:hAnsi="Times New Roman" w:cs="Times New Roman"/>
          <w:sz w:val="24"/>
          <w:szCs w:val="24"/>
        </w:rPr>
        <w:t xml:space="preserve"> </w:t>
      </w:r>
      <w:r w:rsidRPr="00621ED5">
        <w:rPr>
          <w:rFonts w:ascii="Times New Roman" w:hAnsi="Times New Roman" w:cs="Times New Roman"/>
          <w:sz w:val="24"/>
          <w:szCs w:val="24"/>
        </w:rPr>
        <w:t>физических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иностранных</w:t>
      </w:r>
      <w:r>
        <w:rPr>
          <w:rFonts w:ascii="Times New Roman" w:hAnsi="Times New Roman" w:cs="Times New Roman"/>
          <w:sz w:val="24"/>
          <w:szCs w:val="24"/>
        </w:rPr>
        <w:t xml:space="preserve"> </w:t>
      </w:r>
      <w:r w:rsidRPr="00621ED5">
        <w:rPr>
          <w:rFonts w:ascii="Times New Roman" w:hAnsi="Times New Roman" w:cs="Times New Roman"/>
          <w:sz w:val="24"/>
          <w:szCs w:val="24"/>
        </w:rPr>
        <w:t>структур</w:t>
      </w:r>
      <w:r>
        <w:rPr>
          <w:rFonts w:ascii="Times New Roman" w:hAnsi="Times New Roman" w:cs="Times New Roman"/>
          <w:sz w:val="24"/>
          <w:szCs w:val="24"/>
        </w:rPr>
        <w:t xml:space="preserve"> </w:t>
      </w:r>
      <w:r w:rsidRPr="00621ED5">
        <w:rPr>
          <w:rFonts w:ascii="Times New Roman" w:hAnsi="Times New Roman" w:cs="Times New Roman"/>
          <w:sz w:val="24"/>
          <w:szCs w:val="24"/>
        </w:rPr>
        <w:t>без</w:t>
      </w:r>
      <w:r>
        <w:rPr>
          <w:rFonts w:ascii="Times New Roman" w:hAnsi="Times New Roman" w:cs="Times New Roman"/>
          <w:sz w:val="24"/>
          <w:szCs w:val="24"/>
        </w:rPr>
        <w:t xml:space="preserve"> </w:t>
      </w:r>
      <w:r w:rsidRPr="00621ED5">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юридического</w:t>
      </w:r>
      <w:r>
        <w:rPr>
          <w:rFonts w:ascii="Times New Roman" w:hAnsi="Times New Roman" w:cs="Times New Roman"/>
          <w:sz w:val="24"/>
          <w:szCs w:val="24"/>
        </w:rPr>
        <w:t xml:space="preserve"> </w:t>
      </w:r>
      <w:r w:rsidRPr="00621ED5">
        <w:rPr>
          <w:rFonts w:ascii="Times New Roman" w:hAnsi="Times New Roman" w:cs="Times New Roman"/>
          <w:sz w:val="24"/>
          <w:szCs w:val="24"/>
        </w:rPr>
        <w:t>лица,</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передача</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доверительное</w:t>
      </w:r>
      <w:r>
        <w:rPr>
          <w:rFonts w:ascii="Times New Roman" w:hAnsi="Times New Roman" w:cs="Times New Roman"/>
          <w:sz w:val="24"/>
          <w:szCs w:val="24"/>
        </w:rPr>
        <w:t xml:space="preserve"> </w:t>
      </w:r>
      <w:r w:rsidRPr="00621ED5">
        <w:rPr>
          <w:rFonts w:ascii="Times New Roman" w:hAnsi="Times New Roman" w:cs="Times New Roman"/>
          <w:sz w:val="24"/>
          <w:szCs w:val="24"/>
        </w:rPr>
        <w:t>управление;</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передача</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иных</w:t>
      </w:r>
      <w:r>
        <w:rPr>
          <w:rFonts w:ascii="Times New Roman" w:hAnsi="Times New Roman" w:cs="Times New Roman"/>
          <w:sz w:val="24"/>
          <w:szCs w:val="24"/>
        </w:rPr>
        <w:t xml:space="preserve"> </w:t>
      </w:r>
      <w:r w:rsidRPr="00621ED5">
        <w:rPr>
          <w:rFonts w:ascii="Times New Roman" w:hAnsi="Times New Roman" w:cs="Times New Roman"/>
          <w:sz w:val="24"/>
          <w:szCs w:val="24"/>
        </w:rPr>
        <w:t>третьих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621ED5">
        <w:rPr>
          <w:rFonts w:ascii="Times New Roman" w:hAnsi="Times New Roman" w:cs="Times New Roman"/>
          <w:sz w:val="24"/>
          <w:szCs w:val="24"/>
        </w:rPr>
        <w:t>преимущественного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выкуп</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переданного</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передача</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залог</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отчуждение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допускается;</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5)</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нарушение</w:t>
      </w:r>
      <w:r>
        <w:rPr>
          <w:rFonts w:ascii="Times New Roman" w:hAnsi="Times New Roman" w:cs="Times New Roman"/>
          <w:sz w:val="24"/>
          <w:szCs w:val="24"/>
        </w:rPr>
        <w:t xml:space="preserve"> </w:t>
      </w:r>
      <w:r w:rsidRPr="00621ED5">
        <w:rPr>
          <w:rFonts w:ascii="Times New Roman" w:hAnsi="Times New Roman" w:cs="Times New Roman"/>
          <w:sz w:val="24"/>
          <w:szCs w:val="24"/>
        </w:rPr>
        <w:t>иных</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законом</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концессионных</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соглашениях»</w:t>
      </w:r>
      <w:r>
        <w:rPr>
          <w:rFonts w:ascii="Times New Roman" w:hAnsi="Times New Roman" w:cs="Times New Roman"/>
          <w:sz w:val="24"/>
          <w:szCs w:val="24"/>
        </w:rPr>
        <w:t xml:space="preserve"> </w:t>
      </w:r>
      <w:r w:rsidRPr="00621ED5">
        <w:rPr>
          <w:rFonts w:ascii="Times New Roman" w:hAnsi="Times New Roman" w:cs="Times New Roman"/>
          <w:sz w:val="24"/>
          <w:szCs w:val="24"/>
        </w:rPr>
        <w:t>запретов.</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2</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Продукция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доходы,</w:t>
      </w:r>
      <w:r>
        <w:rPr>
          <w:rFonts w:ascii="Times New Roman" w:hAnsi="Times New Roman" w:cs="Times New Roman"/>
          <w:sz w:val="24"/>
          <w:szCs w:val="24"/>
        </w:rPr>
        <w:t xml:space="preserve"> </w:t>
      </w:r>
      <w:r w:rsidRPr="00621ED5">
        <w:rPr>
          <w:rFonts w:ascii="Times New Roman" w:hAnsi="Times New Roman" w:cs="Times New Roman"/>
          <w:sz w:val="24"/>
          <w:szCs w:val="24"/>
        </w:rPr>
        <w:t>полученные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являются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собственностью</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3</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Недвижимое</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имущество,</w:t>
      </w:r>
      <w:r>
        <w:rPr>
          <w:rFonts w:ascii="Times New Roman" w:hAnsi="Times New Roman" w:cs="Times New Roman"/>
          <w:sz w:val="24"/>
          <w:szCs w:val="24"/>
        </w:rPr>
        <w:t xml:space="preserve"> </w:t>
      </w:r>
      <w:r w:rsidRPr="00621ED5">
        <w:rPr>
          <w:rFonts w:ascii="Times New Roman" w:hAnsi="Times New Roman" w:cs="Times New Roman"/>
          <w:sz w:val="24"/>
          <w:szCs w:val="24"/>
        </w:rPr>
        <w:t>которое</w:t>
      </w:r>
      <w:r>
        <w:rPr>
          <w:rFonts w:ascii="Times New Roman" w:hAnsi="Times New Roman" w:cs="Times New Roman"/>
          <w:sz w:val="24"/>
          <w:szCs w:val="24"/>
        </w:rPr>
        <w:t xml:space="preserve"> </w:t>
      </w:r>
      <w:r w:rsidRPr="00621ED5">
        <w:rPr>
          <w:rFonts w:ascii="Times New Roman" w:hAnsi="Times New Roman" w:cs="Times New Roman"/>
          <w:sz w:val="24"/>
          <w:szCs w:val="24"/>
        </w:rPr>
        <w:t>создано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осуществлении</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относящееся</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является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собственностью</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Недвижимое</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имущество,</w:t>
      </w:r>
      <w:r>
        <w:rPr>
          <w:rFonts w:ascii="Times New Roman" w:hAnsi="Times New Roman" w:cs="Times New Roman"/>
          <w:sz w:val="24"/>
          <w:szCs w:val="24"/>
        </w:rPr>
        <w:t xml:space="preserve"> </w:t>
      </w:r>
      <w:r w:rsidRPr="00621ED5">
        <w:rPr>
          <w:rFonts w:ascii="Times New Roman" w:hAnsi="Times New Roman" w:cs="Times New Roman"/>
          <w:sz w:val="24"/>
          <w:szCs w:val="24"/>
        </w:rPr>
        <w:t>которое</w:t>
      </w:r>
      <w:r>
        <w:rPr>
          <w:rFonts w:ascii="Times New Roman" w:hAnsi="Times New Roman" w:cs="Times New Roman"/>
          <w:sz w:val="24"/>
          <w:szCs w:val="24"/>
        </w:rPr>
        <w:t xml:space="preserve"> </w:t>
      </w:r>
      <w:r w:rsidRPr="00621ED5">
        <w:rPr>
          <w:rFonts w:ascii="Times New Roman" w:hAnsi="Times New Roman" w:cs="Times New Roman"/>
          <w:sz w:val="24"/>
          <w:szCs w:val="24"/>
        </w:rPr>
        <w:t>создано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без</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осуществлении</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относящееся</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является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собственностью</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Стоимость</w:t>
      </w:r>
      <w:r>
        <w:rPr>
          <w:rFonts w:ascii="Times New Roman" w:hAnsi="Times New Roman" w:cs="Times New Roman"/>
          <w:sz w:val="24"/>
          <w:szCs w:val="24"/>
        </w:rPr>
        <w:t xml:space="preserve"> </w:t>
      </w:r>
      <w:r w:rsidRPr="00621ED5">
        <w:rPr>
          <w:rFonts w:ascii="Times New Roman" w:hAnsi="Times New Roman" w:cs="Times New Roman"/>
          <w:sz w:val="24"/>
          <w:szCs w:val="24"/>
        </w:rPr>
        <w:t>такого</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возмещению</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подлежит.</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Движимое</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имущество,</w:t>
      </w:r>
      <w:r>
        <w:rPr>
          <w:rFonts w:ascii="Times New Roman" w:hAnsi="Times New Roman" w:cs="Times New Roman"/>
          <w:sz w:val="24"/>
          <w:szCs w:val="24"/>
        </w:rPr>
        <w:t xml:space="preserve"> </w:t>
      </w:r>
      <w:r w:rsidRPr="00621ED5">
        <w:rPr>
          <w:rFonts w:ascii="Times New Roman" w:hAnsi="Times New Roman" w:cs="Times New Roman"/>
          <w:sz w:val="24"/>
          <w:szCs w:val="24"/>
        </w:rPr>
        <w:t>которое</w:t>
      </w:r>
      <w:r>
        <w:rPr>
          <w:rFonts w:ascii="Times New Roman" w:hAnsi="Times New Roman" w:cs="Times New Roman"/>
          <w:sz w:val="24"/>
          <w:szCs w:val="24"/>
        </w:rPr>
        <w:t xml:space="preserve"> </w:t>
      </w:r>
      <w:r w:rsidRPr="00621ED5">
        <w:rPr>
          <w:rFonts w:ascii="Times New Roman" w:hAnsi="Times New Roman" w:cs="Times New Roman"/>
          <w:sz w:val="24"/>
          <w:szCs w:val="24"/>
        </w:rPr>
        <w:t>создано</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приобретено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осуществлении</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входит</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иного</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r w:rsidRPr="00621ED5">
        <w:rPr>
          <w:rFonts w:ascii="Times New Roman" w:hAnsi="Times New Roman" w:cs="Times New Roman"/>
          <w:sz w:val="24"/>
          <w:szCs w:val="24"/>
        </w:rPr>
        <w:t>является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собственностью</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учитывать</w:t>
      </w:r>
      <w:r>
        <w:rPr>
          <w:rFonts w:ascii="Times New Roman" w:hAnsi="Times New Roman" w:cs="Times New Roman"/>
          <w:sz w:val="24"/>
          <w:szCs w:val="24"/>
        </w:rPr>
        <w:t xml:space="preserve"> </w:t>
      </w:r>
      <w:r w:rsidRPr="00621ED5">
        <w:rPr>
          <w:rFonts w:ascii="Times New Roman" w:hAnsi="Times New Roman" w:cs="Times New Roman"/>
          <w:sz w:val="24"/>
          <w:szCs w:val="24"/>
        </w:rPr>
        <w:t>объект</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своем</w:t>
      </w:r>
      <w:r>
        <w:rPr>
          <w:rFonts w:ascii="Times New Roman" w:hAnsi="Times New Roman" w:cs="Times New Roman"/>
          <w:sz w:val="24"/>
          <w:szCs w:val="24"/>
        </w:rPr>
        <w:t xml:space="preserve"> </w:t>
      </w:r>
      <w:r w:rsidRPr="00621ED5">
        <w:rPr>
          <w:rFonts w:ascii="Times New Roman" w:hAnsi="Times New Roman" w:cs="Times New Roman"/>
          <w:sz w:val="24"/>
          <w:szCs w:val="24"/>
        </w:rPr>
        <w:t>балансе</w:t>
      </w:r>
      <w:r>
        <w:rPr>
          <w:rFonts w:ascii="Times New Roman" w:hAnsi="Times New Roman" w:cs="Times New Roman"/>
          <w:sz w:val="24"/>
          <w:szCs w:val="24"/>
        </w:rPr>
        <w:t xml:space="preserve"> </w:t>
      </w:r>
      <w:r w:rsidRPr="00621ED5">
        <w:rPr>
          <w:rFonts w:ascii="Times New Roman" w:hAnsi="Times New Roman" w:cs="Times New Roman"/>
          <w:sz w:val="24"/>
          <w:szCs w:val="24"/>
        </w:rPr>
        <w:t>отдельно</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своего</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3</w:t>
      </w:r>
      <w:r>
        <w:rPr>
          <w:rFonts w:ascii="Times New Roman" w:hAnsi="Times New Roman" w:cs="Times New Roman"/>
          <w:sz w:val="24"/>
          <w:szCs w:val="24"/>
        </w:rPr>
        <w:t>7</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21ED5">
        <w:rPr>
          <w:rFonts w:ascii="Times New Roman" w:hAnsi="Times New Roman" w:cs="Times New Roman"/>
          <w:sz w:val="24"/>
          <w:szCs w:val="24"/>
        </w:rPr>
        <w:t>начисление</w:t>
      </w:r>
      <w:r>
        <w:rPr>
          <w:rFonts w:ascii="Times New Roman" w:hAnsi="Times New Roman" w:cs="Times New Roman"/>
          <w:sz w:val="24"/>
          <w:szCs w:val="24"/>
        </w:rPr>
        <w:t xml:space="preserve"> </w:t>
      </w:r>
      <w:r w:rsidRPr="00621ED5">
        <w:rPr>
          <w:rFonts w:ascii="Times New Roman" w:hAnsi="Times New Roman" w:cs="Times New Roman"/>
          <w:sz w:val="24"/>
          <w:szCs w:val="24"/>
        </w:rPr>
        <w:t>амортизации.</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38</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Риск</w:t>
      </w:r>
      <w:r>
        <w:rPr>
          <w:rFonts w:ascii="Times New Roman" w:hAnsi="Times New Roman" w:cs="Times New Roman"/>
          <w:sz w:val="24"/>
          <w:szCs w:val="24"/>
        </w:rPr>
        <w:t xml:space="preserve"> </w:t>
      </w:r>
      <w:r w:rsidRPr="00621ED5">
        <w:rPr>
          <w:rFonts w:ascii="Times New Roman" w:hAnsi="Times New Roman" w:cs="Times New Roman"/>
          <w:sz w:val="24"/>
          <w:szCs w:val="24"/>
        </w:rPr>
        <w:t>случайной</w:t>
      </w:r>
      <w:r>
        <w:rPr>
          <w:rFonts w:ascii="Times New Roman" w:hAnsi="Times New Roman" w:cs="Times New Roman"/>
          <w:sz w:val="24"/>
          <w:szCs w:val="24"/>
        </w:rPr>
        <w:t xml:space="preserve"> </w:t>
      </w:r>
      <w:r w:rsidRPr="00621ED5">
        <w:rPr>
          <w:rFonts w:ascii="Times New Roman" w:hAnsi="Times New Roman" w:cs="Times New Roman"/>
          <w:sz w:val="24"/>
          <w:szCs w:val="24"/>
        </w:rPr>
        <w:t>гибели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случайного</w:t>
      </w:r>
      <w:r>
        <w:rPr>
          <w:rFonts w:ascii="Times New Roman" w:hAnsi="Times New Roman" w:cs="Times New Roman"/>
          <w:sz w:val="24"/>
          <w:szCs w:val="24"/>
        </w:rPr>
        <w:t xml:space="preserve"> </w:t>
      </w:r>
      <w:r w:rsidRPr="00621ED5">
        <w:rPr>
          <w:rFonts w:ascii="Times New Roman" w:hAnsi="Times New Roman" w:cs="Times New Roman"/>
          <w:sz w:val="24"/>
          <w:szCs w:val="24"/>
        </w:rPr>
        <w:t>повреждения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несет</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период</w:t>
      </w:r>
      <w:r>
        <w:rPr>
          <w:rFonts w:ascii="Times New Roman" w:hAnsi="Times New Roman" w:cs="Times New Roman"/>
          <w:sz w:val="24"/>
          <w:szCs w:val="24"/>
        </w:rPr>
        <w:t xml:space="preserve"> </w:t>
      </w:r>
      <w:r w:rsidRPr="005A20E4">
        <w:rPr>
          <w:rFonts w:ascii="Times New Roman" w:hAnsi="Times New Roman" w:cs="Times New Roman"/>
          <w:sz w:val="24"/>
          <w:szCs w:val="24"/>
        </w:rPr>
        <w:t xml:space="preserve">с момента </w:t>
      </w:r>
      <w:r w:rsidRPr="00222B3E">
        <w:rPr>
          <w:rFonts w:ascii="Times New Roman" w:hAnsi="Times New Roman" w:cs="Times New Roman"/>
          <w:sz w:val="24"/>
          <w:szCs w:val="24"/>
        </w:rPr>
        <w:t>подписания Сторонами акта приема-передачи объекта Соглашения Концессионеру до момента возврата Концессионером Концеденту объектов имущества, входящих в состав объекта Соглашения, в соответствии с абзацем первым пункта 42 настоящего Соглашения, либо выполнения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обязанности</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предусмотренном</w:t>
      </w:r>
      <w:r>
        <w:rPr>
          <w:rFonts w:ascii="Times New Roman" w:hAnsi="Times New Roman" w:cs="Times New Roman"/>
          <w:sz w:val="24"/>
          <w:szCs w:val="24"/>
        </w:rPr>
        <w:t xml:space="preserve"> </w:t>
      </w:r>
      <w:r w:rsidRPr="00621ED5">
        <w:rPr>
          <w:rFonts w:ascii="Times New Roman" w:hAnsi="Times New Roman" w:cs="Times New Roman"/>
          <w:sz w:val="24"/>
          <w:szCs w:val="24"/>
        </w:rPr>
        <w:t>абзацем</w:t>
      </w:r>
      <w:r>
        <w:rPr>
          <w:rFonts w:ascii="Times New Roman" w:hAnsi="Times New Roman" w:cs="Times New Roman"/>
          <w:sz w:val="24"/>
          <w:szCs w:val="24"/>
        </w:rPr>
        <w:t xml:space="preserve"> </w:t>
      </w:r>
      <w:r w:rsidRPr="00621ED5">
        <w:rPr>
          <w:rFonts w:ascii="Times New Roman" w:hAnsi="Times New Roman" w:cs="Times New Roman"/>
          <w:sz w:val="24"/>
          <w:szCs w:val="24"/>
        </w:rPr>
        <w:t>вторым</w:t>
      </w:r>
      <w:r>
        <w:rPr>
          <w:rFonts w:ascii="Times New Roman" w:hAnsi="Times New Roman" w:cs="Times New Roman"/>
          <w:sz w:val="24"/>
          <w:szCs w:val="24"/>
        </w:rPr>
        <w:t xml:space="preserve"> </w:t>
      </w:r>
      <w:r w:rsidRPr="00621ED5">
        <w:rPr>
          <w:rFonts w:ascii="Times New Roman" w:hAnsi="Times New Roman" w:cs="Times New Roman"/>
          <w:sz w:val="24"/>
          <w:szCs w:val="24"/>
        </w:rPr>
        <w:t>пункта</w:t>
      </w:r>
      <w:r>
        <w:rPr>
          <w:rFonts w:ascii="Times New Roman" w:hAnsi="Times New Roman" w:cs="Times New Roman"/>
          <w:sz w:val="24"/>
          <w:szCs w:val="24"/>
        </w:rPr>
        <w:t xml:space="preserve"> </w:t>
      </w:r>
      <w:r w:rsidRPr="00621ED5">
        <w:rPr>
          <w:rFonts w:ascii="Times New Roman" w:hAnsi="Times New Roman" w:cs="Times New Roman"/>
          <w:sz w:val="24"/>
          <w:szCs w:val="24"/>
        </w:rPr>
        <w:t>4</w:t>
      </w:r>
      <w:r>
        <w:rPr>
          <w:rFonts w:ascii="Times New Roman" w:hAnsi="Times New Roman" w:cs="Times New Roman"/>
          <w:sz w:val="24"/>
          <w:szCs w:val="24"/>
        </w:rPr>
        <w:t xml:space="preserve">2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center"/>
        <w:rPr>
          <w:rFonts w:ascii="Times New Roman" w:hAnsi="Times New Roman" w:cs="Times New Roman"/>
          <w:b/>
          <w:sz w:val="24"/>
          <w:szCs w:val="24"/>
        </w:rPr>
      </w:pPr>
      <w:r w:rsidRPr="00621ED5">
        <w:rPr>
          <w:rFonts w:ascii="Times New Roman" w:hAnsi="Times New Roman" w:cs="Times New Roman"/>
          <w:b/>
          <w:sz w:val="24"/>
          <w:szCs w:val="24"/>
        </w:rPr>
        <w:t>VII.</w:t>
      </w:r>
      <w:r>
        <w:rPr>
          <w:rFonts w:ascii="Times New Roman" w:hAnsi="Times New Roman" w:cs="Times New Roman"/>
          <w:b/>
          <w:sz w:val="24"/>
          <w:szCs w:val="24"/>
        </w:rPr>
        <w:t xml:space="preserve"> </w:t>
      </w:r>
      <w:r w:rsidRPr="00621ED5">
        <w:rPr>
          <w:rFonts w:ascii="Times New Roman" w:hAnsi="Times New Roman" w:cs="Times New Roman"/>
          <w:b/>
          <w:sz w:val="24"/>
          <w:szCs w:val="24"/>
        </w:rPr>
        <w:t>Порядок</w:t>
      </w:r>
      <w:r>
        <w:rPr>
          <w:rFonts w:ascii="Times New Roman" w:hAnsi="Times New Roman" w:cs="Times New Roman"/>
          <w:b/>
          <w:sz w:val="24"/>
          <w:szCs w:val="24"/>
        </w:rPr>
        <w:t xml:space="preserve"> </w:t>
      </w:r>
      <w:r w:rsidRPr="00621ED5">
        <w:rPr>
          <w:rFonts w:ascii="Times New Roman" w:hAnsi="Times New Roman" w:cs="Times New Roman"/>
          <w:b/>
          <w:sz w:val="24"/>
          <w:szCs w:val="24"/>
        </w:rPr>
        <w:t>передачи</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Концессионером</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Концеденту</w:t>
      </w:r>
      <w:r>
        <w:rPr>
          <w:rFonts w:ascii="Times New Roman" w:hAnsi="Times New Roman" w:cs="Times New Roman"/>
          <w:b/>
          <w:sz w:val="24"/>
          <w:szCs w:val="24"/>
        </w:rPr>
        <w:t xml:space="preserve"> </w:t>
      </w:r>
      <w:r w:rsidRPr="00621ED5">
        <w:rPr>
          <w:rFonts w:ascii="Times New Roman" w:hAnsi="Times New Roman" w:cs="Times New Roman"/>
          <w:b/>
          <w:sz w:val="24"/>
          <w:szCs w:val="24"/>
        </w:rPr>
        <w:t>объектов</w:t>
      </w:r>
      <w:r>
        <w:rPr>
          <w:rFonts w:ascii="Times New Roman" w:hAnsi="Times New Roman" w:cs="Times New Roman"/>
          <w:b/>
          <w:sz w:val="24"/>
          <w:szCs w:val="24"/>
        </w:rPr>
        <w:t xml:space="preserve"> </w:t>
      </w:r>
      <w:r w:rsidRPr="00621ED5">
        <w:rPr>
          <w:rFonts w:ascii="Times New Roman" w:hAnsi="Times New Roman" w:cs="Times New Roman"/>
          <w:b/>
          <w:sz w:val="24"/>
          <w:szCs w:val="24"/>
        </w:rPr>
        <w:t>имущества</w:t>
      </w:r>
    </w:p>
    <w:p w:rsidR="00651779" w:rsidRPr="00621ED5" w:rsidRDefault="00651779" w:rsidP="00651779">
      <w:pPr>
        <w:pStyle w:val="ConsPlusNonformat"/>
        <w:ind w:firstLine="709"/>
        <w:jc w:val="both"/>
        <w:rPr>
          <w:rFonts w:ascii="Times New Roman" w:hAnsi="Times New Roman" w:cs="Times New Roman"/>
          <w:b/>
          <w:sz w:val="24"/>
          <w:szCs w:val="24"/>
        </w:rPr>
      </w:pPr>
    </w:p>
    <w:p w:rsidR="00651779" w:rsidRPr="00621ED5" w:rsidRDefault="00651779" w:rsidP="0065177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39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принять</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разделе</w:t>
      </w:r>
      <w:r>
        <w:rPr>
          <w:rFonts w:ascii="Times New Roman" w:hAnsi="Times New Roman" w:cs="Times New Roman"/>
          <w:sz w:val="24"/>
          <w:szCs w:val="24"/>
        </w:rPr>
        <w:t xml:space="preserve"> </w:t>
      </w:r>
      <w:r w:rsidRPr="00621ED5">
        <w:rPr>
          <w:rFonts w:ascii="Times New Roman" w:hAnsi="Times New Roman" w:cs="Times New Roman"/>
          <w:sz w:val="24"/>
          <w:szCs w:val="24"/>
          <w:lang w:val="en-US"/>
        </w:rPr>
        <w:t>IX</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Передаваемые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должны</w:t>
      </w:r>
      <w:r>
        <w:rPr>
          <w:rFonts w:ascii="Times New Roman" w:hAnsi="Times New Roman" w:cs="Times New Roman"/>
          <w:sz w:val="24"/>
          <w:szCs w:val="24"/>
        </w:rPr>
        <w:t xml:space="preserve"> </w:t>
      </w:r>
      <w:r w:rsidRPr="00621ED5">
        <w:rPr>
          <w:rFonts w:ascii="Times New Roman" w:hAnsi="Times New Roman" w:cs="Times New Roman"/>
          <w:sz w:val="24"/>
          <w:szCs w:val="24"/>
        </w:rPr>
        <w:t>находиться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технически</w:t>
      </w:r>
      <w:r>
        <w:rPr>
          <w:rFonts w:ascii="Times New Roman" w:hAnsi="Times New Roman" w:cs="Times New Roman"/>
          <w:sz w:val="24"/>
          <w:szCs w:val="24"/>
        </w:rPr>
        <w:t xml:space="preserve"> </w:t>
      </w:r>
      <w:r w:rsidRPr="00621ED5">
        <w:rPr>
          <w:rFonts w:ascii="Times New Roman" w:hAnsi="Times New Roman" w:cs="Times New Roman"/>
          <w:sz w:val="24"/>
          <w:szCs w:val="24"/>
        </w:rPr>
        <w:t>исправном</w:t>
      </w:r>
      <w:r>
        <w:rPr>
          <w:rFonts w:ascii="Times New Roman" w:hAnsi="Times New Roman" w:cs="Times New Roman"/>
          <w:sz w:val="24"/>
          <w:szCs w:val="24"/>
        </w:rPr>
        <w:t xml:space="preserve"> </w:t>
      </w:r>
      <w:r w:rsidRPr="00621ED5">
        <w:rPr>
          <w:rFonts w:ascii="Times New Roman" w:hAnsi="Times New Roman" w:cs="Times New Roman"/>
          <w:sz w:val="24"/>
          <w:szCs w:val="24"/>
        </w:rPr>
        <w:t>состоянии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учетом</w:t>
      </w:r>
      <w:r>
        <w:rPr>
          <w:rFonts w:ascii="Times New Roman" w:hAnsi="Times New Roman" w:cs="Times New Roman"/>
          <w:sz w:val="24"/>
          <w:szCs w:val="24"/>
        </w:rPr>
        <w:t xml:space="preserve"> </w:t>
      </w:r>
      <w:r w:rsidRPr="00621ED5">
        <w:rPr>
          <w:rFonts w:ascii="Times New Roman" w:hAnsi="Times New Roman" w:cs="Times New Roman"/>
          <w:sz w:val="24"/>
          <w:szCs w:val="24"/>
        </w:rPr>
        <w:t>проведенных</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моменту</w:t>
      </w:r>
      <w:r>
        <w:rPr>
          <w:rFonts w:ascii="Times New Roman" w:hAnsi="Times New Roman" w:cs="Times New Roman"/>
          <w:sz w:val="24"/>
          <w:szCs w:val="24"/>
        </w:rPr>
        <w:t xml:space="preserve"> </w:t>
      </w:r>
      <w:r w:rsidRPr="00621ED5">
        <w:rPr>
          <w:rFonts w:ascii="Times New Roman" w:hAnsi="Times New Roman" w:cs="Times New Roman"/>
          <w:sz w:val="24"/>
          <w:szCs w:val="24"/>
        </w:rPr>
        <w:t>возврата</w:t>
      </w:r>
      <w:r>
        <w:rPr>
          <w:rFonts w:ascii="Times New Roman" w:hAnsi="Times New Roman" w:cs="Times New Roman"/>
          <w:sz w:val="24"/>
          <w:szCs w:val="24"/>
        </w:rPr>
        <w:t xml:space="preserve"> </w:t>
      </w:r>
      <w:r w:rsidRPr="00621ED5">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сроками</w:t>
      </w:r>
      <w:r>
        <w:rPr>
          <w:rFonts w:ascii="Times New Roman" w:hAnsi="Times New Roman" w:cs="Times New Roman"/>
          <w:sz w:val="24"/>
          <w:szCs w:val="24"/>
        </w:rPr>
        <w:t xml:space="preserve"> </w:t>
      </w:r>
      <w:r w:rsidRPr="00621ED5">
        <w:rPr>
          <w:rFonts w:ascii="Times New Roman" w:hAnsi="Times New Roman" w:cs="Times New Roman"/>
          <w:sz w:val="24"/>
          <w:szCs w:val="24"/>
        </w:rPr>
        <w:t>их</w:t>
      </w:r>
      <w:r>
        <w:rPr>
          <w:rFonts w:ascii="Times New Roman" w:hAnsi="Times New Roman" w:cs="Times New Roman"/>
          <w:sz w:val="24"/>
          <w:szCs w:val="24"/>
        </w:rPr>
        <w:t xml:space="preserve"> </w:t>
      </w:r>
      <w:r w:rsidRPr="00621ED5">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установленными</w:t>
      </w:r>
      <w:r>
        <w:rPr>
          <w:rFonts w:ascii="Times New Roman" w:hAnsi="Times New Roman" w:cs="Times New Roman"/>
          <w:sz w:val="24"/>
          <w:szCs w:val="24"/>
        </w:rPr>
        <w:t xml:space="preserve"> </w:t>
      </w:r>
      <w:r w:rsidRPr="00621ED5">
        <w:rPr>
          <w:rFonts w:ascii="Times New Roman" w:hAnsi="Times New Roman" w:cs="Times New Roman"/>
          <w:sz w:val="24"/>
          <w:szCs w:val="24"/>
        </w:rPr>
        <w:t>задан</w:t>
      </w:r>
      <w:r w:rsidRPr="00222B3E">
        <w:rPr>
          <w:rFonts w:ascii="Times New Roman" w:hAnsi="Times New Roman" w:cs="Times New Roman"/>
          <w:sz w:val="24"/>
          <w:szCs w:val="24"/>
        </w:rPr>
        <w:t xml:space="preserve">ием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3</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пригодными</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должны</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обременены</w:t>
      </w:r>
      <w:r>
        <w:rPr>
          <w:rFonts w:ascii="Times New Roman" w:hAnsi="Times New Roman" w:cs="Times New Roman"/>
          <w:sz w:val="24"/>
          <w:szCs w:val="24"/>
        </w:rPr>
        <w:t xml:space="preserve"> </w:t>
      </w:r>
      <w:r w:rsidRPr="00621ED5">
        <w:rPr>
          <w:rFonts w:ascii="Times New Roman" w:hAnsi="Times New Roman" w:cs="Times New Roman"/>
          <w:sz w:val="24"/>
          <w:szCs w:val="24"/>
        </w:rPr>
        <w:t>правами</w:t>
      </w:r>
      <w:r>
        <w:rPr>
          <w:rFonts w:ascii="Times New Roman" w:hAnsi="Times New Roman" w:cs="Times New Roman"/>
          <w:sz w:val="24"/>
          <w:szCs w:val="24"/>
        </w:rPr>
        <w:t xml:space="preserve"> </w:t>
      </w:r>
      <w:r w:rsidRPr="00621ED5">
        <w:rPr>
          <w:rFonts w:ascii="Times New Roman" w:hAnsi="Times New Roman" w:cs="Times New Roman"/>
          <w:sz w:val="24"/>
          <w:szCs w:val="24"/>
        </w:rPr>
        <w:t>третьих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0</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Передача</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акту</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подписываемому</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p>
    <w:p w:rsidR="00651779"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1</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передает</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документы,</w:t>
      </w:r>
      <w:r>
        <w:rPr>
          <w:rFonts w:ascii="Times New Roman" w:hAnsi="Times New Roman" w:cs="Times New Roman"/>
          <w:sz w:val="24"/>
          <w:szCs w:val="24"/>
        </w:rPr>
        <w:t xml:space="preserve"> </w:t>
      </w:r>
      <w:r w:rsidRPr="00621ED5">
        <w:rPr>
          <w:rFonts w:ascii="Times New Roman" w:hAnsi="Times New Roman" w:cs="Times New Roman"/>
          <w:sz w:val="24"/>
          <w:szCs w:val="24"/>
        </w:rPr>
        <w:t>относящиеся</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передаваемым</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объектам,</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Соглашения.</w:t>
      </w:r>
    </w:p>
    <w:p w:rsidR="00651779" w:rsidRPr="009B4049"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2</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считается</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исполненной</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9B4049">
        <w:rPr>
          <w:rFonts w:ascii="Times New Roman" w:hAnsi="Times New Roman" w:cs="Times New Roman"/>
          <w:sz w:val="24"/>
          <w:szCs w:val="24"/>
        </w:rPr>
        <w:t>момента фактической передачи Объекта Соглашения от Концессионера Концеденту, зафиксированной в акте приема-пе</w:t>
      </w:r>
      <w:r>
        <w:rPr>
          <w:rFonts w:ascii="Times New Roman" w:hAnsi="Times New Roman" w:cs="Times New Roman"/>
          <w:sz w:val="24"/>
          <w:szCs w:val="24"/>
        </w:rPr>
        <w:t xml:space="preserve">редачи, подписанном </w:t>
      </w:r>
      <w:r w:rsidRPr="00C600D2">
        <w:rPr>
          <w:rFonts w:ascii="Times New Roman" w:hAnsi="Times New Roman" w:cs="Times New Roman"/>
          <w:sz w:val="24"/>
          <w:szCs w:val="24"/>
        </w:rPr>
        <w:t>Сторонами. Дата фактической передачи объекта Соглашения от Концессионера Концеденту</w:t>
      </w:r>
      <w:r w:rsidRPr="009B4049">
        <w:rPr>
          <w:rFonts w:ascii="Times New Roman" w:hAnsi="Times New Roman" w:cs="Times New Roman"/>
          <w:sz w:val="24"/>
          <w:szCs w:val="24"/>
        </w:rPr>
        <w:t xml:space="preserve"> фиксируется в акте приема-передачи, подписываемом Сторонами.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уклонении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акта</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считается</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исполненной,</w:t>
      </w:r>
      <w:r>
        <w:rPr>
          <w:rFonts w:ascii="Times New Roman" w:hAnsi="Times New Roman" w:cs="Times New Roman"/>
          <w:sz w:val="24"/>
          <w:szCs w:val="24"/>
        </w:rPr>
        <w:t xml:space="preserve"> </w:t>
      </w:r>
      <w:r w:rsidRPr="00621ED5">
        <w:rPr>
          <w:rFonts w:ascii="Times New Roman" w:hAnsi="Times New Roman" w:cs="Times New Roman"/>
          <w:sz w:val="24"/>
          <w:szCs w:val="24"/>
        </w:rPr>
        <w:t>если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осуществил</w:t>
      </w:r>
      <w:r>
        <w:rPr>
          <w:rFonts w:ascii="Times New Roman" w:hAnsi="Times New Roman" w:cs="Times New Roman"/>
          <w:sz w:val="24"/>
          <w:szCs w:val="24"/>
        </w:rPr>
        <w:t xml:space="preserve"> </w:t>
      </w:r>
      <w:r w:rsidRPr="009B4049">
        <w:rPr>
          <w:rFonts w:ascii="Times New Roman" w:hAnsi="Times New Roman" w:cs="Times New Roman"/>
          <w:sz w:val="24"/>
          <w:szCs w:val="24"/>
        </w:rPr>
        <w:t>направление четырех подписанных</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его</w:t>
      </w:r>
      <w:r>
        <w:rPr>
          <w:rFonts w:ascii="Times New Roman" w:hAnsi="Times New Roman" w:cs="Times New Roman"/>
          <w:sz w:val="24"/>
          <w:szCs w:val="24"/>
        </w:rPr>
        <w:t xml:space="preserve"> </w:t>
      </w:r>
      <w:r w:rsidRPr="00621ED5">
        <w:rPr>
          <w:rFonts w:ascii="Times New Roman" w:hAnsi="Times New Roman" w:cs="Times New Roman"/>
          <w:sz w:val="24"/>
          <w:szCs w:val="24"/>
        </w:rPr>
        <w:t>стороны</w:t>
      </w:r>
      <w:r>
        <w:rPr>
          <w:rFonts w:ascii="Times New Roman" w:hAnsi="Times New Roman" w:cs="Times New Roman"/>
          <w:sz w:val="24"/>
          <w:szCs w:val="24"/>
        </w:rPr>
        <w:t xml:space="preserve"> </w:t>
      </w:r>
      <w:r w:rsidRPr="00621ED5">
        <w:rPr>
          <w:rFonts w:ascii="Times New Roman" w:hAnsi="Times New Roman" w:cs="Times New Roman"/>
          <w:sz w:val="24"/>
          <w:szCs w:val="24"/>
        </w:rPr>
        <w:t>экземпляров</w:t>
      </w:r>
      <w:r>
        <w:rPr>
          <w:rFonts w:ascii="Times New Roman" w:hAnsi="Times New Roman" w:cs="Times New Roman"/>
          <w:sz w:val="24"/>
          <w:szCs w:val="24"/>
        </w:rPr>
        <w:t xml:space="preserve"> </w:t>
      </w:r>
      <w:r w:rsidRPr="00621ED5">
        <w:rPr>
          <w:rFonts w:ascii="Times New Roman" w:hAnsi="Times New Roman" w:cs="Times New Roman"/>
          <w:sz w:val="24"/>
          <w:szCs w:val="24"/>
        </w:rPr>
        <w:t>акта</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заказным</w:t>
      </w:r>
      <w:r>
        <w:rPr>
          <w:rFonts w:ascii="Times New Roman" w:hAnsi="Times New Roman" w:cs="Times New Roman"/>
          <w:sz w:val="24"/>
          <w:szCs w:val="24"/>
        </w:rPr>
        <w:t xml:space="preserve"> </w:t>
      </w:r>
      <w:r w:rsidRPr="00621ED5">
        <w:rPr>
          <w:rFonts w:ascii="Times New Roman" w:hAnsi="Times New Roman" w:cs="Times New Roman"/>
          <w:sz w:val="24"/>
          <w:szCs w:val="24"/>
        </w:rPr>
        <w:t>письмом</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уведомлением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10</w:t>
      </w:r>
      <w:r>
        <w:rPr>
          <w:rFonts w:ascii="Times New Roman" w:hAnsi="Times New Roman" w:cs="Times New Roman"/>
          <w:sz w:val="24"/>
          <w:szCs w:val="24"/>
        </w:rPr>
        <w:t xml:space="preserve"> календарных </w:t>
      </w:r>
      <w:r w:rsidRPr="00621ED5">
        <w:rPr>
          <w:rFonts w:ascii="Times New Roman" w:hAnsi="Times New Roman" w:cs="Times New Roman"/>
          <w:sz w:val="24"/>
          <w:szCs w:val="24"/>
        </w:rPr>
        <w:t>дней</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обеспечил</w:t>
      </w:r>
      <w:r>
        <w:rPr>
          <w:rFonts w:ascii="Times New Roman" w:hAnsi="Times New Roman" w:cs="Times New Roman"/>
          <w:sz w:val="24"/>
          <w:szCs w:val="24"/>
        </w:rPr>
        <w:t xml:space="preserve"> </w:t>
      </w:r>
      <w:r w:rsidRPr="00621ED5">
        <w:rPr>
          <w:rFonts w:ascii="Times New Roman" w:hAnsi="Times New Roman" w:cs="Times New Roman"/>
          <w:sz w:val="24"/>
          <w:szCs w:val="24"/>
        </w:rPr>
        <w:t>фактическое</w:t>
      </w:r>
      <w:r>
        <w:rPr>
          <w:rFonts w:ascii="Times New Roman" w:hAnsi="Times New Roman" w:cs="Times New Roman"/>
          <w:sz w:val="24"/>
          <w:szCs w:val="24"/>
        </w:rPr>
        <w:t xml:space="preserve"> </w:t>
      </w:r>
      <w:r w:rsidRPr="00621ED5">
        <w:rPr>
          <w:rFonts w:ascii="Times New Roman" w:hAnsi="Times New Roman" w:cs="Times New Roman"/>
          <w:sz w:val="24"/>
          <w:szCs w:val="24"/>
        </w:rPr>
        <w:t>принятие</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3</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Прекращение</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владение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пользование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объектами</w:t>
      </w:r>
      <w:r>
        <w:rPr>
          <w:rFonts w:ascii="Times New Roman" w:hAnsi="Times New Roman" w:cs="Times New Roman"/>
          <w:sz w:val="24"/>
          <w:szCs w:val="24"/>
        </w:rPr>
        <w:t xml:space="preserve"> </w:t>
      </w:r>
      <w:r w:rsidRPr="00621ED5">
        <w:rPr>
          <w:rFonts w:ascii="Times New Roman" w:hAnsi="Times New Roman" w:cs="Times New Roman"/>
          <w:sz w:val="24"/>
          <w:szCs w:val="24"/>
        </w:rPr>
        <w:t>недвижимого</w:t>
      </w:r>
      <w:r>
        <w:rPr>
          <w:rFonts w:ascii="Times New Roman" w:hAnsi="Times New Roman" w:cs="Times New Roman"/>
          <w:sz w:val="24"/>
          <w:szCs w:val="24"/>
        </w:rPr>
        <w:t xml:space="preserve"> </w:t>
      </w:r>
      <w:r w:rsidRPr="00621ED5">
        <w:rPr>
          <w:rFonts w:ascii="Times New Roman" w:hAnsi="Times New Roman" w:cs="Times New Roman"/>
          <w:sz w:val="24"/>
          <w:szCs w:val="24"/>
        </w:rPr>
        <w:t>имущества,</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входящими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подлежит</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регистрация</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счет</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обязуются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осуществить</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необходимые</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регистрации</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60</w:t>
      </w:r>
      <w:r>
        <w:rPr>
          <w:rFonts w:ascii="Times New Roman" w:hAnsi="Times New Roman" w:cs="Times New Roman"/>
          <w:sz w:val="24"/>
          <w:szCs w:val="24"/>
        </w:rPr>
        <w:t xml:space="preserve"> </w:t>
      </w:r>
      <w:r w:rsidRPr="00621ED5">
        <w:rPr>
          <w:rFonts w:ascii="Times New Roman" w:hAnsi="Times New Roman" w:cs="Times New Roman"/>
          <w:sz w:val="24"/>
          <w:szCs w:val="24"/>
        </w:rPr>
        <w:t>календарных</w:t>
      </w:r>
      <w:r>
        <w:rPr>
          <w:rFonts w:ascii="Times New Roman" w:hAnsi="Times New Roman" w:cs="Times New Roman"/>
          <w:sz w:val="24"/>
          <w:szCs w:val="24"/>
        </w:rPr>
        <w:t xml:space="preserve"> </w:t>
      </w:r>
      <w:r w:rsidRPr="00621ED5">
        <w:rPr>
          <w:rFonts w:ascii="Times New Roman" w:hAnsi="Times New Roman" w:cs="Times New Roman"/>
          <w:sz w:val="24"/>
          <w:szCs w:val="24"/>
        </w:rPr>
        <w:t>дней</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51779" w:rsidRPr="00621ED5" w:rsidRDefault="00651779" w:rsidP="00651779">
      <w:pPr>
        <w:pStyle w:val="ConsPlusNonformat"/>
        <w:ind w:firstLine="709"/>
        <w:jc w:val="center"/>
        <w:rPr>
          <w:rFonts w:ascii="Times New Roman" w:hAnsi="Times New Roman" w:cs="Times New Roman"/>
          <w:b/>
          <w:sz w:val="24"/>
          <w:szCs w:val="24"/>
        </w:rPr>
      </w:pPr>
      <w:r w:rsidRPr="00621ED5">
        <w:rPr>
          <w:rFonts w:ascii="Times New Roman" w:hAnsi="Times New Roman" w:cs="Times New Roman"/>
          <w:b/>
          <w:sz w:val="24"/>
          <w:szCs w:val="24"/>
        </w:rPr>
        <w:t>VIII.</w:t>
      </w:r>
      <w:r>
        <w:rPr>
          <w:rFonts w:ascii="Times New Roman" w:hAnsi="Times New Roman" w:cs="Times New Roman"/>
          <w:b/>
          <w:sz w:val="24"/>
          <w:szCs w:val="24"/>
        </w:rPr>
        <w:t xml:space="preserve"> </w:t>
      </w:r>
      <w:r w:rsidRPr="00621ED5">
        <w:rPr>
          <w:rFonts w:ascii="Times New Roman" w:hAnsi="Times New Roman" w:cs="Times New Roman"/>
          <w:b/>
          <w:sz w:val="24"/>
          <w:szCs w:val="24"/>
        </w:rPr>
        <w:t>Порядок</w:t>
      </w:r>
      <w:r>
        <w:rPr>
          <w:rFonts w:ascii="Times New Roman" w:hAnsi="Times New Roman" w:cs="Times New Roman"/>
          <w:b/>
          <w:sz w:val="24"/>
          <w:szCs w:val="24"/>
        </w:rPr>
        <w:t xml:space="preserve"> </w:t>
      </w:r>
      <w:r w:rsidRPr="00621ED5">
        <w:rPr>
          <w:rFonts w:ascii="Times New Roman" w:hAnsi="Times New Roman" w:cs="Times New Roman"/>
          <w:b/>
          <w:sz w:val="24"/>
          <w:szCs w:val="24"/>
        </w:rPr>
        <w:t>осуществления</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Концессионером</w:t>
      </w:r>
      <w:r>
        <w:rPr>
          <w:rFonts w:ascii="Times New Roman" w:hAnsi="Times New Roman" w:cs="Times New Roman"/>
          <w:b/>
          <w:sz w:val="24"/>
          <w:szCs w:val="24"/>
        </w:rPr>
        <w:t xml:space="preserve"> </w:t>
      </w:r>
      <w:r w:rsidRPr="00621ED5">
        <w:rPr>
          <w:rFonts w:ascii="Times New Roman" w:hAnsi="Times New Roman" w:cs="Times New Roman"/>
          <w:b/>
          <w:sz w:val="24"/>
          <w:szCs w:val="24"/>
        </w:rPr>
        <w:t>деятельности,</w:t>
      </w:r>
      <w:r>
        <w:rPr>
          <w:rFonts w:ascii="Times New Roman" w:hAnsi="Times New Roman" w:cs="Times New Roman"/>
          <w:b/>
          <w:sz w:val="24"/>
          <w:szCs w:val="24"/>
        </w:rPr>
        <w:t xml:space="preserve"> </w:t>
      </w:r>
    </w:p>
    <w:p w:rsidR="00651779" w:rsidRPr="00621ED5" w:rsidRDefault="00651779" w:rsidP="00651779">
      <w:pPr>
        <w:pStyle w:val="ConsPlusNonformat"/>
        <w:ind w:firstLine="709"/>
        <w:jc w:val="center"/>
        <w:rPr>
          <w:rFonts w:ascii="Times New Roman" w:hAnsi="Times New Roman" w:cs="Times New Roman"/>
          <w:b/>
          <w:sz w:val="24"/>
          <w:szCs w:val="24"/>
        </w:rPr>
      </w:pPr>
      <w:r w:rsidRPr="00621ED5">
        <w:rPr>
          <w:rFonts w:ascii="Times New Roman" w:hAnsi="Times New Roman" w:cs="Times New Roman"/>
          <w:b/>
          <w:sz w:val="24"/>
          <w:szCs w:val="24"/>
        </w:rPr>
        <w:t>предусмотренной</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условиях,</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указанную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прекращать</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приостанавливать)</w:t>
      </w:r>
      <w:r>
        <w:rPr>
          <w:rFonts w:ascii="Times New Roman" w:hAnsi="Times New Roman" w:cs="Times New Roman"/>
          <w:sz w:val="24"/>
          <w:szCs w:val="24"/>
        </w:rPr>
        <w:t xml:space="preserve"> </w:t>
      </w:r>
      <w:r w:rsidRPr="00621ED5">
        <w:rPr>
          <w:rFonts w:ascii="Times New Roman" w:hAnsi="Times New Roman" w:cs="Times New Roman"/>
          <w:sz w:val="24"/>
          <w:szCs w:val="24"/>
        </w:rPr>
        <w:t>эту</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21ED5">
        <w:rPr>
          <w:rFonts w:ascii="Times New Roman" w:hAnsi="Times New Roman" w:cs="Times New Roman"/>
          <w:sz w:val="24"/>
          <w:szCs w:val="24"/>
        </w:rPr>
        <w:t>без</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621ED5">
        <w:rPr>
          <w:rFonts w:ascii="Times New Roman" w:hAnsi="Times New Roman" w:cs="Times New Roman"/>
          <w:sz w:val="24"/>
          <w:szCs w:val="24"/>
        </w:rPr>
        <w:t>случаев,</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использованию</w:t>
      </w:r>
      <w:r>
        <w:rPr>
          <w:rFonts w:ascii="Times New Roman" w:hAnsi="Times New Roman" w:cs="Times New Roman"/>
          <w:sz w:val="24"/>
          <w:szCs w:val="24"/>
        </w:rPr>
        <w:t xml:space="preserve"> </w:t>
      </w:r>
      <w:r w:rsidRPr="00621ED5">
        <w:rPr>
          <w:rFonts w:ascii="Times New Roman" w:hAnsi="Times New Roman" w:cs="Times New Roman"/>
          <w:sz w:val="24"/>
          <w:szCs w:val="24"/>
        </w:rPr>
        <w:t>(эксплуатации)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требованиями,</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установленными</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указанную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срока,</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разделе</w:t>
      </w:r>
      <w:r>
        <w:rPr>
          <w:rFonts w:ascii="Times New Roman" w:hAnsi="Times New Roman" w:cs="Times New Roman"/>
          <w:sz w:val="24"/>
          <w:szCs w:val="24"/>
        </w:rPr>
        <w:t xml:space="preserve"> </w:t>
      </w:r>
      <w:r w:rsidRPr="00621ED5">
        <w:rPr>
          <w:rFonts w:ascii="Times New Roman" w:hAnsi="Times New Roman" w:cs="Times New Roman"/>
          <w:sz w:val="24"/>
          <w:szCs w:val="24"/>
          <w:lang w:val="en-US"/>
        </w:rPr>
        <w:t>IX</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4</w:t>
      </w:r>
      <w:r>
        <w:rPr>
          <w:rFonts w:ascii="Times New Roman" w:hAnsi="Times New Roman" w:cs="Times New Roman"/>
          <w:sz w:val="24"/>
          <w:szCs w:val="24"/>
        </w:rPr>
        <w:t>7</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Помимо</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имеет</w:t>
      </w:r>
      <w:r>
        <w:rPr>
          <w:rFonts w:ascii="Times New Roman" w:hAnsi="Times New Roman" w:cs="Times New Roman"/>
          <w:sz w:val="24"/>
          <w:szCs w:val="24"/>
        </w:rPr>
        <w:t xml:space="preserve"> </w:t>
      </w:r>
      <w:r w:rsidRPr="00621ED5">
        <w:rPr>
          <w:rFonts w:ascii="Times New Roman" w:hAnsi="Times New Roman" w:cs="Times New Roman"/>
          <w:sz w:val="24"/>
          <w:szCs w:val="24"/>
        </w:rPr>
        <w:t>право</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21ED5">
        <w:rPr>
          <w:rFonts w:ascii="Times New Roman" w:hAnsi="Times New Roman" w:cs="Times New Roman"/>
          <w:sz w:val="24"/>
          <w:szCs w:val="24"/>
        </w:rPr>
        <w:t>иные</w:t>
      </w:r>
      <w:r>
        <w:rPr>
          <w:rFonts w:ascii="Times New Roman" w:hAnsi="Times New Roman" w:cs="Times New Roman"/>
          <w:sz w:val="24"/>
          <w:szCs w:val="24"/>
        </w:rPr>
        <w:t xml:space="preserve"> </w:t>
      </w:r>
      <w:r w:rsidRPr="00621ED5">
        <w:rPr>
          <w:rFonts w:ascii="Times New Roman" w:hAnsi="Times New Roman" w:cs="Times New Roman"/>
          <w:sz w:val="24"/>
          <w:szCs w:val="24"/>
        </w:rPr>
        <w:t>виды</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письменного</w:t>
      </w:r>
      <w:r>
        <w:rPr>
          <w:rFonts w:ascii="Times New Roman" w:hAnsi="Times New Roman" w:cs="Times New Roman"/>
          <w:sz w:val="24"/>
          <w:szCs w:val="24"/>
        </w:rPr>
        <w:t xml:space="preserve"> </w:t>
      </w:r>
      <w:r w:rsidRPr="00621ED5">
        <w:rPr>
          <w:rFonts w:ascii="Times New Roman" w:hAnsi="Times New Roman" w:cs="Times New Roman"/>
          <w:sz w:val="24"/>
          <w:szCs w:val="24"/>
        </w:rPr>
        <w:t>разрешения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противоречащие</w:t>
      </w:r>
      <w:r>
        <w:rPr>
          <w:rFonts w:ascii="Times New Roman" w:hAnsi="Times New Roman" w:cs="Times New Roman"/>
          <w:sz w:val="24"/>
          <w:szCs w:val="24"/>
        </w:rPr>
        <w:t xml:space="preserve"> </w:t>
      </w:r>
      <w:r w:rsidRPr="00621ED5">
        <w:rPr>
          <w:rFonts w:ascii="Times New Roman" w:hAnsi="Times New Roman" w:cs="Times New Roman"/>
          <w:sz w:val="24"/>
          <w:szCs w:val="24"/>
        </w:rPr>
        <w:t>действующему</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законодательству</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препятствующие</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исполнению</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своих</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полном</w:t>
      </w:r>
      <w:r>
        <w:rPr>
          <w:rFonts w:ascii="Times New Roman" w:hAnsi="Times New Roman" w:cs="Times New Roman"/>
          <w:sz w:val="24"/>
          <w:szCs w:val="24"/>
        </w:rPr>
        <w:t xml:space="preserve"> </w:t>
      </w:r>
      <w:r w:rsidRPr="00621ED5">
        <w:rPr>
          <w:rFonts w:ascii="Times New Roman" w:hAnsi="Times New Roman" w:cs="Times New Roman"/>
          <w:sz w:val="24"/>
          <w:szCs w:val="24"/>
        </w:rPr>
        <w:t>объеме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48</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имеет</w:t>
      </w:r>
      <w:r>
        <w:rPr>
          <w:rFonts w:ascii="Times New Roman" w:hAnsi="Times New Roman" w:cs="Times New Roman"/>
          <w:sz w:val="24"/>
          <w:szCs w:val="24"/>
        </w:rPr>
        <w:t xml:space="preserve"> </w:t>
      </w:r>
      <w:r w:rsidRPr="00621ED5">
        <w:rPr>
          <w:rFonts w:ascii="Times New Roman" w:hAnsi="Times New Roman" w:cs="Times New Roman"/>
          <w:sz w:val="24"/>
          <w:szCs w:val="24"/>
        </w:rPr>
        <w:t>право</w:t>
      </w:r>
      <w:r>
        <w:rPr>
          <w:rFonts w:ascii="Times New Roman" w:hAnsi="Times New Roman" w:cs="Times New Roman"/>
          <w:sz w:val="24"/>
          <w:szCs w:val="24"/>
        </w:rPr>
        <w:t xml:space="preserve"> </w:t>
      </w:r>
      <w:r w:rsidRPr="00621ED5">
        <w:rPr>
          <w:rFonts w:ascii="Times New Roman" w:hAnsi="Times New Roman" w:cs="Times New Roman"/>
          <w:sz w:val="24"/>
          <w:szCs w:val="24"/>
        </w:rPr>
        <w:t>исполнять</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621ED5">
        <w:rPr>
          <w:rFonts w:ascii="Times New Roman" w:hAnsi="Times New Roman" w:cs="Times New Roman"/>
          <w:sz w:val="24"/>
          <w:szCs w:val="24"/>
        </w:rPr>
        <w:t>включая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осуществление</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своими</w:t>
      </w:r>
      <w:r>
        <w:rPr>
          <w:rFonts w:ascii="Times New Roman" w:hAnsi="Times New Roman" w:cs="Times New Roman"/>
          <w:sz w:val="24"/>
          <w:szCs w:val="24"/>
        </w:rPr>
        <w:t xml:space="preserve"> </w:t>
      </w:r>
      <w:r w:rsidRPr="00621ED5">
        <w:rPr>
          <w:rFonts w:ascii="Times New Roman" w:hAnsi="Times New Roman" w:cs="Times New Roman"/>
          <w:sz w:val="24"/>
          <w:szCs w:val="24"/>
        </w:rPr>
        <w:t>силами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привлечением</w:t>
      </w:r>
      <w:r>
        <w:rPr>
          <w:rFonts w:ascii="Times New Roman" w:hAnsi="Times New Roman" w:cs="Times New Roman"/>
          <w:sz w:val="24"/>
          <w:szCs w:val="24"/>
        </w:rPr>
        <w:t xml:space="preserve"> </w:t>
      </w:r>
      <w:r w:rsidRPr="00621ED5">
        <w:rPr>
          <w:rFonts w:ascii="Times New Roman" w:hAnsi="Times New Roman" w:cs="Times New Roman"/>
          <w:sz w:val="24"/>
          <w:szCs w:val="24"/>
        </w:rPr>
        <w:t>других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этом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несет</w:t>
      </w:r>
      <w:r>
        <w:rPr>
          <w:rFonts w:ascii="Times New Roman" w:hAnsi="Times New Roman" w:cs="Times New Roman"/>
          <w:sz w:val="24"/>
          <w:szCs w:val="24"/>
        </w:rPr>
        <w:t xml:space="preserve"> </w:t>
      </w:r>
      <w:r w:rsidRPr="00621ED5">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других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как</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свои</w:t>
      </w:r>
      <w:r>
        <w:rPr>
          <w:rFonts w:ascii="Times New Roman" w:hAnsi="Times New Roman" w:cs="Times New Roman"/>
          <w:sz w:val="24"/>
          <w:szCs w:val="24"/>
        </w:rPr>
        <w:t xml:space="preserve"> </w:t>
      </w:r>
      <w:r w:rsidRPr="00621ED5">
        <w:rPr>
          <w:rFonts w:ascii="Times New Roman" w:hAnsi="Times New Roman" w:cs="Times New Roman"/>
          <w:sz w:val="24"/>
          <w:szCs w:val="24"/>
        </w:rPr>
        <w:t>собственные.</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предоставлять</w:t>
      </w:r>
      <w:r>
        <w:rPr>
          <w:rFonts w:ascii="Times New Roman" w:hAnsi="Times New Roman" w:cs="Times New Roman"/>
          <w:sz w:val="24"/>
          <w:szCs w:val="24"/>
        </w:rPr>
        <w:t xml:space="preserve"> </w:t>
      </w:r>
      <w:r w:rsidRPr="00621ED5">
        <w:rPr>
          <w:rFonts w:ascii="Times New Roman" w:hAnsi="Times New Roman" w:cs="Times New Roman"/>
          <w:sz w:val="24"/>
          <w:szCs w:val="24"/>
        </w:rPr>
        <w:t>потребителям</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федеральными</w:t>
      </w:r>
      <w:r>
        <w:rPr>
          <w:rFonts w:ascii="Times New Roman" w:hAnsi="Times New Roman" w:cs="Times New Roman"/>
          <w:sz w:val="24"/>
          <w:szCs w:val="24"/>
        </w:rPr>
        <w:t xml:space="preserve"> </w:t>
      </w:r>
      <w:r w:rsidRPr="00621ED5">
        <w:rPr>
          <w:rFonts w:ascii="Times New Roman" w:hAnsi="Times New Roman" w:cs="Times New Roman"/>
          <w:sz w:val="24"/>
          <w:szCs w:val="24"/>
        </w:rPr>
        <w:t>законами,</w:t>
      </w:r>
      <w:r>
        <w:rPr>
          <w:rFonts w:ascii="Times New Roman" w:hAnsi="Times New Roman" w:cs="Times New Roman"/>
          <w:sz w:val="24"/>
          <w:szCs w:val="24"/>
        </w:rPr>
        <w:t xml:space="preserve"> </w:t>
      </w:r>
      <w:r w:rsidRPr="00621ED5">
        <w:rPr>
          <w:rFonts w:ascii="Times New Roman" w:hAnsi="Times New Roman" w:cs="Times New Roman"/>
          <w:sz w:val="24"/>
          <w:szCs w:val="24"/>
        </w:rPr>
        <w:t>законами</w:t>
      </w:r>
      <w:r>
        <w:rPr>
          <w:rFonts w:ascii="Times New Roman" w:hAnsi="Times New Roman" w:cs="Times New Roman"/>
          <w:sz w:val="24"/>
          <w:szCs w:val="24"/>
        </w:rPr>
        <w:t xml:space="preserve">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области,</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органов</w:t>
      </w:r>
      <w:r>
        <w:rPr>
          <w:rFonts w:ascii="Times New Roman" w:hAnsi="Times New Roman" w:cs="Times New Roman"/>
          <w:sz w:val="24"/>
          <w:szCs w:val="24"/>
        </w:rPr>
        <w:t xml:space="preserve"> </w:t>
      </w:r>
      <w:r w:rsidRPr="00621ED5">
        <w:rPr>
          <w:rFonts w:ascii="Times New Roman" w:hAnsi="Times New Roman" w:cs="Times New Roman"/>
          <w:sz w:val="24"/>
          <w:szCs w:val="24"/>
        </w:rPr>
        <w:t>местного</w:t>
      </w:r>
      <w:r>
        <w:rPr>
          <w:rFonts w:ascii="Times New Roman" w:hAnsi="Times New Roman" w:cs="Times New Roman"/>
          <w:sz w:val="24"/>
          <w:szCs w:val="24"/>
        </w:rPr>
        <w:t xml:space="preserve"> </w:t>
      </w:r>
      <w:r w:rsidRPr="00621ED5">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льготы,</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льготы</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оплате</w:t>
      </w:r>
      <w:r>
        <w:rPr>
          <w:rFonts w:ascii="Times New Roman" w:hAnsi="Times New Roman" w:cs="Times New Roman"/>
          <w:sz w:val="24"/>
          <w:szCs w:val="24"/>
        </w:rPr>
        <w:t xml:space="preserve"> </w:t>
      </w:r>
      <w:r w:rsidRPr="00621ED5">
        <w:rPr>
          <w:rFonts w:ascii="Times New Roman" w:hAnsi="Times New Roman" w:cs="Times New Roman"/>
          <w:sz w:val="24"/>
          <w:szCs w:val="24"/>
        </w:rPr>
        <w:t>товаров,</w:t>
      </w:r>
      <w:r>
        <w:rPr>
          <w:rFonts w:ascii="Times New Roman" w:hAnsi="Times New Roman" w:cs="Times New Roman"/>
          <w:sz w:val="24"/>
          <w:szCs w:val="24"/>
        </w:rPr>
        <w:t xml:space="preserve"> </w:t>
      </w:r>
      <w:r w:rsidRPr="00621ED5">
        <w:rPr>
          <w:rFonts w:ascii="Times New Roman" w:hAnsi="Times New Roman" w:cs="Times New Roman"/>
          <w:sz w:val="24"/>
          <w:szCs w:val="24"/>
        </w:rPr>
        <w:t>работ</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услуг.</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Указанные</w:t>
      </w:r>
      <w:r>
        <w:rPr>
          <w:rFonts w:ascii="Times New Roman" w:hAnsi="Times New Roman" w:cs="Times New Roman"/>
          <w:sz w:val="24"/>
          <w:szCs w:val="24"/>
        </w:rPr>
        <w:t xml:space="preserve"> </w:t>
      </w:r>
      <w:r w:rsidRPr="00621ED5">
        <w:rPr>
          <w:rFonts w:ascii="Times New Roman" w:hAnsi="Times New Roman" w:cs="Times New Roman"/>
          <w:sz w:val="24"/>
          <w:szCs w:val="24"/>
        </w:rPr>
        <w:t>льготы</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9B4049">
        <w:rPr>
          <w:rFonts w:ascii="Times New Roman" w:hAnsi="Times New Roman" w:cs="Times New Roman"/>
          <w:sz w:val="24"/>
          <w:szCs w:val="24"/>
        </w:rPr>
        <w:t>установленном действующим</w:t>
      </w:r>
      <w:r>
        <w:rPr>
          <w:rFonts w:ascii="Times New Roman" w:hAnsi="Times New Roman" w:cs="Times New Roman"/>
          <w:color w:val="FF0000"/>
          <w:sz w:val="24"/>
          <w:szCs w:val="24"/>
        </w:rPr>
        <w:t xml:space="preserve"> </w:t>
      </w:r>
      <w:r w:rsidRPr="00621ED5">
        <w:rPr>
          <w:rFonts w:ascii="Times New Roman" w:hAnsi="Times New Roman" w:cs="Times New Roman"/>
          <w:sz w:val="24"/>
          <w:szCs w:val="24"/>
        </w:rPr>
        <w:t>законодательством.</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5</w:t>
      </w:r>
      <w:r>
        <w:rPr>
          <w:rFonts w:ascii="Times New Roman" w:hAnsi="Times New Roman" w:cs="Times New Roman"/>
          <w:sz w:val="24"/>
          <w:szCs w:val="24"/>
        </w:rPr>
        <w:t>0</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осуществлении</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21ED5">
        <w:rPr>
          <w:rFonts w:ascii="Times New Roman" w:hAnsi="Times New Roman" w:cs="Times New Roman"/>
          <w:sz w:val="24"/>
          <w:szCs w:val="24"/>
        </w:rPr>
        <w:t>реализацию</w:t>
      </w:r>
      <w:r>
        <w:rPr>
          <w:rFonts w:ascii="Times New Roman" w:hAnsi="Times New Roman" w:cs="Times New Roman"/>
          <w:sz w:val="24"/>
          <w:szCs w:val="24"/>
        </w:rPr>
        <w:t xml:space="preserve"> </w:t>
      </w:r>
      <w:r w:rsidRPr="00621ED5">
        <w:rPr>
          <w:rFonts w:ascii="Times New Roman" w:hAnsi="Times New Roman" w:cs="Times New Roman"/>
          <w:sz w:val="24"/>
          <w:szCs w:val="24"/>
        </w:rPr>
        <w:t>производимых</w:t>
      </w:r>
      <w:r>
        <w:rPr>
          <w:rFonts w:ascii="Times New Roman" w:hAnsi="Times New Roman" w:cs="Times New Roman"/>
          <w:sz w:val="24"/>
          <w:szCs w:val="24"/>
        </w:rPr>
        <w:t xml:space="preserve"> </w:t>
      </w:r>
      <w:r w:rsidRPr="00621ED5">
        <w:rPr>
          <w:rFonts w:ascii="Times New Roman" w:hAnsi="Times New Roman" w:cs="Times New Roman"/>
          <w:sz w:val="24"/>
          <w:szCs w:val="24"/>
        </w:rPr>
        <w:t>услуг</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регулируемым</w:t>
      </w:r>
      <w:r>
        <w:rPr>
          <w:rFonts w:ascii="Times New Roman" w:hAnsi="Times New Roman" w:cs="Times New Roman"/>
          <w:sz w:val="24"/>
          <w:szCs w:val="24"/>
        </w:rPr>
        <w:t xml:space="preserve"> </w:t>
      </w:r>
      <w:r w:rsidRPr="00621ED5">
        <w:rPr>
          <w:rFonts w:ascii="Times New Roman" w:hAnsi="Times New Roman" w:cs="Times New Roman"/>
          <w:sz w:val="24"/>
          <w:szCs w:val="24"/>
        </w:rPr>
        <w:t>ценам</w:t>
      </w:r>
      <w:r>
        <w:rPr>
          <w:rFonts w:ascii="Times New Roman" w:hAnsi="Times New Roman" w:cs="Times New Roman"/>
          <w:sz w:val="24"/>
          <w:szCs w:val="24"/>
        </w:rPr>
        <w:t xml:space="preserve"> </w:t>
      </w:r>
      <w:r w:rsidRPr="00621ED5">
        <w:rPr>
          <w:rFonts w:ascii="Times New Roman" w:hAnsi="Times New Roman" w:cs="Times New Roman"/>
          <w:sz w:val="24"/>
          <w:szCs w:val="24"/>
        </w:rPr>
        <w:t>(тарифам)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установленными</w:t>
      </w:r>
      <w:r>
        <w:rPr>
          <w:rFonts w:ascii="Times New Roman" w:hAnsi="Times New Roman" w:cs="Times New Roman"/>
          <w:sz w:val="24"/>
          <w:szCs w:val="24"/>
        </w:rPr>
        <w:t xml:space="preserve"> </w:t>
      </w:r>
      <w:r w:rsidRPr="00621ED5">
        <w:rPr>
          <w:rFonts w:ascii="Times New Roman" w:hAnsi="Times New Roman" w:cs="Times New Roman"/>
          <w:sz w:val="24"/>
          <w:szCs w:val="24"/>
        </w:rPr>
        <w:t>надбавками</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ценам</w:t>
      </w:r>
      <w:r>
        <w:rPr>
          <w:rFonts w:ascii="Times New Roman" w:hAnsi="Times New Roman" w:cs="Times New Roman"/>
          <w:sz w:val="24"/>
          <w:szCs w:val="24"/>
        </w:rPr>
        <w:t xml:space="preserve"> </w:t>
      </w:r>
      <w:r w:rsidRPr="00621ED5">
        <w:rPr>
          <w:rFonts w:ascii="Times New Roman" w:hAnsi="Times New Roman" w:cs="Times New Roman"/>
          <w:sz w:val="24"/>
          <w:szCs w:val="24"/>
        </w:rPr>
        <w:t>(тарифам).</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5</w:t>
      </w:r>
      <w:r>
        <w:rPr>
          <w:rFonts w:ascii="Times New Roman" w:hAnsi="Times New Roman" w:cs="Times New Roman"/>
          <w:sz w:val="24"/>
          <w:szCs w:val="24"/>
        </w:rPr>
        <w:t>1</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Регулирование</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оказываемые</w:t>
      </w:r>
      <w:r>
        <w:rPr>
          <w:rFonts w:ascii="Times New Roman" w:hAnsi="Times New Roman" w:cs="Times New Roman"/>
          <w:sz w:val="24"/>
          <w:szCs w:val="24"/>
        </w:rPr>
        <w:t xml:space="preserve"> </w:t>
      </w:r>
      <w:r w:rsidRPr="00621ED5">
        <w:rPr>
          <w:rFonts w:ascii="Times New Roman" w:hAnsi="Times New Roman" w:cs="Times New Roman"/>
          <w:sz w:val="24"/>
          <w:szCs w:val="24"/>
        </w:rPr>
        <w:t>услуги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методом</w:t>
      </w:r>
      <w:r>
        <w:rPr>
          <w:rFonts w:ascii="Times New Roman" w:hAnsi="Times New Roman" w:cs="Times New Roman"/>
          <w:sz w:val="24"/>
          <w:szCs w:val="24"/>
        </w:rPr>
        <w:t xml:space="preserve"> </w:t>
      </w:r>
      <w:r w:rsidRPr="00621ED5">
        <w:rPr>
          <w:rFonts w:ascii="Times New Roman" w:hAnsi="Times New Roman" w:cs="Times New Roman"/>
          <w:sz w:val="24"/>
          <w:szCs w:val="24"/>
        </w:rPr>
        <w:t>индексации</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p>
    <w:p w:rsidR="00651779" w:rsidRDefault="00651779" w:rsidP="00651779">
      <w:pPr>
        <w:pStyle w:val="ConsPlusNonformat"/>
        <w:ind w:firstLine="709"/>
        <w:jc w:val="both"/>
        <w:rPr>
          <w:rFonts w:ascii="Times New Roman" w:hAnsi="Times New Roman" w:cs="Times New Roman"/>
          <w:sz w:val="24"/>
          <w:szCs w:val="24"/>
        </w:rPr>
      </w:pPr>
      <w:r w:rsidRPr="00C600D2">
        <w:rPr>
          <w:rFonts w:ascii="Times New Roman" w:hAnsi="Times New Roman" w:cs="Times New Roman"/>
          <w:sz w:val="24"/>
          <w:szCs w:val="24"/>
        </w:rPr>
        <w:t>52. Значения</w:t>
      </w:r>
      <w:r>
        <w:rPr>
          <w:rFonts w:ascii="Times New Roman" w:hAnsi="Times New Roman" w:cs="Times New Roman"/>
          <w:sz w:val="24"/>
          <w:szCs w:val="24"/>
        </w:rPr>
        <w:t xml:space="preserve"> </w:t>
      </w:r>
      <w:r w:rsidRPr="00621ED5">
        <w:rPr>
          <w:rFonts w:ascii="Times New Roman" w:hAnsi="Times New Roman" w:cs="Times New Roman"/>
          <w:sz w:val="24"/>
          <w:szCs w:val="24"/>
        </w:rPr>
        <w:t>долгосрочных</w:t>
      </w:r>
      <w:r>
        <w:rPr>
          <w:rFonts w:ascii="Times New Roman" w:hAnsi="Times New Roman" w:cs="Times New Roman"/>
          <w:sz w:val="24"/>
          <w:szCs w:val="24"/>
        </w:rPr>
        <w:t xml:space="preserve"> </w:t>
      </w:r>
      <w:r w:rsidRPr="00621ED5">
        <w:rPr>
          <w:rFonts w:ascii="Times New Roman" w:hAnsi="Times New Roman" w:cs="Times New Roman"/>
          <w:sz w:val="24"/>
          <w:szCs w:val="24"/>
        </w:rPr>
        <w:t>параметров</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(долгосрочные</w:t>
      </w:r>
      <w:r>
        <w:rPr>
          <w:rFonts w:ascii="Times New Roman" w:hAnsi="Times New Roman" w:cs="Times New Roman"/>
          <w:sz w:val="24"/>
          <w:szCs w:val="24"/>
        </w:rPr>
        <w:t xml:space="preserve"> </w:t>
      </w:r>
      <w:r w:rsidRPr="00621ED5">
        <w:rPr>
          <w:rFonts w:ascii="Times New Roman" w:hAnsi="Times New Roman" w:cs="Times New Roman"/>
          <w:sz w:val="24"/>
          <w:szCs w:val="24"/>
        </w:rPr>
        <w:t>параметры</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определенные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оказываемые</w:t>
      </w:r>
      <w:r>
        <w:rPr>
          <w:rFonts w:ascii="Times New Roman" w:hAnsi="Times New Roman" w:cs="Times New Roman"/>
          <w:sz w:val="24"/>
          <w:szCs w:val="24"/>
        </w:rPr>
        <w:t xml:space="preserve"> </w:t>
      </w:r>
      <w:r w:rsidRPr="00621ED5">
        <w:rPr>
          <w:rFonts w:ascii="Times New Roman" w:hAnsi="Times New Roman" w:cs="Times New Roman"/>
          <w:sz w:val="24"/>
          <w:szCs w:val="24"/>
        </w:rPr>
        <w:t>услуги,</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согласованные</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органами</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исполнительной</w:t>
      </w:r>
      <w:r>
        <w:rPr>
          <w:rFonts w:ascii="Times New Roman" w:hAnsi="Times New Roman" w:cs="Times New Roman"/>
          <w:sz w:val="24"/>
          <w:szCs w:val="24"/>
        </w:rPr>
        <w:t xml:space="preserve"> </w:t>
      </w:r>
      <w:r w:rsidRPr="00621ED5">
        <w:rPr>
          <w:rFonts w:ascii="Times New Roman" w:hAnsi="Times New Roman" w:cs="Times New Roman"/>
          <w:sz w:val="24"/>
          <w:szCs w:val="24"/>
        </w:rPr>
        <w:t>власти,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осуществляющими</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регулирование</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указаны</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7.</w:t>
      </w:r>
      <w:r>
        <w:rPr>
          <w:rFonts w:ascii="Times New Roman" w:hAnsi="Times New Roman" w:cs="Times New Roman"/>
          <w:sz w:val="24"/>
          <w:szCs w:val="24"/>
        </w:rPr>
        <w:t>1.</w:t>
      </w:r>
    </w:p>
    <w:p w:rsidR="00651779"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Значения долгосрочных параметров регулирования тарифов, не установленного в качестве критериев конкурса (индекс эффективности операционных расходов), устанавливаемых на период действия Концессионного соглашения указан в Приложении № 7.2.</w:t>
      </w:r>
    </w:p>
    <w:p w:rsidR="00651779" w:rsidRDefault="00651779" w:rsidP="00651779">
      <w:pPr>
        <w:pStyle w:val="ConsPlusNonformat"/>
        <w:ind w:firstLine="709"/>
        <w:jc w:val="both"/>
        <w:rPr>
          <w:rFonts w:ascii="Times New Roman" w:hAnsi="Times New Roman"/>
          <w:sz w:val="24"/>
          <w:szCs w:val="24"/>
          <w:lang w:eastAsia="zh-CN"/>
        </w:rPr>
      </w:pPr>
      <w:r>
        <w:rPr>
          <w:rFonts w:ascii="Times New Roman" w:hAnsi="Times New Roman"/>
          <w:sz w:val="24"/>
          <w:szCs w:val="24"/>
          <w:lang w:eastAsia="zh-CN"/>
        </w:rPr>
        <w:t xml:space="preserve">53. </w:t>
      </w:r>
      <w:r w:rsidRPr="00360CCB">
        <w:rPr>
          <w:rFonts w:ascii="Times New Roman" w:hAnsi="Times New Roman"/>
          <w:sz w:val="24"/>
          <w:szCs w:val="24"/>
          <w:lang w:eastAsia="zh-CN"/>
        </w:rPr>
        <w:t>Объем</w:t>
      </w:r>
      <w:r>
        <w:rPr>
          <w:rFonts w:ascii="Times New Roman" w:hAnsi="Times New Roman"/>
          <w:sz w:val="24"/>
          <w:szCs w:val="24"/>
          <w:lang w:eastAsia="zh-CN"/>
        </w:rPr>
        <w:t xml:space="preserve"> </w:t>
      </w:r>
      <w:r w:rsidRPr="00360CCB">
        <w:rPr>
          <w:rFonts w:ascii="Times New Roman" w:hAnsi="Times New Roman"/>
          <w:sz w:val="24"/>
          <w:szCs w:val="24"/>
          <w:lang w:eastAsia="zh-CN"/>
        </w:rPr>
        <w:t>валовой</w:t>
      </w:r>
      <w:r>
        <w:rPr>
          <w:rFonts w:ascii="Times New Roman" w:hAnsi="Times New Roman"/>
          <w:sz w:val="24"/>
          <w:szCs w:val="24"/>
          <w:lang w:eastAsia="zh-CN"/>
        </w:rPr>
        <w:t xml:space="preserve"> </w:t>
      </w:r>
      <w:r w:rsidRPr="00360CCB">
        <w:rPr>
          <w:rFonts w:ascii="Times New Roman" w:hAnsi="Times New Roman"/>
          <w:sz w:val="24"/>
          <w:szCs w:val="24"/>
          <w:lang w:eastAsia="zh-CN"/>
        </w:rPr>
        <w:t>выручки</w:t>
      </w:r>
      <w:r>
        <w:rPr>
          <w:rFonts w:ascii="Times New Roman" w:hAnsi="Times New Roman"/>
          <w:sz w:val="24"/>
          <w:szCs w:val="24"/>
          <w:lang w:eastAsia="zh-CN"/>
        </w:rPr>
        <w:t xml:space="preserve">, получаемой Концессионером в рамках реализации концессионного соглашения </w:t>
      </w:r>
      <w:r w:rsidRPr="00360CCB">
        <w:rPr>
          <w:rFonts w:ascii="Times New Roman" w:hAnsi="Times New Roman"/>
          <w:sz w:val="24"/>
          <w:szCs w:val="24"/>
          <w:lang w:eastAsia="zh-CN"/>
        </w:rPr>
        <w:t>на</w:t>
      </w:r>
      <w:r>
        <w:rPr>
          <w:rFonts w:ascii="Times New Roman" w:hAnsi="Times New Roman"/>
          <w:sz w:val="24"/>
          <w:szCs w:val="24"/>
          <w:lang w:eastAsia="zh-CN"/>
        </w:rPr>
        <w:t xml:space="preserve"> </w:t>
      </w:r>
      <w:r w:rsidRPr="00360CCB">
        <w:rPr>
          <w:rFonts w:ascii="Times New Roman" w:hAnsi="Times New Roman"/>
          <w:sz w:val="24"/>
          <w:szCs w:val="24"/>
          <w:lang w:eastAsia="zh-CN"/>
        </w:rPr>
        <w:t>к</w:t>
      </w:r>
      <w:r>
        <w:rPr>
          <w:rFonts w:ascii="Times New Roman" w:hAnsi="Times New Roman"/>
          <w:sz w:val="24"/>
          <w:szCs w:val="24"/>
          <w:lang w:eastAsia="zh-CN"/>
        </w:rPr>
        <w:t xml:space="preserve">аждый год реализации Соглашения </w:t>
      </w:r>
      <w:r w:rsidRPr="00360CCB">
        <w:rPr>
          <w:rFonts w:ascii="Times New Roman" w:hAnsi="Times New Roman"/>
          <w:sz w:val="24"/>
          <w:szCs w:val="24"/>
          <w:lang w:eastAsia="zh-CN"/>
        </w:rPr>
        <w:t>определен</w:t>
      </w:r>
      <w:r>
        <w:rPr>
          <w:rFonts w:ascii="Times New Roman" w:hAnsi="Times New Roman"/>
          <w:sz w:val="24"/>
          <w:szCs w:val="24"/>
          <w:lang w:eastAsia="zh-CN"/>
        </w:rPr>
        <w:t xml:space="preserve"> </w:t>
      </w:r>
      <w:r w:rsidRPr="00360CCB">
        <w:rPr>
          <w:rFonts w:ascii="Times New Roman" w:hAnsi="Times New Roman"/>
          <w:sz w:val="24"/>
          <w:szCs w:val="24"/>
          <w:lang w:eastAsia="zh-CN"/>
        </w:rPr>
        <w:t>приложением</w:t>
      </w:r>
      <w:r>
        <w:rPr>
          <w:rFonts w:ascii="Times New Roman" w:hAnsi="Times New Roman"/>
          <w:sz w:val="24"/>
          <w:szCs w:val="24"/>
          <w:lang w:eastAsia="zh-CN"/>
        </w:rPr>
        <w:t xml:space="preserve"> </w:t>
      </w:r>
      <w:r w:rsidRPr="00360CCB">
        <w:rPr>
          <w:rFonts w:ascii="Times New Roman" w:hAnsi="Times New Roman"/>
          <w:sz w:val="24"/>
          <w:szCs w:val="24"/>
          <w:lang w:eastAsia="zh-CN"/>
        </w:rPr>
        <w:t>№</w:t>
      </w:r>
      <w:r>
        <w:rPr>
          <w:rFonts w:ascii="Times New Roman" w:hAnsi="Times New Roman"/>
          <w:sz w:val="24"/>
          <w:szCs w:val="24"/>
          <w:lang w:eastAsia="zh-CN"/>
        </w:rPr>
        <w:t xml:space="preserve"> </w:t>
      </w:r>
      <w:r w:rsidRPr="00360CCB">
        <w:rPr>
          <w:rFonts w:ascii="Times New Roman" w:hAnsi="Times New Roman"/>
          <w:sz w:val="24"/>
          <w:szCs w:val="24"/>
          <w:lang w:eastAsia="zh-CN"/>
        </w:rPr>
        <w:t>7.3.</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5</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принять</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себя</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обязательства</w:t>
      </w:r>
      <w:r>
        <w:rPr>
          <w:rFonts w:ascii="Times New Roman" w:hAnsi="Times New Roman" w:cs="Times New Roman"/>
          <w:sz w:val="24"/>
          <w:szCs w:val="24"/>
        </w:rPr>
        <w:t xml:space="preserve"> </w:t>
      </w:r>
      <w:r w:rsidRPr="00621ED5">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21ED5">
        <w:rPr>
          <w:rFonts w:ascii="Times New Roman" w:hAnsi="Times New Roman" w:cs="Times New Roman"/>
          <w:sz w:val="24"/>
          <w:szCs w:val="24"/>
        </w:rPr>
        <w:t>коммунального</w:t>
      </w:r>
      <w:r>
        <w:rPr>
          <w:rFonts w:ascii="Times New Roman" w:hAnsi="Times New Roman" w:cs="Times New Roman"/>
          <w:sz w:val="24"/>
          <w:szCs w:val="24"/>
        </w:rPr>
        <w:t xml:space="preserve"> </w:t>
      </w:r>
      <w:r w:rsidRPr="00621ED5">
        <w:rPr>
          <w:rFonts w:ascii="Times New Roman" w:hAnsi="Times New Roman" w:cs="Times New Roman"/>
          <w:sz w:val="24"/>
          <w:szCs w:val="24"/>
        </w:rPr>
        <w:t>комплекса,</w:t>
      </w:r>
      <w:r>
        <w:rPr>
          <w:rFonts w:ascii="Times New Roman" w:hAnsi="Times New Roman" w:cs="Times New Roman"/>
          <w:sz w:val="24"/>
          <w:szCs w:val="24"/>
        </w:rPr>
        <w:t xml:space="preserve"> </w:t>
      </w:r>
      <w:r w:rsidRPr="00621ED5">
        <w:rPr>
          <w:rFonts w:ascii="Times New Roman" w:hAnsi="Times New Roman" w:cs="Times New Roman"/>
          <w:sz w:val="24"/>
          <w:szCs w:val="24"/>
        </w:rPr>
        <w:t>обладавшей</w:t>
      </w:r>
      <w:r>
        <w:rPr>
          <w:rFonts w:ascii="Times New Roman" w:hAnsi="Times New Roman" w:cs="Times New Roman"/>
          <w:sz w:val="24"/>
          <w:szCs w:val="24"/>
        </w:rPr>
        <w:t xml:space="preserve"> </w:t>
      </w:r>
      <w:r w:rsidRPr="00621ED5">
        <w:rPr>
          <w:rFonts w:ascii="Times New Roman" w:hAnsi="Times New Roman" w:cs="Times New Roman"/>
          <w:sz w:val="24"/>
          <w:szCs w:val="24"/>
        </w:rPr>
        <w:t>правами</w:t>
      </w:r>
      <w:r>
        <w:rPr>
          <w:rFonts w:ascii="Times New Roman" w:hAnsi="Times New Roman" w:cs="Times New Roman"/>
          <w:sz w:val="24"/>
          <w:szCs w:val="24"/>
        </w:rPr>
        <w:t xml:space="preserve"> </w:t>
      </w:r>
      <w:r w:rsidRPr="00621ED5">
        <w:rPr>
          <w:rFonts w:ascii="Times New Roman" w:hAnsi="Times New Roman" w:cs="Times New Roman"/>
          <w:sz w:val="24"/>
          <w:szCs w:val="24"/>
        </w:rPr>
        <w:t>владения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пользования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подключению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застройщика</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принадлежавшим</w:t>
      </w:r>
      <w:r>
        <w:rPr>
          <w:rFonts w:ascii="Times New Roman" w:hAnsi="Times New Roman" w:cs="Times New Roman"/>
          <w:sz w:val="24"/>
          <w:szCs w:val="24"/>
        </w:rPr>
        <w:t xml:space="preserve"> </w:t>
      </w:r>
      <w:r w:rsidRPr="00621ED5">
        <w:rPr>
          <w:rFonts w:ascii="Times New Roman" w:hAnsi="Times New Roman" w:cs="Times New Roman"/>
          <w:sz w:val="24"/>
          <w:szCs w:val="24"/>
        </w:rPr>
        <w:t>этой</w:t>
      </w:r>
      <w:r>
        <w:rPr>
          <w:rFonts w:ascii="Times New Roman" w:hAnsi="Times New Roman" w:cs="Times New Roman"/>
          <w:sz w:val="24"/>
          <w:szCs w:val="24"/>
        </w:rPr>
        <w:t xml:space="preserve"> </w:t>
      </w:r>
      <w:r w:rsidRPr="00621ED5">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21ED5">
        <w:rPr>
          <w:rFonts w:ascii="Times New Roman" w:hAnsi="Times New Roman" w:cs="Times New Roman"/>
          <w:sz w:val="24"/>
          <w:szCs w:val="24"/>
        </w:rPr>
        <w:t>сетям</w:t>
      </w:r>
      <w:r>
        <w:rPr>
          <w:rFonts w:ascii="Times New Roman" w:hAnsi="Times New Roman" w:cs="Times New Roman"/>
          <w:sz w:val="24"/>
          <w:szCs w:val="24"/>
        </w:rPr>
        <w:t xml:space="preserve"> </w:t>
      </w:r>
      <w:r w:rsidRPr="00621ED5">
        <w:rPr>
          <w:rFonts w:ascii="Times New Roman" w:hAnsi="Times New Roman" w:cs="Times New Roman"/>
          <w:sz w:val="24"/>
          <w:szCs w:val="24"/>
        </w:rPr>
        <w:t>инженерно-технического</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предоставленными</w:t>
      </w:r>
      <w:r>
        <w:rPr>
          <w:rFonts w:ascii="Times New Roman" w:hAnsi="Times New Roman" w:cs="Times New Roman"/>
          <w:sz w:val="24"/>
          <w:szCs w:val="24"/>
        </w:rPr>
        <w:t xml:space="preserve"> </w:t>
      </w:r>
      <w:r w:rsidRPr="00621ED5">
        <w:rPr>
          <w:rFonts w:ascii="Times New Roman" w:hAnsi="Times New Roman" w:cs="Times New Roman"/>
          <w:sz w:val="24"/>
          <w:szCs w:val="24"/>
        </w:rPr>
        <w:t>техническими</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условиями,</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соответствующими</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законодательства</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5</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заключить</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ресурсоснабжающими</w:t>
      </w:r>
      <w:r>
        <w:rPr>
          <w:rFonts w:ascii="Times New Roman" w:hAnsi="Times New Roman" w:cs="Times New Roman"/>
          <w:sz w:val="24"/>
          <w:szCs w:val="24"/>
        </w:rPr>
        <w:t xml:space="preserve"> </w:t>
      </w:r>
      <w:r w:rsidRPr="00621ED5">
        <w:rPr>
          <w:rFonts w:ascii="Times New Roman" w:hAnsi="Times New Roman" w:cs="Times New Roman"/>
          <w:sz w:val="24"/>
          <w:szCs w:val="24"/>
        </w:rPr>
        <w:t>организациями</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договоры</w:t>
      </w:r>
      <w:r>
        <w:rPr>
          <w:rFonts w:ascii="Times New Roman" w:hAnsi="Times New Roman" w:cs="Times New Roman"/>
          <w:sz w:val="24"/>
          <w:szCs w:val="24"/>
        </w:rPr>
        <w:t xml:space="preserve"> </w:t>
      </w:r>
      <w:r w:rsidRPr="00621ED5">
        <w:rPr>
          <w:rFonts w:ascii="Times New Roman" w:hAnsi="Times New Roman" w:cs="Times New Roman"/>
          <w:sz w:val="24"/>
          <w:szCs w:val="24"/>
        </w:rPr>
        <w:t>поставки</w:t>
      </w:r>
      <w:r>
        <w:rPr>
          <w:rFonts w:ascii="Times New Roman" w:hAnsi="Times New Roman" w:cs="Times New Roman"/>
          <w:sz w:val="24"/>
          <w:szCs w:val="24"/>
        </w:rPr>
        <w:t xml:space="preserve"> </w:t>
      </w:r>
      <w:r w:rsidRPr="00621ED5">
        <w:rPr>
          <w:rFonts w:ascii="Times New Roman" w:hAnsi="Times New Roman" w:cs="Times New Roman"/>
          <w:sz w:val="24"/>
          <w:szCs w:val="24"/>
        </w:rPr>
        <w:t>энергетических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ресурсов,</w:t>
      </w:r>
      <w:r>
        <w:rPr>
          <w:rFonts w:ascii="Times New Roman" w:hAnsi="Times New Roman" w:cs="Times New Roman"/>
          <w:sz w:val="24"/>
          <w:szCs w:val="24"/>
        </w:rPr>
        <w:t xml:space="preserve"> </w:t>
      </w:r>
      <w:r w:rsidRPr="00621ED5">
        <w:rPr>
          <w:rFonts w:ascii="Times New Roman" w:hAnsi="Times New Roman" w:cs="Times New Roman"/>
          <w:sz w:val="24"/>
          <w:szCs w:val="24"/>
        </w:rPr>
        <w:t>потребляемых</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также</w:t>
      </w:r>
      <w:r>
        <w:rPr>
          <w:rFonts w:ascii="Times New Roman" w:hAnsi="Times New Roman" w:cs="Times New Roman"/>
          <w:sz w:val="24"/>
          <w:szCs w:val="24"/>
        </w:rPr>
        <w:t xml:space="preserve"> </w:t>
      </w:r>
      <w:r w:rsidRPr="00621ED5">
        <w:rPr>
          <w:rFonts w:ascii="Times New Roman" w:hAnsi="Times New Roman" w:cs="Times New Roman"/>
          <w:sz w:val="24"/>
          <w:szCs w:val="24"/>
        </w:rPr>
        <w:t>оплачивать</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указанные</w:t>
      </w:r>
      <w:r>
        <w:rPr>
          <w:rFonts w:ascii="Times New Roman" w:hAnsi="Times New Roman" w:cs="Times New Roman"/>
          <w:sz w:val="24"/>
          <w:szCs w:val="24"/>
        </w:rPr>
        <w:t xml:space="preserve"> </w:t>
      </w:r>
      <w:r w:rsidRPr="00621ED5">
        <w:rPr>
          <w:rFonts w:ascii="Times New Roman" w:hAnsi="Times New Roman" w:cs="Times New Roman"/>
          <w:sz w:val="24"/>
          <w:szCs w:val="24"/>
        </w:rPr>
        <w:t>энергетические</w:t>
      </w:r>
      <w:r>
        <w:rPr>
          <w:rFonts w:ascii="Times New Roman" w:hAnsi="Times New Roman" w:cs="Times New Roman"/>
          <w:sz w:val="24"/>
          <w:szCs w:val="24"/>
        </w:rPr>
        <w:t xml:space="preserve"> </w:t>
      </w:r>
      <w:r w:rsidRPr="00621ED5">
        <w:rPr>
          <w:rFonts w:ascii="Times New Roman" w:hAnsi="Times New Roman" w:cs="Times New Roman"/>
          <w:sz w:val="24"/>
          <w:szCs w:val="24"/>
        </w:rPr>
        <w:t>ресурсы</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условиями</w:t>
      </w:r>
      <w:r>
        <w:rPr>
          <w:rFonts w:ascii="Times New Roman" w:hAnsi="Times New Roman" w:cs="Times New Roman"/>
          <w:sz w:val="24"/>
          <w:szCs w:val="24"/>
        </w:rPr>
        <w:t xml:space="preserve"> </w:t>
      </w:r>
      <w:r w:rsidRPr="00621ED5">
        <w:rPr>
          <w:rFonts w:ascii="Times New Roman" w:hAnsi="Times New Roman" w:cs="Times New Roman"/>
          <w:sz w:val="24"/>
          <w:szCs w:val="24"/>
        </w:rPr>
        <w:t>таких</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договоров.</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5</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имеет</w:t>
      </w:r>
      <w:r>
        <w:rPr>
          <w:rFonts w:ascii="Times New Roman" w:hAnsi="Times New Roman" w:cs="Times New Roman"/>
          <w:sz w:val="24"/>
          <w:szCs w:val="24"/>
        </w:rPr>
        <w:t xml:space="preserve"> </w:t>
      </w:r>
      <w:r w:rsidRPr="00621ED5">
        <w:rPr>
          <w:rFonts w:ascii="Times New Roman" w:hAnsi="Times New Roman" w:cs="Times New Roman"/>
          <w:sz w:val="24"/>
          <w:szCs w:val="24"/>
        </w:rPr>
        <w:t>право</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передавать</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третьим</w:t>
      </w:r>
      <w:r>
        <w:rPr>
          <w:rFonts w:ascii="Times New Roman" w:hAnsi="Times New Roman" w:cs="Times New Roman"/>
          <w:sz w:val="24"/>
          <w:szCs w:val="24"/>
        </w:rPr>
        <w:t xml:space="preserve"> </w:t>
      </w:r>
      <w:r w:rsidRPr="00621ED5">
        <w:rPr>
          <w:rFonts w:ascii="Times New Roman" w:hAnsi="Times New Roman" w:cs="Times New Roman"/>
          <w:sz w:val="24"/>
          <w:szCs w:val="24"/>
        </w:rPr>
        <w:t>лицам</w:t>
      </w:r>
      <w:r>
        <w:rPr>
          <w:rFonts w:ascii="Times New Roman" w:hAnsi="Times New Roman" w:cs="Times New Roman"/>
          <w:sz w:val="24"/>
          <w:szCs w:val="24"/>
        </w:rPr>
        <w:t xml:space="preserve"> </w:t>
      </w:r>
      <w:r w:rsidRPr="00621ED5">
        <w:rPr>
          <w:rFonts w:ascii="Times New Roman" w:hAnsi="Times New Roman" w:cs="Times New Roman"/>
          <w:sz w:val="24"/>
          <w:szCs w:val="24"/>
        </w:rPr>
        <w:t>свои</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предусмотренные</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момента</w:t>
      </w:r>
      <w:r>
        <w:rPr>
          <w:rFonts w:ascii="Times New Roman" w:hAnsi="Times New Roman" w:cs="Times New Roman"/>
          <w:sz w:val="24"/>
          <w:szCs w:val="24"/>
        </w:rPr>
        <w:t xml:space="preserve"> </w:t>
      </w:r>
      <w:r w:rsidRPr="00621ED5">
        <w:rPr>
          <w:rFonts w:ascii="Times New Roman" w:hAnsi="Times New Roman" w:cs="Times New Roman"/>
          <w:sz w:val="24"/>
          <w:szCs w:val="24"/>
        </w:rPr>
        <w:t>ввода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эксплуатацию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(после</w:t>
      </w:r>
      <w:r>
        <w:rPr>
          <w:rFonts w:ascii="Times New Roman" w:hAnsi="Times New Roman" w:cs="Times New Roman"/>
          <w:sz w:val="24"/>
          <w:szCs w:val="24"/>
        </w:rPr>
        <w:t xml:space="preserve"> </w:t>
      </w:r>
      <w:r w:rsidRPr="00621ED5">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всех</w:t>
      </w:r>
      <w:r>
        <w:rPr>
          <w:rFonts w:ascii="Times New Roman" w:hAnsi="Times New Roman" w:cs="Times New Roman"/>
          <w:sz w:val="24"/>
          <w:szCs w:val="24"/>
        </w:rPr>
        <w:t xml:space="preserve"> </w:t>
      </w:r>
      <w:r w:rsidRPr="00621ED5">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приложением</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3</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путем</w:t>
      </w:r>
      <w:r>
        <w:rPr>
          <w:rFonts w:ascii="Times New Roman" w:hAnsi="Times New Roman" w:cs="Times New Roman"/>
          <w:sz w:val="24"/>
          <w:szCs w:val="24"/>
        </w:rPr>
        <w:t xml:space="preserve"> </w:t>
      </w:r>
      <w:r w:rsidRPr="00621ED5">
        <w:rPr>
          <w:rFonts w:ascii="Times New Roman" w:hAnsi="Times New Roman" w:cs="Times New Roman"/>
          <w:sz w:val="24"/>
          <w:szCs w:val="24"/>
        </w:rPr>
        <w:t>уступки</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перевода</w:t>
      </w:r>
      <w:r>
        <w:rPr>
          <w:rFonts w:ascii="Times New Roman" w:hAnsi="Times New Roman" w:cs="Times New Roman"/>
          <w:sz w:val="24"/>
          <w:szCs w:val="24"/>
        </w:rPr>
        <w:t xml:space="preserve"> </w:t>
      </w:r>
      <w:r w:rsidRPr="00621ED5">
        <w:rPr>
          <w:rFonts w:ascii="Times New Roman" w:hAnsi="Times New Roman" w:cs="Times New Roman"/>
          <w:sz w:val="24"/>
          <w:szCs w:val="24"/>
        </w:rPr>
        <w:t>долга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этом</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621ED5">
        <w:rPr>
          <w:rFonts w:ascii="Times New Roman" w:hAnsi="Times New Roman" w:cs="Times New Roman"/>
          <w:sz w:val="24"/>
          <w:szCs w:val="24"/>
        </w:rPr>
        <w:t>уступка</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перевод</w:t>
      </w:r>
      <w:r>
        <w:rPr>
          <w:rFonts w:ascii="Times New Roman" w:hAnsi="Times New Roman" w:cs="Times New Roman"/>
          <w:sz w:val="24"/>
          <w:szCs w:val="24"/>
        </w:rPr>
        <w:t xml:space="preserve"> </w:t>
      </w:r>
      <w:r w:rsidRPr="00621ED5">
        <w:rPr>
          <w:rFonts w:ascii="Times New Roman" w:hAnsi="Times New Roman" w:cs="Times New Roman"/>
          <w:sz w:val="24"/>
          <w:szCs w:val="24"/>
        </w:rPr>
        <w:t>долга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пользу</w:t>
      </w:r>
      <w:r>
        <w:rPr>
          <w:rFonts w:ascii="Times New Roman" w:hAnsi="Times New Roman" w:cs="Times New Roman"/>
          <w:sz w:val="24"/>
          <w:szCs w:val="24"/>
        </w:rPr>
        <w:t xml:space="preserve"> </w:t>
      </w:r>
      <w:r w:rsidRPr="00621ED5">
        <w:rPr>
          <w:rFonts w:ascii="Times New Roman" w:hAnsi="Times New Roman" w:cs="Times New Roman"/>
          <w:sz w:val="24"/>
          <w:szCs w:val="24"/>
        </w:rPr>
        <w:t>иностранных</w:t>
      </w:r>
      <w:r>
        <w:rPr>
          <w:rFonts w:ascii="Times New Roman" w:hAnsi="Times New Roman" w:cs="Times New Roman"/>
          <w:sz w:val="24"/>
          <w:szCs w:val="24"/>
        </w:rPr>
        <w:t xml:space="preserve"> </w:t>
      </w:r>
      <w:r w:rsidRPr="00621ED5">
        <w:rPr>
          <w:rFonts w:ascii="Times New Roman" w:hAnsi="Times New Roman" w:cs="Times New Roman"/>
          <w:sz w:val="24"/>
          <w:szCs w:val="24"/>
        </w:rPr>
        <w:t>физически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иностранных</w:t>
      </w:r>
      <w:r>
        <w:rPr>
          <w:rFonts w:ascii="Times New Roman" w:hAnsi="Times New Roman" w:cs="Times New Roman"/>
          <w:sz w:val="24"/>
          <w:szCs w:val="24"/>
        </w:rPr>
        <w:t xml:space="preserve"> </w:t>
      </w:r>
      <w:r w:rsidRPr="00621ED5">
        <w:rPr>
          <w:rFonts w:ascii="Times New Roman" w:hAnsi="Times New Roman" w:cs="Times New Roman"/>
          <w:sz w:val="24"/>
          <w:szCs w:val="24"/>
        </w:rPr>
        <w:t>структур</w:t>
      </w:r>
      <w:r>
        <w:rPr>
          <w:rFonts w:ascii="Times New Roman" w:hAnsi="Times New Roman" w:cs="Times New Roman"/>
          <w:sz w:val="24"/>
          <w:szCs w:val="24"/>
        </w:rPr>
        <w:t xml:space="preserve"> </w:t>
      </w:r>
      <w:r w:rsidRPr="00621ED5">
        <w:rPr>
          <w:rFonts w:ascii="Times New Roman" w:hAnsi="Times New Roman" w:cs="Times New Roman"/>
          <w:sz w:val="24"/>
          <w:szCs w:val="24"/>
        </w:rPr>
        <w:t>без</w:t>
      </w:r>
      <w:r>
        <w:rPr>
          <w:rFonts w:ascii="Times New Roman" w:hAnsi="Times New Roman" w:cs="Times New Roman"/>
          <w:sz w:val="24"/>
          <w:szCs w:val="24"/>
        </w:rPr>
        <w:t xml:space="preserve"> </w:t>
      </w:r>
      <w:r w:rsidRPr="00621ED5">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юридического</w:t>
      </w:r>
      <w:r>
        <w:rPr>
          <w:rFonts w:ascii="Times New Roman" w:hAnsi="Times New Roman" w:cs="Times New Roman"/>
          <w:sz w:val="24"/>
          <w:szCs w:val="24"/>
        </w:rPr>
        <w:t xml:space="preserve"> </w:t>
      </w:r>
      <w:r w:rsidRPr="00621ED5">
        <w:rPr>
          <w:rFonts w:ascii="Times New Roman" w:hAnsi="Times New Roman" w:cs="Times New Roman"/>
          <w:sz w:val="24"/>
          <w:szCs w:val="24"/>
        </w:rPr>
        <w:t>лица,</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передача</w:t>
      </w:r>
      <w:r>
        <w:rPr>
          <w:rFonts w:ascii="Times New Roman" w:hAnsi="Times New Roman" w:cs="Times New Roman"/>
          <w:sz w:val="24"/>
          <w:szCs w:val="24"/>
        </w:rPr>
        <w:t xml:space="preserve"> </w:t>
      </w:r>
      <w:r w:rsidRPr="00621ED5">
        <w:rPr>
          <w:rFonts w:ascii="Times New Roman" w:hAnsi="Times New Roman" w:cs="Times New Roman"/>
          <w:sz w:val="24"/>
          <w:szCs w:val="24"/>
        </w:rPr>
        <w:t>прав</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доверительное</w:t>
      </w:r>
      <w:r>
        <w:rPr>
          <w:rFonts w:ascii="Times New Roman" w:hAnsi="Times New Roman" w:cs="Times New Roman"/>
          <w:sz w:val="24"/>
          <w:szCs w:val="24"/>
        </w:rPr>
        <w:t xml:space="preserve"> </w:t>
      </w:r>
      <w:r w:rsidRPr="00621ED5">
        <w:rPr>
          <w:rFonts w:ascii="Times New Roman" w:hAnsi="Times New Roman" w:cs="Times New Roman"/>
          <w:sz w:val="24"/>
          <w:szCs w:val="24"/>
        </w:rPr>
        <w:t>управление.</w:t>
      </w:r>
    </w:p>
    <w:p w:rsidR="00651779" w:rsidRPr="00621ED5" w:rsidRDefault="00651779" w:rsidP="00651779">
      <w:pPr>
        <w:pStyle w:val="ConsPlusNonformat"/>
        <w:ind w:firstLine="709"/>
        <w:jc w:val="both"/>
        <w:rPr>
          <w:rFonts w:ascii="Times New Roman" w:hAnsi="Times New Roman" w:cs="Times New Roman"/>
        </w:rPr>
      </w:pPr>
      <w:r w:rsidRPr="00621ED5">
        <w:rPr>
          <w:rFonts w:ascii="Times New Roman" w:hAnsi="Times New Roman" w:cs="Times New Roman"/>
          <w:sz w:val="24"/>
          <w:szCs w:val="24"/>
        </w:rPr>
        <w:t>5</w:t>
      </w:r>
      <w:r>
        <w:rPr>
          <w:rFonts w:ascii="Times New Roman" w:hAnsi="Times New Roman" w:cs="Times New Roman"/>
          <w:sz w:val="24"/>
          <w:szCs w:val="24"/>
        </w:rPr>
        <w:t>7</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предоставить</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621ED5">
        <w:rPr>
          <w:rFonts w:ascii="Times New Roman" w:hAnsi="Times New Roman" w:cs="Times New Roman"/>
          <w:sz w:val="24"/>
          <w:szCs w:val="24"/>
        </w:rPr>
        <w:t>непередаваемой</w:t>
      </w:r>
      <w:r>
        <w:rPr>
          <w:rFonts w:ascii="Times New Roman" w:hAnsi="Times New Roman" w:cs="Times New Roman"/>
          <w:sz w:val="24"/>
          <w:szCs w:val="24"/>
        </w:rPr>
        <w:t xml:space="preserve"> </w:t>
      </w:r>
      <w:r w:rsidRPr="00621ED5">
        <w:rPr>
          <w:rFonts w:ascii="Times New Roman" w:hAnsi="Times New Roman" w:cs="Times New Roman"/>
          <w:sz w:val="24"/>
          <w:szCs w:val="24"/>
        </w:rPr>
        <w:t>безотзывной</w:t>
      </w:r>
      <w:r>
        <w:rPr>
          <w:rFonts w:ascii="Times New Roman" w:hAnsi="Times New Roman" w:cs="Times New Roman"/>
          <w:sz w:val="24"/>
          <w:szCs w:val="24"/>
        </w:rPr>
        <w:t xml:space="preserve"> </w:t>
      </w:r>
      <w:r w:rsidRPr="00621ED5">
        <w:rPr>
          <w:rFonts w:ascii="Times New Roman" w:hAnsi="Times New Roman" w:cs="Times New Roman"/>
          <w:sz w:val="24"/>
          <w:szCs w:val="24"/>
        </w:rPr>
        <w:t>банковской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гарантии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размере</w:t>
      </w:r>
      <w:r>
        <w:rPr>
          <w:rFonts w:ascii="Times New Roman" w:hAnsi="Times New Roman" w:cs="Times New Roman"/>
          <w:sz w:val="24"/>
          <w:szCs w:val="24"/>
        </w:rPr>
        <w:t xml:space="preserve"> </w:t>
      </w:r>
      <w:r w:rsidRPr="00621ED5">
        <w:rPr>
          <w:rFonts w:ascii="Times New Roman" w:hAnsi="Times New Roman" w:cs="Times New Roman"/>
          <w:sz w:val="24"/>
          <w:szCs w:val="24"/>
        </w:rPr>
        <w:t>2</w:t>
      </w:r>
      <w:r>
        <w:rPr>
          <w:rFonts w:ascii="Times New Roman" w:hAnsi="Times New Roman" w:cs="Times New Roman"/>
          <w:sz w:val="24"/>
          <w:szCs w:val="24"/>
        </w:rPr>
        <w:t xml:space="preserve"> </w:t>
      </w:r>
      <w:r w:rsidRPr="00621ED5">
        <w:rPr>
          <w:rFonts w:ascii="Times New Roman" w:hAnsi="Times New Roman" w:cs="Times New Roman"/>
          <w:sz w:val="24"/>
          <w:szCs w:val="24"/>
        </w:rPr>
        <w:t>процентов</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объема</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инвестиций</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6)</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rPr>
        <w:t xml:space="preserve"> </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5</w:t>
      </w:r>
      <w:r>
        <w:rPr>
          <w:rFonts w:ascii="Times New Roman" w:hAnsi="Times New Roman" w:cs="Times New Roman"/>
          <w:sz w:val="24"/>
          <w:szCs w:val="24"/>
        </w:rPr>
        <w:t>8</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Банковская</w:t>
      </w:r>
      <w:r>
        <w:rPr>
          <w:rFonts w:ascii="Times New Roman" w:hAnsi="Times New Roman" w:cs="Times New Roman"/>
          <w:sz w:val="24"/>
          <w:szCs w:val="24"/>
        </w:rPr>
        <w:t xml:space="preserve"> </w:t>
      </w:r>
      <w:r w:rsidRPr="00621ED5">
        <w:rPr>
          <w:rFonts w:ascii="Times New Roman" w:hAnsi="Times New Roman" w:cs="Times New Roman"/>
          <w:sz w:val="24"/>
          <w:szCs w:val="24"/>
        </w:rPr>
        <w:t>гарантия</w:t>
      </w:r>
      <w:r>
        <w:rPr>
          <w:rFonts w:ascii="Times New Roman" w:hAnsi="Times New Roman" w:cs="Times New Roman"/>
          <w:sz w:val="24"/>
          <w:szCs w:val="24"/>
        </w:rPr>
        <w:t xml:space="preserve"> </w:t>
      </w:r>
      <w:r w:rsidRPr="00621ED5">
        <w:rPr>
          <w:rFonts w:ascii="Times New Roman" w:hAnsi="Times New Roman" w:cs="Times New Roman"/>
          <w:sz w:val="24"/>
          <w:szCs w:val="24"/>
        </w:rPr>
        <w:t>должна</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соответствовать</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требованиям</w:t>
      </w:r>
      <w:r>
        <w:rPr>
          <w:rFonts w:ascii="Times New Roman" w:hAnsi="Times New Roman" w:cs="Times New Roman"/>
          <w:sz w:val="24"/>
          <w:szCs w:val="24"/>
        </w:rPr>
        <w:t xml:space="preserve"> </w:t>
      </w:r>
      <w:r w:rsidRPr="00621ED5">
        <w:rPr>
          <w:rFonts w:ascii="Times New Roman" w:hAnsi="Times New Roman" w:cs="Times New Roman"/>
          <w:sz w:val="24"/>
          <w:szCs w:val="24"/>
        </w:rPr>
        <w:t>постановления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Правительства</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19.12.2013</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1188</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утверждении</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банковской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гарантии,</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предоставляемой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если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концессионного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являются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централизованные</w:t>
      </w:r>
      <w:r>
        <w:rPr>
          <w:rFonts w:ascii="Times New Roman" w:hAnsi="Times New Roman" w:cs="Times New Roman"/>
          <w:sz w:val="24"/>
          <w:szCs w:val="24"/>
        </w:rPr>
        <w:t xml:space="preserve"> </w:t>
      </w:r>
      <w:r w:rsidRPr="00621ED5">
        <w:rPr>
          <w:rFonts w:ascii="Times New Roman" w:hAnsi="Times New Roman" w:cs="Times New Roman"/>
          <w:sz w:val="24"/>
          <w:szCs w:val="24"/>
        </w:rPr>
        <w:t>системы</w:t>
      </w:r>
      <w:r>
        <w:rPr>
          <w:rFonts w:ascii="Times New Roman" w:hAnsi="Times New Roman" w:cs="Times New Roman"/>
          <w:sz w:val="24"/>
          <w:szCs w:val="24"/>
        </w:rPr>
        <w:t xml:space="preserve"> </w:t>
      </w:r>
      <w:r w:rsidRPr="00621ED5">
        <w:rPr>
          <w:rFonts w:ascii="Times New Roman" w:hAnsi="Times New Roman" w:cs="Times New Roman"/>
          <w:sz w:val="24"/>
          <w:szCs w:val="24"/>
        </w:rPr>
        <w:t>горячего</w:t>
      </w:r>
      <w:r>
        <w:rPr>
          <w:rFonts w:ascii="Times New Roman" w:hAnsi="Times New Roman" w:cs="Times New Roman"/>
          <w:sz w:val="24"/>
          <w:szCs w:val="24"/>
        </w:rPr>
        <w:t xml:space="preserve"> </w:t>
      </w:r>
      <w:r w:rsidRPr="00621ED5">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холодного</w:t>
      </w:r>
      <w:r>
        <w:rPr>
          <w:rFonts w:ascii="Times New Roman" w:hAnsi="Times New Roman" w:cs="Times New Roman"/>
          <w:sz w:val="24"/>
          <w:szCs w:val="24"/>
        </w:rPr>
        <w:t xml:space="preserve"> </w:t>
      </w:r>
      <w:r w:rsidRPr="00621ED5">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водоотведения,</w:t>
      </w:r>
      <w:r>
        <w:rPr>
          <w:rFonts w:ascii="Times New Roman" w:hAnsi="Times New Roman" w:cs="Times New Roman"/>
          <w:sz w:val="24"/>
          <w:szCs w:val="24"/>
        </w:rPr>
        <w:t xml:space="preserve"> </w:t>
      </w:r>
      <w:r w:rsidRPr="00621ED5">
        <w:rPr>
          <w:rFonts w:ascii="Times New Roman" w:hAnsi="Times New Roman" w:cs="Times New Roman"/>
          <w:sz w:val="24"/>
          <w:szCs w:val="24"/>
        </w:rPr>
        <w:t>отдельные</w:t>
      </w:r>
      <w:r>
        <w:rPr>
          <w:rFonts w:ascii="Times New Roman" w:hAnsi="Times New Roman" w:cs="Times New Roman"/>
          <w:sz w:val="24"/>
          <w:szCs w:val="24"/>
        </w:rPr>
        <w:t xml:space="preserve"> </w:t>
      </w:r>
      <w:r w:rsidRPr="00621ED5">
        <w:rPr>
          <w:rFonts w:ascii="Times New Roman" w:hAnsi="Times New Roman" w:cs="Times New Roman"/>
          <w:sz w:val="24"/>
          <w:szCs w:val="24"/>
        </w:rPr>
        <w:t>объекты</w:t>
      </w:r>
      <w:r>
        <w:rPr>
          <w:rFonts w:ascii="Times New Roman" w:hAnsi="Times New Roman" w:cs="Times New Roman"/>
          <w:sz w:val="24"/>
          <w:szCs w:val="24"/>
        </w:rPr>
        <w:t xml:space="preserve"> </w:t>
      </w:r>
      <w:r w:rsidRPr="00621ED5">
        <w:rPr>
          <w:rFonts w:ascii="Times New Roman" w:hAnsi="Times New Roman" w:cs="Times New Roman"/>
          <w:sz w:val="24"/>
          <w:szCs w:val="24"/>
        </w:rPr>
        <w:t>таких</w:t>
      </w:r>
      <w:r>
        <w:rPr>
          <w:rFonts w:ascii="Times New Roman" w:hAnsi="Times New Roman" w:cs="Times New Roman"/>
          <w:sz w:val="24"/>
          <w:szCs w:val="24"/>
        </w:rPr>
        <w:t xml:space="preserve"> </w:t>
      </w:r>
      <w:r w:rsidRPr="00621ED5">
        <w:rPr>
          <w:rFonts w:ascii="Times New Roman" w:hAnsi="Times New Roman" w:cs="Times New Roman"/>
          <w:sz w:val="24"/>
          <w:szCs w:val="24"/>
        </w:rPr>
        <w:t>систем».</w:t>
      </w:r>
      <w:r>
        <w:rPr>
          <w:rFonts w:ascii="Times New Roman" w:hAnsi="Times New Roman" w:cs="Times New Roman"/>
          <w:sz w:val="24"/>
          <w:szCs w:val="24"/>
        </w:rPr>
        <w:t xml:space="preserve"> </w:t>
      </w:r>
      <w:r w:rsidRPr="00621ED5">
        <w:rPr>
          <w:rFonts w:ascii="Times New Roman" w:hAnsi="Times New Roman" w:cs="Times New Roman"/>
          <w:sz w:val="24"/>
          <w:szCs w:val="24"/>
        </w:rPr>
        <w:t>Банк,</w:t>
      </w:r>
      <w:r>
        <w:rPr>
          <w:rFonts w:ascii="Times New Roman" w:hAnsi="Times New Roman" w:cs="Times New Roman"/>
          <w:sz w:val="24"/>
          <w:szCs w:val="24"/>
        </w:rPr>
        <w:t xml:space="preserve"> </w:t>
      </w:r>
      <w:r w:rsidRPr="00621ED5">
        <w:rPr>
          <w:rFonts w:ascii="Times New Roman" w:hAnsi="Times New Roman" w:cs="Times New Roman"/>
          <w:sz w:val="24"/>
          <w:szCs w:val="24"/>
        </w:rPr>
        <w:lastRenderedPageBreak/>
        <w:t>предоставляющий</w:t>
      </w:r>
      <w:r>
        <w:rPr>
          <w:rFonts w:ascii="Times New Roman" w:hAnsi="Times New Roman" w:cs="Times New Roman"/>
          <w:sz w:val="24"/>
          <w:szCs w:val="24"/>
        </w:rPr>
        <w:t xml:space="preserve"> </w:t>
      </w:r>
      <w:r w:rsidRPr="00621ED5">
        <w:rPr>
          <w:rFonts w:ascii="Times New Roman" w:hAnsi="Times New Roman" w:cs="Times New Roman"/>
          <w:sz w:val="24"/>
          <w:szCs w:val="24"/>
        </w:rPr>
        <w:t>банковскую</w:t>
      </w:r>
      <w:r>
        <w:rPr>
          <w:rFonts w:ascii="Times New Roman" w:hAnsi="Times New Roman" w:cs="Times New Roman"/>
          <w:sz w:val="24"/>
          <w:szCs w:val="24"/>
        </w:rPr>
        <w:t xml:space="preserve"> </w:t>
      </w:r>
      <w:r w:rsidRPr="00621ED5">
        <w:rPr>
          <w:rFonts w:ascii="Times New Roman" w:hAnsi="Times New Roman" w:cs="Times New Roman"/>
          <w:sz w:val="24"/>
          <w:szCs w:val="24"/>
        </w:rPr>
        <w:t>гарантию</w:t>
      </w:r>
      <w:r>
        <w:rPr>
          <w:rFonts w:ascii="Times New Roman" w:hAnsi="Times New Roman" w:cs="Times New Roman"/>
          <w:sz w:val="24"/>
          <w:szCs w:val="24"/>
        </w:rPr>
        <w:t xml:space="preserve"> </w:t>
      </w:r>
      <w:r w:rsidRPr="00621ED5">
        <w:rPr>
          <w:rFonts w:ascii="Times New Roman" w:hAnsi="Times New Roman" w:cs="Times New Roman"/>
          <w:sz w:val="24"/>
          <w:szCs w:val="24"/>
        </w:rPr>
        <w:t>должен</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соответствовать</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требованиям</w:t>
      </w:r>
      <w:r>
        <w:rPr>
          <w:rFonts w:ascii="Times New Roman" w:hAnsi="Times New Roman" w:cs="Times New Roman"/>
          <w:sz w:val="24"/>
          <w:szCs w:val="24"/>
        </w:rPr>
        <w:t xml:space="preserve"> </w:t>
      </w:r>
      <w:r w:rsidRPr="00621ED5">
        <w:rPr>
          <w:rFonts w:ascii="Times New Roman" w:hAnsi="Times New Roman" w:cs="Times New Roman"/>
          <w:sz w:val="24"/>
          <w:szCs w:val="24"/>
        </w:rPr>
        <w:t>постановления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Правительства</w:t>
      </w:r>
      <w:r>
        <w:rPr>
          <w:rFonts w:ascii="Times New Roman" w:hAnsi="Times New Roman" w:cs="Times New Roman"/>
          <w:sz w:val="24"/>
          <w:szCs w:val="24"/>
        </w:rPr>
        <w:t xml:space="preserve"> </w:t>
      </w:r>
      <w:r w:rsidRPr="00621ED5">
        <w:rPr>
          <w:rFonts w:ascii="Times New Roman" w:hAnsi="Times New Roman" w:cs="Times New Roman"/>
          <w:sz w:val="24"/>
          <w:szCs w:val="24"/>
        </w:rPr>
        <w:t>РФ</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15.06.2009</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4</w:t>
      </w:r>
      <w:r>
        <w:rPr>
          <w:rFonts w:ascii="Times New Roman" w:hAnsi="Times New Roman" w:cs="Times New Roman"/>
          <w:sz w:val="24"/>
          <w:szCs w:val="24"/>
        </w:rPr>
        <w:t>9</w:t>
      </w:r>
      <w:r w:rsidRPr="00621ED5">
        <w:rPr>
          <w:rFonts w:ascii="Times New Roman" w:hAnsi="Times New Roman" w:cs="Times New Roman"/>
          <w:sz w:val="24"/>
          <w:szCs w:val="24"/>
        </w:rPr>
        <w:t>5</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установлении</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отношении</w:t>
      </w:r>
      <w:r>
        <w:rPr>
          <w:rFonts w:ascii="Times New Roman" w:hAnsi="Times New Roman" w:cs="Times New Roman"/>
          <w:sz w:val="24"/>
          <w:szCs w:val="24"/>
        </w:rPr>
        <w:t xml:space="preserve"> </w:t>
      </w:r>
      <w:r w:rsidRPr="00621ED5">
        <w:rPr>
          <w:rFonts w:ascii="Times New Roman" w:hAnsi="Times New Roman" w:cs="Times New Roman"/>
          <w:sz w:val="24"/>
          <w:szCs w:val="24"/>
        </w:rPr>
        <w:t>банков,</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предоставляющих</w:t>
      </w:r>
      <w:r>
        <w:rPr>
          <w:rFonts w:ascii="Times New Roman" w:hAnsi="Times New Roman" w:cs="Times New Roman"/>
          <w:sz w:val="24"/>
          <w:szCs w:val="24"/>
        </w:rPr>
        <w:t xml:space="preserve"> </w:t>
      </w:r>
      <w:r w:rsidRPr="00621ED5">
        <w:rPr>
          <w:rFonts w:ascii="Times New Roman" w:hAnsi="Times New Roman" w:cs="Times New Roman"/>
          <w:sz w:val="24"/>
          <w:szCs w:val="24"/>
        </w:rPr>
        <w:t>безотзывные</w:t>
      </w:r>
      <w:r>
        <w:rPr>
          <w:rFonts w:ascii="Times New Roman" w:hAnsi="Times New Roman" w:cs="Times New Roman"/>
          <w:sz w:val="24"/>
          <w:szCs w:val="24"/>
        </w:rPr>
        <w:t xml:space="preserve"> </w:t>
      </w:r>
      <w:r w:rsidRPr="00621ED5">
        <w:rPr>
          <w:rFonts w:ascii="Times New Roman" w:hAnsi="Times New Roman" w:cs="Times New Roman"/>
          <w:sz w:val="24"/>
          <w:szCs w:val="24"/>
        </w:rPr>
        <w:t>банковские</w:t>
      </w:r>
      <w:r>
        <w:rPr>
          <w:rFonts w:ascii="Times New Roman" w:hAnsi="Times New Roman" w:cs="Times New Roman"/>
          <w:sz w:val="24"/>
          <w:szCs w:val="24"/>
        </w:rPr>
        <w:t xml:space="preserve"> </w:t>
      </w:r>
      <w:r w:rsidRPr="00621ED5">
        <w:rPr>
          <w:rFonts w:ascii="Times New Roman" w:hAnsi="Times New Roman" w:cs="Times New Roman"/>
          <w:sz w:val="24"/>
          <w:szCs w:val="24"/>
        </w:rPr>
        <w:t>гарантии,</w:t>
      </w:r>
      <w:r>
        <w:rPr>
          <w:rFonts w:ascii="Times New Roman" w:hAnsi="Times New Roman" w:cs="Times New Roman"/>
          <w:sz w:val="24"/>
          <w:szCs w:val="24"/>
        </w:rPr>
        <w:t xml:space="preserve"> </w:t>
      </w:r>
      <w:r w:rsidRPr="00621ED5">
        <w:rPr>
          <w:rFonts w:ascii="Times New Roman" w:hAnsi="Times New Roman" w:cs="Times New Roman"/>
          <w:sz w:val="24"/>
          <w:szCs w:val="24"/>
        </w:rPr>
        <w:t>банков,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которых</w:t>
      </w:r>
      <w:r>
        <w:rPr>
          <w:rFonts w:ascii="Times New Roman" w:hAnsi="Times New Roman" w:cs="Times New Roman"/>
          <w:sz w:val="24"/>
          <w:szCs w:val="24"/>
        </w:rPr>
        <w:t xml:space="preserve"> </w:t>
      </w:r>
      <w:r w:rsidRPr="00621ED5">
        <w:rPr>
          <w:rFonts w:ascii="Times New Roman" w:hAnsi="Times New Roman" w:cs="Times New Roman"/>
          <w:sz w:val="24"/>
          <w:szCs w:val="24"/>
        </w:rPr>
        <w:t>может</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открыт</w:t>
      </w:r>
      <w:r>
        <w:rPr>
          <w:rFonts w:ascii="Times New Roman" w:hAnsi="Times New Roman" w:cs="Times New Roman"/>
          <w:sz w:val="24"/>
          <w:szCs w:val="24"/>
        </w:rPr>
        <w:t xml:space="preserve"> </w:t>
      </w:r>
      <w:r w:rsidRPr="00621ED5">
        <w:rPr>
          <w:rFonts w:ascii="Times New Roman" w:hAnsi="Times New Roman" w:cs="Times New Roman"/>
          <w:sz w:val="24"/>
          <w:szCs w:val="24"/>
        </w:rPr>
        <w:t>банковский</w:t>
      </w:r>
      <w:r>
        <w:rPr>
          <w:rFonts w:ascii="Times New Roman" w:hAnsi="Times New Roman" w:cs="Times New Roman"/>
          <w:sz w:val="24"/>
          <w:szCs w:val="24"/>
        </w:rPr>
        <w:t xml:space="preserve"> </w:t>
      </w:r>
      <w:r w:rsidRPr="00621ED5">
        <w:rPr>
          <w:rFonts w:ascii="Times New Roman" w:hAnsi="Times New Roman" w:cs="Times New Roman"/>
          <w:sz w:val="24"/>
          <w:szCs w:val="24"/>
        </w:rPr>
        <w:t>вклад</w:t>
      </w:r>
      <w:r>
        <w:rPr>
          <w:rFonts w:ascii="Times New Roman" w:hAnsi="Times New Roman" w:cs="Times New Roman"/>
          <w:sz w:val="24"/>
          <w:szCs w:val="24"/>
        </w:rPr>
        <w:t xml:space="preserve"> </w:t>
      </w:r>
      <w:r w:rsidRPr="00621ED5">
        <w:rPr>
          <w:rFonts w:ascii="Times New Roman" w:hAnsi="Times New Roman" w:cs="Times New Roman"/>
          <w:sz w:val="24"/>
          <w:szCs w:val="24"/>
        </w:rPr>
        <w:t>(депозит)</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которому</w:t>
      </w:r>
      <w:r>
        <w:rPr>
          <w:rFonts w:ascii="Times New Roman" w:hAnsi="Times New Roman" w:cs="Times New Roman"/>
          <w:sz w:val="24"/>
          <w:szCs w:val="24"/>
        </w:rPr>
        <w:t xml:space="preserve"> </w:t>
      </w:r>
      <w:r w:rsidRPr="00621ED5">
        <w:rPr>
          <w:rFonts w:ascii="Times New Roman" w:hAnsi="Times New Roman" w:cs="Times New Roman"/>
          <w:sz w:val="24"/>
          <w:szCs w:val="24"/>
        </w:rPr>
        <w:t>могут</w:t>
      </w:r>
      <w:r>
        <w:rPr>
          <w:rFonts w:ascii="Times New Roman" w:hAnsi="Times New Roman" w:cs="Times New Roman"/>
          <w:sz w:val="24"/>
          <w:szCs w:val="24"/>
        </w:rPr>
        <w:t xml:space="preserve"> </w:t>
      </w:r>
      <w:r w:rsidRPr="00621ED5">
        <w:rPr>
          <w:rFonts w:ascii="Times New Roman" w:hAnsi="Times New Roman" w:cs="Times New Roman"/>
          <w:sz w:val="24"/>
          <w:szCs w:val="24"/>
        </w:rPr>
        <w:t>передаваться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залог,</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отношении</w:t>
      </w:r>
      <w:r>
        <w:rPr>
          <w:rFonts w:ascii="Times New Roman" w:hAnsi="Times New Roman" w:cs="Times New Roman"/>
          <w:sz w:val="24"/>
          <w:szCs w:val="24"/>
        </w:rPr>
        <w:t xml:space="preserve"> </w:t>
      </w:r>
      <w:r w:rsidRPr="00621ED5">
        <w:rPr>
          <w:rFonts w:ascii="Times New Roman" w:hAnsi="Times New Roman" w:cs="Times New Roman"/>
          <w:sz w:val="24"/>
          <w:szCs w:val="24"/>
        </w:rPr>
        <w:t>страховых</w:t>
      </w:r>
      <w:r>
        <w:rPr>
          <w:rFonts w:ascii="Times New Roman" w:hAnsi="Times New Roman" w:cs="Times New Roman"/>
          <w:sz w:val="24"/>
          <w:szCs w:val="24"/>
        </w:rPr>
        <w:t xml:space="preserve"> </w:t>
      </w:r>
      <w:r w:rsidRPr="00621ED5">
        <w:rPr>
          <w:rFonts w:ascii="Times New Roman" w:hAnsi="Times New Roman" w:cs="Times New Roman"/>
          <w:sz w:val="24"/>
          <w:szCs w:val="24"/>
        </w:rPr>
        <w:t>организаций,</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которыми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может</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заключить</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w:t>
      </w:r>
      <w:r>
        <w:rPr>
          <w:rFonts w:ascii="Times New Roman" w:hAnsi="Times New Roman" w:cs="Times New Roman"/>
          <w:sz w:val="24"/>
          <w:szCs w:val="24"/>
        </w:rPr>
        <w:t xml:space="preserve"> </w:t>
      </w:r>
      <w:r w:rsidRPr="00621ED5">
        <w:rPr>
          <w:rFonts w:ascii="Times New Roman" w:hAnsi="Times New Roman" w:cs="Times New Roman"/>
          <w:sz w:val="24"/>
          <w:szCs w:val="24"/>
        </w:rPr>
        <w:t>страхования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риска</w:t>
      </w:r>
      <w:r>
        <w:rPr>
          <w:rFonts w:ascii="Times New Roman" w:hAnsi="Times New Roman" w:cs="Times New Roman"/>
          <w:sz w:val="24"/>
          <w:szCs w:val="24"/>
        </w:rPr>
        <w:t xml:space="preserve"> </w:t>
      </w:r>
      <w:r w:rsidRPr="00621ED5">
        <w:rPr>
          <w:rFonts w:ascii="Times New Roman" w:hAnsi="Times New Roman" w:cs="Times New Roman"/>
          <w:sz w:val="24"/>
          <w:szCs w:val="24"/>
        </w:rPr>
        <w:t>ответственности</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нарушении</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концессионному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p>
    <w:p w:rsidR="00651779"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bookmarkStart w:id="98" w:name="P1067"/>
      <w:bookmarkEnd w:id="98"/>
      <w:r w:rsidRPr="00621ED5">
        <w:rPr>
          <w:rFonts w:ascii="Times New Roman" w:hAnsi="Times New Roman" w:cs="Times New Roman"/>
          <w:b/>
          <w:sz w:val="24"/>
          <w:szCs w:val="24"/>
        </w:rPr>
        <w:t>IX.</w:t>
      </w:r>
      <w:r>
        <w:rPr>
          <w:rFonts w:ascii="Times New Roman" w:hAnsi="Times New Roman" w:cs="Times New Roman"/>
          <w:b/>
          <w:sz w:val="24"/>
          <w:szCs w:val="24"/>
        </w:rPr>
        <w:t xml:space="preserve"> </w:t>
      </w:r>
      <w:r w:rsidRPr="00621ED5">
        <w:rPr>
          <w:rFonts w:ascii="Times New Roman" w:hAnsi="Times New Roman" w:cs="Times New Roman"/>
          <w:b/>
          <w:sz w:val="24"/>
          <w:szCs w:val="24"/>
        </w:rPr>
        <w:t>Сроки,</w:t>
      </w:r>
      <w:r>
        <w:rPr>
          <w:rFonts w:ascii="Times New Roman" w:hAnsi="Times New Roman" w:cs="Times New Roman"/>
          <w:b/>
          <w:sz w:val="24"/>
          <w:szCs w:val="24"/>
        </w:rPr>
        <w:t xml:space="preserve"> </w:t>
      </w:r>
      <w:r w:rsidRPr="00621ED5">
        <w:rPr>
          <w:rFonts w:ascii="Times New Roman" w:hAnsi="Times New Roman" w:cs="Times New Roman"/>
          <w:b/>
          <w:sz w:val="24"/>
          <w:szCs w:val="24"/>
        </w:rPr>
        <w:t>предусмотренные</w:t>
      </w:r>
      <w:r>
        <w:rPr>
          <w:rFonts w:ascii="Times New Roman" w:hAnsi="Times New Roman" w:cs="Times New Roman"/>
          <w:b/>
          <w:sz w:val="24"/>
          <w:szCs w:val="24"/>
        </w:rPr>
        <w:t xml:space="preserve"> </w:t>
      </w:r>
      <w:r w:rsidRPr="00621ED5">
        <w:rPr>
          <w:rFonts w:ascii="Times New Roman" w:hAnsi="Times New Roman" w:cs="Times New Roman"/>
          <w:b/>
          <w:sz w:val="24"/>
          <w:szCs w:val="24"/>
        </w:rPr>
        <w:t>настоящим</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621ED5">
        <w:rPr>
          <w:rFonts w:ascii="Times New Roman" w:hAnsi="Times New Roman" w:cs="Times New Roman"/>
          <w:sz w:val="24"/>
          <w:szCs w:val="24"/>
        </w:rPr>
        <w:t>вступает</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силу</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его</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действует</w:t>
      </w:r>
      <w:r>
        <w:rPr>
          <w:rFonts w:ascii="Times New Roman" w:hAnsi="Times New Roman" w:cs="Times New Roman"/>
          <w:sz w:val="24"/>
          <w:szCs w:val="24"/>
        </w:rPr>
        <w:t xml:space="preserve"> </w:t>
      </w:r>
      <w:r w:rsidRPr="00621ED5">
        <w:rPr>
          <w:rFonts w:ascii="Times New Roman" w:hAnsi="Times New Roman" w:cs="Times New Roman"/>
          <w:sz w:val="24"/>
          <w:szCs w:val="24"/>
        </w:rPr>
        <w:t>5</w:t>
      </w:r>
      <w:r>
        <w:rPr>
          <w:rFonts w:ascii="Times New Roman" w:hAnsi="Times New Roman" w:cs="Times New Roman"/>
          <w:sz w:val="24"/>
          <w:szCs w:val="24"/>
        </w:rPr>
        <w:t xml:space="preserve"> </w:t>
      </w:r>
      <w:r w:rsidRPr="00621ED5">
        <w:rPr>
          <w:rFonts w:ascii="Times New Roman" w:hAnsi="Times New Roman" w:cs="Times New Roman"/>
          <w:sz w:val="24"/>
          <w:szCs w:val="24"/>
        </w:rPr>
        <w:t>лет.</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6</w:t>
      </w:r>
      <w:r>
        <w:rPr>
          <w:rFonts w:ascii="Times New Roman" w:hAnsi="Times New Roman" w:cs="Times New Roman"/>
          <w:sz w:val="24"/>
          <w:szCs w:val="24"/>
        </w:rPr>
        <w:t>0</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Сроки</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объектов,</w:t>
      </w:r>
      <w:r>
        <w:rPr>
          <w:rFonts w:ascii="Times New Roman" w:hAnsi="Times New Roman" w:cs="Times New Roman"/>
          <w:sz w:val="24"/>
          <w:szCs w:val="24"/>
        </w:rPr>
        <w:t xml:space="preserve"> </w:t>
      </w:r>
      <w:r w:rsidRPr="00621ED5">
        <w:rPr>
          <w:rFonts w:ascii="Times New Roman" w:hAnsi="Times New Roman" w:cs="Times New Roman"/>
          <w:sz w:val="24"/>
          <w:szCs w:val="24"/>
        </w:rPr>
        <w:t>входящие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состав</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№3</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621ED5">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621ED5">
        <w:rPr>
          <w:rFonts w:ascii="Times New Roman" w:hAnsi="Times New Roman" w:cs="Times New Roman"/>
          <w:sz w:val="24"/>
          <w:szCs w:val="24"/>
        </w:rPr>
        <w:t>переноса</w:t>
      </w:r>
      <w:r>
        <w:rPr>
          <w:rFonts w:ascii="Times New Roman" w:hAnsi="Times New Roman" w:cs="Times New Roman"/>
          <w:sz w:val="24"/>
          <w:szCs w:val="24"/>
        </w:rPr>
        <w:t xml:space="preserve"> </w:t>
      </w:r>
      <w:r w:rsidRPr="00621ED5">
        <w:rPr>
          <w:rFonts w:ascii="Times New Roman" w:hAnsi="Times New Roman" w:cs="Times New Roman"/>
          <w:sz w:val="24"/>
          <w:szCs w:val="24"/>
        </w:rPr>
        <w:t>сроков</w:t>
      </w:r>
      <w:r>
        <w:rPr>
          <w:rFonts w:ascii="Times New Roman" w:hAnsi="Times New Roman" w:cs="Times New Roman"/>
          <w:sz w:val="24"/>
          <w:szCs w:val="24"/>
        </w:rPr>
        <w:t xml:space="preserve"> </w:t>
      </w:r>
      <w:r w:rsidRPr="00621ED5">
        <w:rPr>
          <w:rFonts w:ascii="Times New Roman" w:hAnsi="Times New Roman" w:cs="Times New Roman"/>
          <w:sz w:val="24"/>
          <w:szCs w:val="24"/>
        </w:rPr>
        <w:t>реализации</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инвестиционных</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являющего</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регулируемой</w:t>
      </w:r>
      <w:r>
        <w:rPr>
          <w:rFonts w:ascii="Times New Roman" w:hAnsi="Times New Roman" w:cs="Times New Roman"/>
          <w:sz w:val="24"/>
          <w:szCs w:val="24"/>
        </w:rPr>
        <w:t xml:space="preserve"> </w:t>
      </w:r>
      <w:r w:rsidRPr="00621ED5">
        <w:rPr>
          <w:rFonts w:ascii="Times New Roman" w:hAnsi="Times New Roman" w:cs="Times New Roman"/>
          <w:sz w:val="24"/>
          <w:szCs w:val="24"/>
        </w:rPr>
        <w:t>организацией,</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осуществляющей</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принятия</w:t>
      </w:r>
      <w:r>
        <w:rPr>
          <w:rFonts w:ascii="Times New Roman" w:hAnsi="Times New Roman" w:cs="Times New Roman"/>
          <w:sz w:val="24"/>
          <w:szCs w:val="24"/>
        </w:rPr>
        <w:t xml:space="preserve"> </w:t>
      </w:r>
      <w:r w:rsidRPr="00621ED5">
        <w:rPr>
          <w:rFonts w:ascii="Times New Roman" w:hAnsi="Times New Roman" w:cs="Times New Roman"/>
          <w:sz w:val="24"/>
          <w:szCs w:val="24"/>
        </w:rPr>
        <w:t>Правительством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30</w:t>
      </w:r>
      <w:r>
        <w:rPr>
          <w:rFonts w:ascii="Times New Roman" w:hAnsi="Times New Roman" w:cs="Times New Roman"/>
          <w:sz w:val="24"/>
          <w:szCs w:val="24"/>
        </w:rPr>
        <w:t xml:space="preserve"> </w:t>
      </w:r>
      <w:r w:rsidRPr="00621ED5">
        <w:rPr>
          <w:rFonts w:ascii="Times New Roman" w:hAnsi="Times New Roman" w:cs="Times New Roman"/>
          <w:sz w:val="24"/>
          <w:szCs w:val="24"/>
        </w:rPr>
        <w:t>декабря</w:t>
      </w:r>
      <w:r>
        <w:rPr>
          <w:rFonts w:ascii="Times New Roman" w:hAnsi="Times New Roman" w:cs="Times New Roman"/>
          <w:sz w:val="24"/>
          <w:szCs w:val="24"/>
        </w:rPr>
        <w:t xml:space="preserve"> </w:t>
      </w:r>
      <w:r w:rsidRPr="00621ED5">
        <w:rPr>
          <w:rFonts w:ascii="Times New Roman" w:hAnsi="Times New Roman" w:cs="Times New Roman"/>
          <w:sz w:val="24"/>
          <w:szCs w:val="24"/>
        </w:rPr>
        <w:t>2012</w:t>
      </w:r>
      <w:r>
        <w:rPr>
          <w:rFonts w:ascii="Times New Roman" w:hAnsi="Times New Roman" w:cs="Times New Roman"/>
          <w:sz w:val="24"/>
          <w:szCs w:val="24"/>
        </w:rPr>
        <w:t xml:space="preserve"> </w:t>
      </w:r>
      <w:r w:rsidRPr="00621ED5">
        <w:rPr>
          <w:rFonts w:ascii="Times New Roman" w:hAnsi="Times New Roman" w:cs="Times New Roman"/>
          <w:sz w:val="24"/>
          <w:szCs w:val="24"/>
        </w:rPr>
        <w:t>года</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291-ФЗ</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внесении</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отдельные</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законодательные</w:t>
      </w:r>
      <w:r>
        <w:rPr>
          <w:rFonts w:ascii="Times New Roman" w:hAnsi="Times New Roman" w:cs="Times New Roman"/>
          <w:sz w:val="24"/>
          <w:szCs w:val="24"/>
        </w:rPr>
        <w:t xml:space="preserve"> </w:t>
      </w:r>
      <w:r w:rsidRPr="00621ED5">
        <w:rPr>
          <w:rFonts w:ascii="Times New Roman" w:hAnsi="Times New Roman" w:cs="Times New Roman"/>
          <w:sz w:val="24"/>
          <w:szCs w:val="24"/>
        </w:rPr>
        <w:t>акты</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части</w:t>
      </w:r>
      <w:r>
        <w:rPr>
          <w:rFonts w:ascii="Times New Roman" w:hAnsi="Times New Roman" w:cs="Times New Roman"/>
          <w:sz w:val="24"/>
          <w:szCs w:val="24"/>
        </w:rPr>
        <w:t xml:space="preserve"> </w:t>
      </w:r>
      <w:r w:rsidRPr="00621ED5">
        <w:rPr>
          <w:rFonts w:ascii="Times New Roman" w:hAnsi="Times New Roman" w:cs="Times New Roman"/>
          <w:sz w:val="24"/>
          <w:szCs w:val="24"/>
        </w:rPr>
        <w:t>совершенствования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электроснабжения,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газоснабжения,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водоотведения»,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связи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существенным</w:t>
      </w:r>
      <w:r>
        <w:rPr>
          <w:rFonts w:ascii="Times New Roman" w:hAnsi="Times New Roman" w:cs="Times New Roman"/>
          <w:sz w:val="24"/>
          <w:szCs w:val="24"/>
        </w:rPr>
        <w:t xml:space="preserve"> </w:t>
      </w:r>
      <w:r w:rsidRPr="00621ED5">
        <w:rPr>
          <w:rFonts w:ascii="Times New Roman" w:hAnsi="Times New Roman" w:cs="Times New Roman"/>
          <w:sz w:val="24"/>
          <w:szCs w:val="24"/>
        </w:rPr>
        <w:t>ухудшением</w:t>
      </w:r>
      <w:r>
        <w:rPr>
          <w:rFonts w:ascii="Times New Roman" w:hAnsi="Times New Roman" w:cs="Times New Roman"/>
          <w:sz w:val="24"/>
          <w:szCs w:val="24"/>
        </w:rPr>
        <w:t xml:space="preserve"> </w:t>
      </w:r>
      <w:r w:rsidRPr="00621ED5">
        <w:rPr>
          <w:rFonts w:ascii="Times New Roman" w:hAnsi="Times New Roman" w:cs="Times New Roman"/>
          <w:sz w:val="24"/>
          <w:szCs w:val="24"/>
        </w:rPr>
        <w:t>экономической</w:t>
      </w:r>
      <w:r>
        <w:rPr>
          <w:rFonts w:ascii="Times New Roman" w:hAnsi="Times New Roman" w:cs="Times New Roman"/>
          <w:sz w:val="24"/>
          <w:szCs w:val="24"/>
        </w:rPr>
        <w:t xml:space="preserve"> </w:t>
      </w:r>
      <w:r w:rsidRPr="00621ED5">
        <w:rPr>
          <w:rFonts w:ascii="Times New Roman" w:hAnsi="Times New Roman" w:cs="Times New Roman"/>
          <w:sz w:val="24"/>
          <w:szCs w:val="24"/>
        </w:rPr>
        <w:t>коньюктуры.</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6</w:t>
      </w:r>
      <w:r>
        <w:rPr>
          <w:rFonts w:ascii="Times New Roman" w:hAnsi="Times New Roman" w:cs="Times New Roman"/>
          <w:sz w:val="24"/>
          <w:szCs w:val="24"/>
        </w:rPr>
        <w:t>1</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6</w:t>
      </w:r>
      <w:r>
        <w:rPr>
          <w:rFonts w:ascii="Times New Roman" w:hAnsi="Times New Roman" w:cs="Times New Roman"/>
          <w:sz w:val="24"/>
          <w:szCs w:val="24"/>
        </w:rPr>
        <w:t>2</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 </w:t>
      </w:r>
      <w:r w:rsidRPr="00621ED5">
        <w:rPr>
          <w:rFonts w:ascii="Times New Roman" w:hAnsi="Times New Roman" w:cs="Times New Roman"/>
          <w:sz w:val="24"/>
          <w:szCs w:val="24"/>
        </w:rPr>
        <w:t>последний</w:t>
      </w:r>
      <w:r>
        <w:rPr>
          <w:rFonts w:ascii="Times New Roman" w:hAnsi="Times New Roman" w:cs="Times New Roman"/>
          <w:sz w:val="24"/>
          <w:szCs w:val="24"/>
        </w:rPr>
        <w:t xml:space="preserve"> </w:t>
      </w:r>
      <w:r w:rsidRPr="00621ED5">
        <w:rPr>
          <w:rFonts w:ascii="Times New Roman" w:hAnsi="Times New Roman" w:cs="Times New Roman"/>
          <w:sz w:val="24"/>
          <w:szCs w:val="24"/>
        </w:rPr>
        <w:t>день</w:t>
      </w:r>
      <w:r>
        <w:rPr>
          <w:rFonts w:ascii="Times New Roman" w:hAnsi="Times New Roman" w:cs="Times New Roman"/>
          <w:sz w:val="24"/>
          <w:szCs w:val="24"/>
        </w:rPr>
        <w:t xml:space="preserve"> </w:t>
      </w:r>
      <w:r w:rsidRPr="00621ED5">
        <w:rPr>
          <w:rFonts w:ascii="Times New Roman" w:hAnsi="Times New Roman" w:cs="Times New Roman"/>
          <w:sz w:val="24"/>
          <w:szCs w:val="24"/>
        </w:rPr>
        <w:t>срока</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указанного</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пункте</w:t>
      </w:r>
      <w:r>
        <w:rPr>
          <w:rFonts w:ascii="Times New Roman" w:hAnsi="Times New Roman" w:cs="Times New Roman"/>
          <w:sz w:val="24"/>
          <w:szCs w:val="24"/>
        </w:rPr>
        <w:t xml:space="preserve"> 59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досрочного</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позднее</w:t>
      </w:r>
      <w:r>
        <w:rPr>
          <w:rFonts w:ascii="Times New Roman" w:hAnsi="Times New Roman" w:cs="Times New Roman"/>
          <w:sz w:val="24"/>
          <w:szCs w:val="24"/>
        </w:rPr>
        <w:t xml:space="preserve"> </w:t>
      </w:r>
      <w:r w:rsidRPr="00621ED5">
        <w:rPr>
          <w:rFonts w:ascii="Times New Roman" w:hAnsi="Times New Roman" w:cs="Times New Roman"/>
          <w:sz w:val="24"/>
          <w:szCs w:val="24"/>
        </w:rPr>
        <w:t>даты</w:t>
      </w:r>
      <w:r>
        <w:rPr>
          <w:rFonts w:ascii="Times New Roman" w:hAnsi="Times New Roman" w:cs="Times New Roman"/>
          <w:sz w:val="24"/>
          <w:szCs w:val="24"/>
        </w:rPr>
        <w:t xml:space="preserve"> </w:t>
      </w:r>
      <w:r w:rsidRPr="00621ED5">
        <w:rPr>
          <w:rFonts w:ascii="Times New Roman" w:hAnsi="Times New Roman" w:cs="Times New Roman"/>
          <w:sz w:val="24"/>
          <w:szCs w:val="24"/>
        </w:rPr>
        <w:t>досрочного</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установленной</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судебным</w:t>
      </w:r>
      <w:r>
        <w:rPr>
          <w:rFonts w:ascii="Times New Roman" w:hAnsi="Times New Roman" w:cs="Times New Roman"/>
          <w:sz w:val="24"/>
          <w:szCs w:val="24"/>
        </w:rPr>
        <w:t xml:space="preserve"> </w:t>
      </w:r>
      <w:r w:rsidRPr="00621ED5">
        <w:rPr>
          <w:rFonts w:ascii="Times New Roman" w:hAnsi="Times New Roman" w:cs="Times New Roman"/>
          <w:sz w:val="24"/>
          <w:szCs w:val="24"/>
        </w:rPr>
        <w:t>решением.</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6</w:t>
      </w:r>
      <w:r>
        <w:rPr>
          <w:rFonts w:ascii="Times New Roman" w:hAnsi="Times New Roman" w:cs="Times New Roman"/>
          <w:sz w:val="24"/>
          <w:szCs w:val="24"/>
        </w:rPr>
        <w:t>3</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5</w:t>
      </w:r>
      <w:r>
        <w:rPr>
          <w:rFonts w:ascii="Times New Roman" w:hAnsi="Times New Roman" w:cs="Times New Roman"/>
          <w:sz w:val="24"/>
          <w:szCs w:val="24"/>
        </w:rPr>
        <w:t xml:space="preserve"> </w:t>
      </w:r>
      <w:r w:rsidRPr="00621ED5">
        <w:rPr>
          <w:rFonts w:ascii="Times New Roman" w:hAnsi="Times New Roman" w:cs="Times New Roman"/>
          <w:sz w:val="24"/>
          <w:szCs w:val="24"/>
        </w:rPr>
        <w:t>лет</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досрочного</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до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досрочного</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установленного</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судебным</w:t>
      </w:r>
      <w:r>
        <w:rPr>
          <w:rFonts w:ascii="Times New Roman" w:hAnsi="Times New Roman" w:cs="Times New Roman"/>
          <w:sz w:val="24"/>
          <w:szCs w:val="24"/>
        </w:rPr>
        <w:t xml:space="preserve"> </w:t>
      </w:r>
      <w:r w:rsidRPr="00621ED5">
        <w:rPr>
          <w:rFonts w:ascii="Times New Roman" w:hAnsi="Times New Roman" w:cs="Times New Roman"/>
          <w:sz w:val="24"/>
          <w:szCs w:val="24"/>
        </w:rPr>
        <w:t>решением.</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w:t>
      </w:r>
      <w:r>
        <w:rPr>
          <w:rFonts w:ascii="Times New Roman" w:hAnsi="Times New Roman" w:cs="Times New Roman"/>
          <w:b/>
          <w:sz w:val="24"/>
          <w:szCs w:val="24"/>
        </w:rPr>
        <w:t xml:space="preserve"> </w:t>
      </w:r>
      <w:r w:rsidRPr="00621ED5">
        <w:rPr>
          <w:rFonts w:ascii="Times New Roman" w:hAnsi="Times New Roman" w:cs="Times New Roman"/>
          <w:b/>
          <w:sz w:val="24"/>
          <w:szCs w:val="24"/>
        </w:rPr>
        <w:t>Плата</w:t>
      </w:r>
      <w:r>
        <w:rPr>
          <w:rFonts w:ascii="Times New Roman" w:hAnsi="Times New Roman" w:cs="Times New Roman"/>
          <w:b/>
          <w:sz w:val="24"/>
          <w:szCs w:val="24"/>
        </w:rPr>
        <w:t xml:space="preserve"> </w:t>
      </w:r>
      <w:r w:rsidRPr="00621ED5">
        <w:rPr>
          <w:rFonts w:ascii="Times New Roman" w:hAnsi="Times New Roman" w:cs="Times New Roman"/>
          <w:b/>
          <w:sz w:val="24"/>
          <w:szCs w:val="24"/>
        </w:rPr>
        <w:t>по</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Соглашению</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9B4049"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6</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Концессионная</w:t>
      </w:r>
      <w:r>
        <w:rPr>
          <w:rFonts w:ascii="Times New Roman" w:hAnsi="Times New Roman" w:cs="Times New Roman"/>
          <w:sz w:val="24"/>
          <w:szCs w:val="24"/>
        </w:rPr>
        <w:t xml:space="preserve"> </w:t>
      </w:r>
      <w:r w:rsidRPr="00621ED5">
        <w:rPr>
          <w:rFonts w:ascii="Times New Roman" w:hAnsi="Times New Roman" w:cs="Times New Roman"/>
          <w:sz w:val="24"/>
          <w:szCs w:val="24"/>
        </w:rPr>
        <w:t>плата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вносится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форме</w:t>
      </w:r>
      <w:r>
        <w:rPr>
          <w:rFonts w:ascii="Times New Roman" w:hAnsi="Times New Roman" w:cs="Times New Roman"/>
          <w:sz w:val="24"/>
          <w:szCs w:val="24"/>
        </w:rPr>
        <w:t xml:space="preserve"> </w:t>
      </w:r>
      <w:r w:rsidRPr="00621ED5">
        <w:rPr>
          <w:rFonts w:ascii="Times New Roman" w:hAnsi="Times New Roman" w:cs="Times New Roman"/>
          <w:sz w:val="24"/>
          <w:szCs w:val="24"/>
        </w:rPr>
        <w:t>твердой</w:t>
      </w:r>
      <w:r>
        <w:rPr>
          <w:rFonts w:ascii="Times New Roman" w:hAnsi="Times New Roman" w:cs="Times New Roman"/>
          <w:sz w:val="24"/>
          <w:szCs w:val="24"/>
        </w:rPr>
        <w:t xml:space="preserve"> </w:t>
      </w:r>
      <w:r w:rsidRPr="00621ED5">
        <w:rPr>
          <w:rFonts w:ascii="Times New Roman" w:hAnsi="Times New Roman" w:cs="Times New Roman"/>
          <w:sz w:val="24"/>
          <w:szCs w:val="24"/>
        </w:rPr>
        <w:t>денежной</w:t>
      </w:r>
      <w:r>
        <w:rPr>
          <w:rFonts w:ascii="Times New Roman" w:hAnsi="Times New Roman" w:cs="Times New Roman"/>
          <w:sz w:val="24"/>
          <w:szCs w:val="24"/>
        </w:rPr>
        <w:t xml:space="preserve"> </w:t>
      </w:r>
      <w:r w:rsidRPr="00621ED5">
        <w:rPr>
          <w:rFonts w:ascii="Times New Roman" w:hAnsi="Times New Roman" w:cs="Times New Roman"/>
          <w:sz w:val="24"/>
          <w:szCs w:val="24"/>
        </w:rPr>
        <w:t>суммы,</w:t>
      </w:r>
      <w:r>
        <w:rPr>
          <w:rFonts w:ascii="Times New Roman" w:hAnsi="Times New Roman" w:cs="Times New Roman"/>
          <w:sz w:val="24"/>
          <w:szCs w:val="24"/>
        </w:rPr>
        <w:t xml:space="preserve"> </w:t>
      </w:r>
      <w:r w:rsidRPr="00621ED5">
        <w:rPr>
          <w:rFonts w:ascii="Times New Roman" w:hAnsi="Times New Roman" w:cs="Times New Roman"/>
          <w:sz w:val="24"/>
          <w:szCs w:val="24"/>
        </w:rPr>
        <w:t>перечисляемой</w:t>
      </w:r>
      <w:r>
        <w:rPr>
          <w:rFonts w:ascii="Times New Roman" w:hAnsi="Times New Roman" w:cs="Times New Roman"/>
          <w:sz w:val="24"/>
          <w:szCs w:val="24"/>
        </w:rPr>
        <w:t xml:space="preserve"> </w:t>
      </w:r>
      <w:r w:rsidRPr="00C579A4">
        <w:rPr>
          <w:rFonts w:ascii="Times New Roman" w:hAnsi="Times New Roman" w:cs="Times New Roman"/>
          <w:sz w:val="24"/>
          <w:szCs w:val="24"/>
        </w:rPr>
        <w:t>в</w:t>
      </w:r>
      <w:r>
        <w:rPr>
          <w:rFonts w:ascii="Times New Roman" w:hAnsi="Times New Roman" w:cs="Times New Roman"/>
          <w:sz w:val="24"/>
          <w:szCs w:val="24"/>
        </w:rPr>
        <w:t xml:space="preserve"> </w:t>
      </w:r>
      <w:r w:rsidRPr="009B4049">
        <w:rPr>
          <w:rFonts w:ascii="Times New Roman" w:hAnsi="Times New Roman" w:cs="Times New Roman"/>
          <w:sz w:val="24"/>
          <w:szCs w:val="24"/>
        </w:rPr>
        <w:t>бюджет Концедента.</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6</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уплачивать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концессионную</w:t>
      </w:r>
      <w:r>
        <w:rPr>
          <w:rFonts w:ascii="Times New Roman" w:hAnsi="Times New Roman" w:cs="Times New Roman"/>
          <w:sz w:val="24"/>
          <w:szCs w:val="24"/>
        </w:rPr>
        <w:t xml:space="preserve"> </w:t>
      </w:r>
      <w:r w:rsidRPr="00621ED5">
        <w:rPr>
          <w:rFonts w:ascii="Times New Roman" w:hAnsi="Times New Roman" w:cs="Times New Roman"/>
          <w:sz w:val="24"/>
          <w:szCs w:val="24"/>
        </w:rPr>
        <w:t>плату</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размере</w:t>
      </w:r>
      <w:r>
        <w:rPr>
          <w:rFonts w:ascii="Times New Roman" w:hAnsi="Times New Roman" w:cs="Times New Roman"/>
          <w:sz w:val="24"/>
          <w:szCs w:val="24"/>
        </w:rPr>
        <w:t xml:space="preserve"> </w:t>
      </w:r>
      <w:r w:rsidRPr="00621ED5">
        <w:rPr>
          <w:rFonts w:ascii="Times New Roman" w:hAnsi="Times New Roman" w:cs="Times New Roman"/>
          <w:sz w:val="24"/>
          <w:szCs w:val="24"/>
        </w:rPr>
        <w:t>________________________________________________________________________________</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21ED5">
        <w:rPr>
          <w:rFonts w:ascii="Times New Roman" w:hAnsi="Times New Roman" w:cs="Times New Roman"/>
          <w:sz w:val="24"/>
          <w:szCs w:val="24"/>
        </w:rPr>
        <w:t>(размер</w:t>
      </w:r>
      <w:r>
        <w:rPr>
          <w:rFonts w:ascii="Times New Roman" w:hAnsi="Times New Roman" w:cs="Times New Roman"/>
          <w:sz w:val="24"/>
          <w:szCs w:val="24"/>
        </w:rPr>
        <w:t xml:space="preserve"> </w:t>
      </w:r>
      <w:r w:rsidRPr="00621ED5">
        <w:rPr>
          <w:rFonts w:ascii="Times New Roman" w:hAnsi="Times New Roman" w:cs="Times New Roman"/>
          <w:sz w:val="24"/>
          <w:szCs w:val="24"/>
        </w:rPr>
        <w:t>указывается</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21ED5">
        <w:rPr>
          <w:rFonts w:ascii="Times New Roman" w:hAnsi="Times New Roman" w:cs="Times New Roman"/>
          <w:sz w:val="24"/>
          <w:szCs w:val="24"/>
        </w:rPr>
        <w:t>протокола</w:t>
      </w:r>
      <w:r>
        <w:rPr>
          <w:rFonts w:ascii="Times New Roman" w:hAnsi="Times New Roman" w:cs="Times New Roman"/>
          <w:sz w:val="24"/>
          <w:szCs w:val="24"/>
        </w:rPr>
        <w:t xml:space="preserve"> </w:t>
      </w:r>
      <w:r w:rsidRPr="00621ED5">
        <w:rPr>
          <w:rFonts w:ascii="Times New Roman" w:hAnsi="Times New Roman" w:cs="Times New Roman"/>
          <w:sz w:val="24"/>
          <w:szCs w:val="24"/>
        </w:rPr>
        <w:t>конкурсной</w:t>
      </w:r>
      <w:r>
        <w:rPr>
          <w:rFonts w:ascii="Times New Roman" w:hAnsi="Times New Roman" w:cs="Times New Roman"/>
          <w:sz w:val="24"/>
          <w:szCs w:val="24"/>
        </w:rPr>
        <w:t xml:space="preserve"> </w:t>
      </w:r>
      <w:r w:rsidRPr="00621ED5">
        <w:rPr>
          <w:rFonts w:ascii="Times New Roman" w:hAnsi="Times New Roman" w:cs="Times New Roman"/>
          <w:sz w:val="24"/>
          <w:szCs w:val="24"/>
        </w:rPr>
        <w:t>комиссии</w:t>
      </w:r>
      <w:r>
        <w:rPr>
          <w:rFonts w:ascii="Times New Roman" w:hAnsi="Times New Roman" w:cs="Times New Roman"/>
          <w:sz w:val="24"/>
          <w:szCs w:val="24"/>
        </w:rPr>
        <w:t xml:space="preserve"> </w:t>
      </w:r>
      <w:r w:rsidRPr="00621ED5">
        <w:rPr>
          <w:rFonts w:ascii="Times New Roman" w:hAnsi="Times New Roman" w:cs="Times New Roman"/>
          <w:sz w:val="24"/>
          <w:szCs w:val="24"/>
        </w:rPr>
        <w:t>о</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 xml:space="preserve"> </w:t>
      </w:r>
    </w:p>
    <w:p w:rsidR="00651779" w:rsidRPr="009B4049"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результатах</w:t>
      </w:r>
      <w:r>
        <w:rPr>
          <w:rFonts w:ascii="Times New Roman" w:hAnsi="Times New Roman" w:cs="Times New Roman"/>
          <w:sz w:val="24"/>
          <w:szCs w:val="24"/>
        </w:rPr>
        <w:t xml:space="preserve"> </w:t>
      </w:r>
      <w:r w:rsidRPr="00621ED5">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конкурса</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право</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sidRPr="009B4049">
        <w:rPr>
          <w:rFonts w:ascii="Times New Roman" w:hAnsi="Times New Roman" w:cs="Times New Roman"/>
          <w:sz w:val="24"/>
          <w:szCs w:val="24"/>
        </w:rPr>
        <w:t>) за год действия Соглашения.</w:t>
      </w:r>
    </w:p>
    <w:p w:rsidR="00651779"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6</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Концессионная</w:t>
      </w:r>
      <w:r>
        <w:rPr>
          <w:rFonts w:ascii="Times New Roman" w:hAnsi="Times New Roman" w:cs="Times New Roman"/>
          <w:sz w:val="24"/>
          <w:szCs w:val="24"/>
        </w:rPr>
        <w:t xml:space="preserve"> </w:t>
      </w:r>
      <w:r w:rsidRPr="009B4049">
        <w:rPr>
          <w:rFonts w:ascii="Times New Roman" w:hAnsi="Times New Roman" w:cs="Times New Roman"/>
          <w:sz w:val="24"/>
          <w:szCs w:val="24"/>
        </w:rPr>
        <w:t>плата в размере, установленном пунктом 65 настоящего Соглашения, за соответствующий год действия 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уплачивается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9B4049">
        <w:rPr>
          <w:rFonts w:ascii="Times New Roman" w:hAnsi="Times New Roman" w:cs="Times New Roman"/>
          <w:sz w:val="24"/>
          <w:szCs w:val="24"/>
        </w:rPr>
        <w:t>Концеденту одним платежом (единовременно)</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следующие </w:t>
      </w:r>
      <w:r w:rsidRPr="00621ED5">
        <w:rPr>
          <w:rFonts w:ascii="Times New Roman" w:hAnsi="Times New Roman" w:cs="Times New Roman"/>
          <w:sz w:val="24"/>
          <w:szCs w:val="24"/>
        </w:rPr>
        <w:t>срок</w:t>
      </w:r>
      <w:r>
        <w:rPr>
          <w:rFonts w:ascii="Times New Roman" w:hAnsi="Times New Roman" w:cs="Times New Roman"/>
          <w:sz w:val="24"/>
          <w:szCs w:val="24"/>
        </w:rPr>
        <w:t>и:</w:t>
      </w:r>
    </w:p>
    <w:p w:rsidR="00651779"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за 2021 год до 01.02.2022 года;</w:t>
      </w:r>
    </w:p>
    <w:p w:rsidR="00651779"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за 2022 год до 01.02.2023 года;</w:t>
      </w:r>
    </w:p>
    <w:p w:rsidR="00651779"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за 2023 год до 01.02.2024 года;</w:t>
      </w:r>
    </w:p>
    <w:p w:rsidR="00651779"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за 2024 год до 01.02.2025 года;</w:t>
      </w:r>
    </w:p>
    <w:p w:rsidR="00651779"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 за 2025 год до 15.12.2025 года.</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XI.</w:t>
      </w:r>
      <w:r>
        <w:rPr>
          <w:rFonts w:ascii="Times New Roman" w:hAnsi="Times New Roman" w:cs="Times New Roman"/>
          <w:b/>
          <w:sz w:val="24"/>
          <w:szCs w:val="24"/>
        </w:rPr>
        <w:t xml:space="preserve"> </w:t>
      </w:r>
      <w:r w:rsidRPr="00621ED5">
        <w:rPr>
          <w:rFonts w:ascii="Times New Roman" w:hAnsi="Times New Roman" w:cs="Times New Roman"/>
          <w:b/>
          <w:sz w:val="24"/>
          <w:szCs w:val="24"/>
        </w:rPr>
        <w:t>Порядок</w:t>
      </w:r>
      <w:r>
        <w:rPr>
          <w:rFonts w:ascii="Times New Roman" w:hAnsi="Times New Roman" w:cs="Times New Roman"/>
          <w:b/>
          <w:sz w:val="24"/>
          <w:szCs w:val="24"/>
        </w:rPr>
        <w:t xml:space="preserve"> </w:t>
      </w:r>
      <w:r w:rsidRPr="00621ED5">
        <w:rPr>
          <w:rFonts w:ascii="Times New Roman" w:hAnsi="Times New Roman" w:cs="Times New Roman"/>
          <w:b/>
          <w:sz w:val="24"/>
          <w:szCs w:val="24"/>
        </w:rPr>
        <w:t>осуществления</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Концедентом</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контроля</w:t>
      </w: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за</w:t>
      </w:r>
      <w:r>
        <w:rPr>
          <w:rFonts w:ascii="Times New Roman" w:hAnsi="Times New Roman" w:cs="Times New Roman"/>
          <w:b/>
          <w:sz w:val="24"/>
          <w:szCs w:val="24"/>
        </w:rPr>
        <w:t xml:space="preserve"> </w:t>
      </w:r>
      <w:r w:rsidRPr="00621ED5">
        <w:rPr>
          <w:rFonts w:ascii="Times New Roman" w:hAnsi="Times New Roman" w:cs="Times New Roman"/>
          <w:b/>
          <w:sz w:val="24"/>
          <w:szCs w:val="24"/>
        </w:rPr>
        <w:t>соблюдением</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Концессионером</w:t>
      </w:r>
      <w:r>
        <w:rPr>
          <w:rFonts w:ascii="Times New Roman" w:hAnsi="Times New Roman" w:cs="Times New Roman"/>
          <w:b/>
          <w:sz w:val="24"/>
          <w:szCs w:val="24"/>
        </w:rPr>
        <w:t xml:space="preserve"> </w:t>
      </w:r>
      <w:r w:rsidRPr="00621ED5">
        <w:rPr>
          <w:rFonts w:ascii="Times New Roman" w:hAnsi="Times New Roman" w:cs="Times New Roman"/>
          <w:b/>
          <w:sz w:val="24"/>
          <w:szCs w:val="24"/>
        </w:rPr>
        <w:t>условий</w:t>
      </w:r>
      <w:r>
        <w:rPr>
          <w:rFonts w:ascii="Times New Roman" w:hAnsi="Times New Roman" w:cs="Times New Roman"/>
          <w:b/>
          <w:sz w:val="24"/>
          <w:szCs w:val="24"/>
        </w:rPr>
        <w:t xml:space="preserve"> </w:t>
      </w:r>
      <w:r w:rsidRPr="00621ED5">
        <w:rPr>
          <w:rFonts w:ascii="Times New Roman" w:hAnsi="Times New Roman" w:cs="Times New Roman"/>
          <w:b/>
          <w:sz w:val="24"/>
          <w:szCs w:val="24"/>
        </w:rPr>
        <w:t>настоящего</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6</w:t>
      </w:r>
      <w:r>
        <w:rPr>
          <w:rFonts w:ascii="Times New Roman" w:hAnsi="Times New Roman" w:cs="Times New Roman"/>
          <w:sz w:val="24"/>
          <w:szCs w:val="24"/>
        </w:rPr>
        <w:t>7</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обязанности</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уполномоченными</w:t>
      </w:r>
      <w:r>
        <w:rPr>
          <w:rFonts w:ascii="Times New Roman" w:hAnsi="Times New Roman" w:cs="Times New Roman"/>
          <w:sz w:val="24"/>
          <w:szCs w:val="24"/>
        </w:rPr>
        <w:t xml:space="preserve"> </w:t>
      </w:r>
      <w:r w:rsidRPr="00621ED5">
        <w:rPr>
          <w:rFonts w:ascii="Times New Roman" w:hAnsi="Times New Roman" w:cs="Times New Roman"/>
          <w:sz w:val="24"/>
          <w:szCs w:val="24"/>
        </w:rPr>
        <w:t>им</w:t>
      </w:r>
      <w:r>
        <w:rPr>
          <w:rFonts w:ascii="Times New Roman" w:hAnsi="Times New Roman" w:cs="Times New Roman"/>
          <w:sz w:val="24"/>
          <w:szCs w:val="24"/>
        </w:rPr>
        <w:t xml:space="preserve"> </w:t>
      </w:r>
      <w:r w:rsidRPr="00621ED5">
        <w:rPr>
          <w:rFonts w:ascii="Times New Roman" w:hAnsi="Times New Roman" w:cs="Times New Roman"/>
          <w:sz w:val="24"/>
          <w:szCs w:val="24"/>
        </w:rPr>
        <w:t>органами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юридическими</w:t>
      </w:r>
      <w:r>
        <w:rPr>
          <w:rFonts w:ascii="Times New Roman" w:hAnsi="Times New Roman" w:cs="Times New Roman"/>
          <w:sz w:val="24"/>
          <w:szCs w:val="24"/>
        </w:rPr>
        <w:t xml:space="preserve"> </w:t>
      </w:r>
      <w:r w:rsidRPr="00621ED5">
        <w:rPr>
          <w:rFonts w:ascii="Times New Roman" w:hAnsi="Times New Roman" w:cs="Times New Roman"/>
          <w:sz w:val="24"/>
          <w:szCs w:val="24"/>
        </w:rPr>
        <w:t>лицами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о</w:t>
      </w:r>
      <w:r w:rsidRPr="00621ED5">
        <w:rPr>
          <w:rFonts w:ascii="Times New Roman" w:hAnsi="Times New Roman" w:cs="Times New Roman"/>
          <w:sz w:val="24"/>
          <w:szCs w:val="24"/>
        </w:rPr>
        <w:t>бласти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органов</w:t>
      </w:r>
      <w:r>
        <w:rPr>
          <w:rFonts w:ascii="Times New Roman" w:hAnsi="Times New Roman" w:cs="Times New Roman"/>
          <w:sz w:val="24"/>
          <w:szCs w:val="24"/>
        </w:rPr>
        <w:t xml:space="preserve"> </w:t>
      </w:r>
      <w:r w:rsidRPr="00621ED5">
        <w:rPr>
          <w:rFonts w:ascii="Times New Roman" w:hAnsi="Times New Roman" w:cs="Times New Roman"/>
          <w:sz w:val="24"/>
          <w:szCs w:val="24"/>
        </w:rPr>
        <w:t>местного</w:t>
      </w:r>
      <w:r>
        <w:rPr>
          <w:rFonts w:ascii="Times New Roman" w:hAnsi="Times New Roman" w:cs="Times New Roman"/>
          <w:sz w:val="24"/>
          <w:szCs w:val="24"/>
        </w:rPr>
        <w:t xml:space="preserve"> </w:t>
      </w:r>
      <w:r w:rsidRPr="00621ED5">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уведомляет</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органах</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лицах,</w:t>
      </w:r>
      <w:r>
        <w:rPr>
          <w:rFonts w:ascii="Times New Roman" w:hAnsi="Times New Roman" w:cs="Times New Roman"/>
          <w:sz w:val="24"/>
          <w:szCs w:val="24"/>
        </w:rPr>
        <w:t xml:space="preserve"> </w:t>
      </w:r>
      <w:r w:rsidRPr="00621ED5">
        <w:rPr>
          <w:rFonts w:ascii="Times New Roman" w:hAnsi="Times New Roman" w:cs="Times New Roman"/>
          <w:sz w:val="24"/>
          <w:szCs w:val="24"/>
        </w:rPr>
        <w:t>уполномоченных</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его</w:t>
      </w:r>
      <w:r>
        <w:rPr>
          <w:rFonts w:ascii="Times New Roman" w:hAnsi="Times New Roman" w:cs="Times New Roman"/>
          <w:sz w:val="24"/>
          <w:szCs w:val="24"/>
        </w:rPr>
        <w:t xml:space="preserve"> </w:t>
      </w:r>
      <w:r w:rsidRPr="00621ED5">
        <w:rPr>
          <w:rFonts w:ascii="Times New Roman" w:hAnsi="Times New Roman" w:cs="Times New Roman"/>
          <w:sz w:val="24"/>
          <w:szCs w:val="24"/>
        </w:rPr>
        <w:t>имени</w:t>
      </w:r>
      <w:r>
        <w:rPr>
          <w:rFonts w:ascii="Times New Roman" w:hAnsi="Times New Roman" w:cs="Times New Roman"/>
          <w:sz w:val="24"/>
          <w:szCs w:val="24"/>
        </w:rPr>
        <w:t xml:space="preserve"> </w:t>
      </w:r>
      <w:r w:rsidRPr="00621ED5">
        <w:rPr>
          <w:rFonts w:ascii="Times New Roman" w:hAnsi="Times New Roman" w:cs="Times New Roman"/>
          <w:sz w:val="24"/>
          <w:szCs w:val="24"/>
        </w:rPr>
        <w:t>права</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предусмотренные</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разумный</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до</w:t>
      </w:r>
      <w:r>
        <w:rPr>
          <w:rFonts w:ascii="Times New Roman" w:hAnsi="Times New Roman" w:cs="Times New Roman"/>
          <w:sz w:val="24"/>
          <w:szCs w:val="24"/>
        </w:rPr>
        <w:t xml:space="preserve"> </w:t>
      </w:r>
      <w:r w:rsidRPr="00621ED5">
        <w:rPr>
          <w:rFonts w:ascii="Times New Roman" w:hAnsi="Times New Roman" w:cs="Times New Roman"/>
          <w:sz w:val="24"/>
          <w:szCs w:val="24"/>
        </w:rPr>
        <w:t>начала</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указанными</w:t>
      </w:r>
      <w:r>
        <w:rPr>
          <w:rFonts w:ascii="Times New Roman" w:hAnsi="Times New Roman" w:cs="Times New Roman"/>
          <w:sz w:val="24"/>
          <w:szCs w:val="24"/>
        </w:rPr>
        <w:t xml:space="preserve"> </w:t>
      </w:r>
      <w:r w:rsidRPr="00621ED5">
        <w:rPr>
          <w:rFonts w:ascii="Times New Roman" w:hAnsi="Times New Roman" w:cs="Times New Roman"/>
          <w:sz w:val="24"/>
          <w:szCs w:val="24"/>
        </w:rPr>
        <w:t>органами</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(юридическими</w:t>
      </w:r>
      <w:r>
        <w:rPr>
          <w:rFonts w:ascii="Times New Roman" w:hAnsi="Times New Roman" w:cs="Times New Roman"/>
          <w:sz w:val="24"/>
          <w:szCs w:val="24"/>
        </w:rPr>
        <w:t xml:space="preserve"> </w:t>
      </w:r>
      <w:r w:rsidRPr="00621ED5">
        <w:rPr>
          <w:rFonts w:ascii="Times New Roman" w:hAnsi="Times New Roman" w:cs="Times New Roman"/>
          <w:sz w:val="24"/>
          <w:szCs w:val="24"/>
        </w:rPr>
        <w:t>лицами)</w:t>
      </w:r>
      <w:r>
        <w:rPr>
          <w:rFonts w:ascii="Times New Roman" w:hAnsi="Times New Roman" w:cs="Times New Roman"/>
          <w:sz w:val="24"/>
          <w:szCs w:val="24"/>
        </w:rPr>
        <w:t xml:space="preserve"> </w:t>
      </w:r>
      <w:r w:rsidRPr="00621ED5">
        <w:rPr>
          <w:rFonts w:ascii="Times New Roman" w:hAnsi="Times New Roman" w:cs="Times New Roman"/>
          <w:sz w:val="24"/>
          <w:szCs w:val="24"/>
        </w:rPr>
        <w:t>возложенных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них</w:t>
      </w:r>
      <w:r>
        <w:rPr>
          <w:rFonts w:ascii="Times New Roman" w:hAnsi="Times New Roman" w:cs="Times New Roman"/>
          <w:sz w:val="24"/>
          <w:szCs w:val="24"/>
        </w:rPr>
        <w:t xml:space="preserve"> </w:t>
      </w:r>
      <w:r w:rsidRPr="00621ED5">
        <w:rPr>
          <w:rFonts w:ascii="Times New Roman" w:hAnsi="Times New Roman" w:cs="Times New Roman"/>
          <w:sz w:val="24"/>
          <w:szCs w:val="24"/>
        </w:rPr>
        <w:t>полномочий,</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68</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w:t>
      </w:r>
      <w:r>
        <w:rPr>
          <w:rFonts w:ascii="Times New Roman" w:hAnsi="Times New Roman" w:cs="Times New Roman"/>
          <w:sz w:val="24"/>
          <w:szCs w:val="24"/>
        </w:rPr>
        <w:t xml:space="preserve"> </w:t>
      </w:r>
      <w:r w:rsidRPr="00621ED5">
        <w:rPr>
          <w:rFonts w:ascii="Times New Roman" w:hAnsi="Times New Roman" w:cs="Times New Roman"/>
          <w:sz w:val="24"/>
          <w:szCs w:val="24"/>
        </w:rPr>
        <w:t>контроль</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условий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осуществлению</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использованию</w:t>
      </w:r>
      <w:r>
        <w:rPr>
          <w:rFonts w:ascii="Times New Roman" w:hAnsi="Times New Roman" w:cs="Times New Roman"/>
          <w:sz w:val="24"/>
          <w:szCs w:val="24"/>
        </w:rPr>
        <w:t xml:space="preserve"> </w:t>
      </w:r>
      <w:r w:rsidRPr="00621ED5">
        <w:rPr>
          <w:rFonts w:ascii="Times New Roman" w:hAnsi="Times New Roman" w:cs="Times New Roman"/>
          <w:sz w:val="24"/>
          <w:szCs w:val="24"/>
        </w:rPr>
        <w:t>(эксплуатации)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целями,</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установленными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также</w:t>
      </w:r>
      <w:r>
        <w:rPr>
          <w:rFonts w:ascii="Times New Roman" w:hAnsi="Times New Roman" w:cs="Times New Roman"/>
          <w:sz w:val="24"/>
          <w:szCs w:val="24"/>
        </w:rPr>
        <w:t xml:space="preserve"> </w:t>
      </w:r>
      <w:r w:rsidRPr="00621ED5">
        <w:rPr>
          <w:rFonts w:ascii="Times New Roman" w:hAnsi="Times New Roman" w:cs="Times New Roman"/>
          <w:sz w:val="24"/>
          <w:szCs w:val="24"/>
        </w:rPr>
        <w:t>сроков</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067" w:history="1">
        <w:r w:rsidRPr="00621ED5">
          <w:rPr>
            <w:rFonts w:ascii="Times New Roman" w:hAnsi="Times New Roman" w:cs="Times New Roman"/>
            <w:sz w:val="24"/>
            <w:szCs w:val="24"/>
          </w:rPr>
          <w:t>разделе</w:t>
        </w:r>
        <w:r>
          <w:rPr>
            <w:rFonts w:ascii="Times New Roman" w:hAnsi="Times New Roman" w:cs="Times New Roman"/>
            <w:sz w:val="24"/>
            <w:szCs w:val="24"/>
          </w:rPr>
          <w:t xml:space="preserve"> </w:t>
        </w:r>
        <w:r w:rsidRPr="00621ED5">
          <w:rPr>
            <w:rFonts w:ascii="Times New Roman" w:hAnsi="Times New Roman" w:cs="Times New Roman"/>
            <w:sz w:val="24"/>
            <w:szCs w:val="24"/>
          </w:rPr>
          <w:t>IX</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69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обеспечить</w:t>
      </w:r>
      <w:r>
        <w:rPr>
          <w:rFonts w:ascii="Times New Roman" w:hAnsi="Times New Roman" w:cs="Times New Roman"/>
          <w:sz w:val="24"/>
          <w:szCs w:val="24"/>
        </w:rPr>
        <w:t xml:space="preserve"> </w:t>
      </w:r>
      <w:r w:rsidRPr="00621ED5">
        <w:rPr>
          <w:rFonts w:ascii="Times New Roman" w:hAnsi="Times New Roman" w:cs="Times New Roman"/>
          <w:sz w:val="24"/>
          <w:szCs w:val="24"/>
        </w:rPr>
        <w:t>представителям</w:t>
      </w:r>
      <w:r>
        <w:rPr>
          <w:rFonts w:ascii="Times New Roman" w:hAnsi="Times New Roman" w:cs="Times New Roman"/>
          <w:sz w:val="24"/>
          <w:szCs w:val="24"/>
        </w:rPr>
        <w:t xml:space="preserve"> </w:t>
      </w:r>
      <w:r w:rsidRPr="00621ED5">
        <w:rPr>
          <w:rFonts w:ascii="Times New Roman" w:hAnsi="Times New Roman" w:cs="Times New Roman"/>
          <w:sz w:val="24"/>
          <w:szCs w:val="24"/>
        </w:rPr>
        <w:t>уполномоченных</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органов</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621ED5">
        <w:rPr>
          <w:rFonts w:ascii="Times New Roman" w:hAnsi="Times New Roman" w:cs="Times New Roman"/>
          <w:sz w:val="24"/>
          <w:szCs w:val="24"/>
        </w:rPr>
        <w:t>контроль</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исполнением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условий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беспрепятственный</w:t>
      </w:r>
      <w:r>
        <w:rPr>
          <w:rFonts w:ascii="Times New Roman" w:hAnsi="Times New Roman" w:cs="Times New Roman"/>
          <w:sz w:val="24"/>
          <w:szCs w:val="24"/>
        </w:rPr>
        <w:t xml:space="preserve"> </w:t>
      </w:r>
      <w:r w:rsidRPr="00621ED5">
        <w:rPr>
          <w:rFonts w:ascii="Times New Roman" w:hAnsi="Times New Roman" w:cs="Times New Roman"/>
          <w:sz w:val="24"/>
          <w:szCs w:val="24"/>
        </w:rPr>
        <w:t>доступ</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объект</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также</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21ED5">
        <w:rPr>
          <w:rFonts w:ascii="Times New Roman" w:hAnsi="Times New Roman" w:cs="Times New Roman"/>
          <w:sz w:val="24"/>
          <w:szCs w:val="24"/>
        </w:rPr>
        <w:t>относящейся</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осуществлению</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hyperlink w:anchor="P137" w:history="1">
        <w:r w:rsidRPr="00621ED5">
          <w:rPr>
            <w:rFonts w:ascii="Times New Roman" w:hAnsi="Times New Roman" w:cs="Times New Roman"/>
            <w:sz w:val="24"/>
            <w:szCs w:val="24"/>
          </w:rPr>
          <w:t>пункте</w:t>
        </w:r>
        <w:r>
          <w:rPr>
            <w:rFonts w:ascii="Times New Roman" w:hAnsi="Times New Roman" w:cs="Times New Roman"/>
            <w:sz w:val="24"/>
            <w:szCs w:val="24"/>
          </w:rPr>
          <w:t xml:space="preserve"> </w:t>
        </w:r>
        <w:r w:rsidRPr="00621ED5">
          <w:rPr>
            <w:rFonts w:ascii="Times New Roman" w:hAnsi="Times New Roman" w:cs="Times New Roman"/>
            <w:sz w:val="24"/>
            <w:szCs w:val="24"/>
          </w:rPr>
          <w:t>1</w:t>
        </w:r>
      </w:hyperlink>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7</w:t>
      </w:r>
      <w:r>
        <w:rPr>
          <w:rFonts w:ascii="Times New Roman" w:hAnsi="Times New Roman" w:cs="Times New Roman"/>
          <w:sz w:val="24"/>
          <w:szCs w:val="24"/>
        </w:rPr>
        <w:t>0</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имеет</w:t>
      </w:r>
      <w:r>
        <w:rPr>
          <w:rFonts w:ascii="Times New Roman" w:hAnsi="Times New Roman" w:cs="Times New Roman"/>
          <w:sz w:val="24"/>
          <w:szCs w:val="24"/>
        </w:rPr>
        <w:t xml:space="preserve"> </w:t>
      </w:r>
      <w:r w:rsidRPr="00621ED5">
        <w:rPr>
          <w:rFonts w:ascii="Times New Roman" w:hAnsi="Times New Roman" w:cs="Times New Roman"/>
          <w:sz w:val="24"/>
          <w:szCs w:val="24"/>
        </w:rPr>
        <w:t>право</w:t>
      </w:r>
      <w:r>
        <w:rPr>
          <w:rFonts w:ascii="Times New Roman" w:hAnsi="Times New Roman" w:cs="Times New Roman"/>
          <w:sz w:val="24"/>
          <w:szCs w:val="24"/>
        </w:rPr>
        <w:t xml:space="preserve"> </w:t>
      </w:r>
      <w:r w:rsidRPr="00621ED5">
        <w:rPr>
          <w:rFonts w:ascii="Times New Roman" w:hAnsi="Times New Roman" w:cs="Times New Roman"/>
          <w:sz w:val="24"/>
          <w:szCs w:val="24"/>
        </w:rPr>
        <w:t>запрашивать</w:t>
      </w:r>
      <w:r>
        <w:rPr>
          <w:rFonts w:ascii="Times New Roman" w:hAnsi="Times New Roman" w:cs="Times New Roman"/>
          <w:sz w:val="24"/>
          <w:szCs w:val="24"/>
        </w:rPr>
        <w:t xml:space="preserve"> </w:t>
      </w:r>
      <w:r w:rsidRPr="00621ED5">
        <w:rPr>
          <w:rFonts w:ascii="Times New Roman" w:hAnsi="Times New Roman" w:cs="Times New Roman"/>
          <w:sz w:val="24"/>
          <w:szCs w:val="24"/>
        </w:rPr>
        <w:t>у</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предоставить</w:t>
      </w:r>
      <w:r>
        <w:rPr>
          <w:rFonts w:ascii="Times New Roman" w:hAnsi="Times New Roman" w:cs="Times New Roman"/>
          <w:sz w:val="24"/>
          <w:szCs w:val="24"/>
        </w:rPr>
        <w:t xml:space="preserve"> </w:t>
      </w:r>
      <w:r w:rsidRPr="00621ED5">
        <w:rPr>
          <w:rFonts w:ascii="Times New Roman" w:hAnsi="Times New Roman" w:cs="Times New Roman"/>
          <w:sz w:val="24"/>
          <w:szCs w:val="24"/>
        </w:rPr>
        <w:t>информацию</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7</w:t>
      </w:r>
      <w:r>
        <w:rPr>
          <w:rFonts w:ascii="Times New Roman" w:hAnsi="Times New Roman" w:cs="Times New Roman"/>
          <w:sz w:val="24"/>
          <w:szCs w:val="24"/>
        </w:rPr>
        <w:t>1</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пункте</w:t>
      </w:r>
      <w:r>
        <w:rPr>
          <w:rFonts w:ascii="Times New Roman" w:hAnsi="Times New Roman" w:cs="Times New Roman"/>
          <w:sz w:val="24"/>
          <w:szCs w:val="24"/>
        </w:rPr>
        <w:t xml:space="preserve"> 69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рамках</w:t>
      </w:r>
      <w:r>
        <w:rPr>
          <w:rFonts w:ascii="Times New Roman" w:hAnsi="Times New Roman" w:cs="Times New Roman"/>
          <w:sz w:val="24"/>
          <w:szCs w:val="24"/>
        </w:rPr>
        <w:t xml:space="preserve"> </w:t>
      </w:r>
      <w:r w:rsidRPr="00621ED5">
        <w:rPr>
          <w:rFonts w:ascii="Times New Roman" w:hAnsi="Times New Roman" w:cs="Times New Roman"/>
          <w:sz w:val="24"/>
          <w:szCs w:val="24"/>
        </w:rPr>
        <w:t>единой</w:t>
      </w:r>
      <w:r>
        <w:rPr>
          <w:rFonts w:ascii="Times New Roman" w:hAnsi="Times New Roman" w:cs="Times New Roman"/>
          <w:sz w:val="24"/>
          <w:szCs w:val="24"/>
        </w:rPr>
        <w:t xml:space="preserve"> </w:t>
      </w:r>
      <w:r w:rsidRPr="00621ED5">
        <w:rPr>
          <w:rFonts w:ascii="Times New Roman" w:hAnsi="Times New Roman" w:cs="Times New Roman"/>
          <w:sz w:val="24"/>
          <w:szCs w:val="24"/>
        </w:rPr>
        <w:t>системы</w:t>
      </w:r>
      <w:r>
        <w:rPr>
          <w:rFonts w:ascii="Times New Roman" w:hAnsi="Times New Roman" w:cs="Times New Roman"/>
          <w:sz w:val="24"/>
          <w:szCs w:val="24"/>
        </w:rPr>
        <w:t xml:space="preserve"> </w:t>
      </w:r>
      <w:r w:rsidRPr="00621ED5">
        <w:rPr>
          <w:rFonts w:ascii="Times New Roman" w:hAnsi="Times New Roman" w:cs="Times New Roman"/>
          <w:sz w:val="24"/>
          <w:szCs w:val="24"/>
        </w:rPr>
        <w:t>отчетности,</w:t>
      </w:r>
      <w:r>
        <w:rPr>
          <w:rFonts w:ascii="Times New Roman" w:hAnsi="Times New Roman" w:cs="Times New Roman"/>
          <w:sz w:val="24"/>
          <w:szCs w:val="24"/>
        </w:rPr>
        <w:t xml:space="preserve"> </w:t>
      </w:r>
      <w:r w:rsidRPr="00621ED5">
        <w:rPr>
          <w:rFonts w:ascii="Times New Roman" w:hAnsi="Times New Roman" w:cs="Times New Roman"/>
          <w:sz w:val="24"/>
          <w:szCs w:val="24"/>
        </w:rPr>
        <w:t>определяемой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федеральными</w:t>
      </w:r>
      <w:r>
        <w:rPr>
          <w:rFonts w:ascii="Times New Roman" w:hAnsi="Times New Roman" w:cs="Times New Roman"/>
          <w:sz w:val="24"/>
          <w:szCs w:val="24"/>
        </w:rPr>
        <w:t xml:space="preserve"> </w:t>
      </w:r>
      <w:r w:rsidRPr="00621ED5">
        <w:rPr>
          <w:rFonts w:ascii="Times New Roman" w:hAnsi="Times New Roman" w:cs="Times New Roman"/>
          <w:sz w:val="24"/>
          <w:szCs w:val="24"/>
        </w:rPr>
        <w:t>органами</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исполнительной</w:t>
      </w:r>
      <w:r>
        <w:rPr>
          <w:rFonts w:ascii="Times New Roman" w:hAnsi="Times New Roman" w:cs="Times New Roman"/>
          <w:sz w:val="24"/>
          <w:szCs w:val="24"/>
        </w:rPr>
        <w:t xml:space="preserve"> </w:t>
      </w:r>
      <w:r w:rsidRPr="00621ED5">
        <w:rPr>
          <w:rFonts w:ascii="Times New Roman" w:hAnsi="Times New Roman" w:cs="Times New Roman"/>
          <w:sz w:val="24"/>
          <w:szCs w:val="24"/>
        </w:rPr>
        <w:t>власти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7</w:t>
      </w:r>
      <w:r>
        <w:rPr>
          <w:rFonts w:ascii="Times New Roman" w:hAnsi="Times New Roman" w:cs="Times New Roman"/>
          <w:sz w:val="24"/>
          <w:szCs w:val="24"/>
        </w:rPr>
        <w:t>2</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вправе</w:t>
      </w:r>
      <w:r>
        <w:rPr>
          <w:rFonts w:ascii="Times New Roman" w:hAnsi="Times New Roman" w:cs="Times New Roman"/>
          <w:sz w:val="24"/>
          <w:szCs w:val="24"/>
        </w:rPr>
        <w:t xml:space="preserve"> </w:t>
      </w:r>
      <w:r w:rsidRPr="00621ED5">
        <w:rPr>
          <w:rFonts w:ascii="Times New Roman" w:hAnsi="Times New Roman" w:cs="Times New Roman"/>
          <w:sz w:val="24"/>
          <w:szCs w:val="24"/>
        </w:rPr>
        <w:t>вмешиваться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осуществление</w:t>
      </w:r>
      <w:r>
        <w:rPr>
          <w:rFonts w:ascii="Times New Roman" w:hAnsi="Times New Roman" w:cs="Times New Roman"/>
          <w:sz w:val="24"/>
          <w:szCs w:val="24"/>
        </w:rPr>
        <w:t xml:space="preserve"> </w:t>
      </w:r>
      <w:r w:rsidRPr="00621ED5">
        <w:rPr>
          <w:rFonts w:ascii="Times New Roman" w:hAnsi="Times New Roman" w:cs="Times New Roman"/>
          <w:sz w:val="24"/>
          <w:szCs w:val="24"/>
        </w:rPr>
        <w:t>хозяйственной</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7</w:t>
      </w:r>
      <w:r>
        <w:rPr>
          <w:rFonts w:ascii="Times New Roman" w:hAnsi="Times New Roman" w:cs="Times New Roman"/>
          <w:sz w:val="24"/>
          <w:szCs w:val="24"/>
        </w:rPr>
        <w:t>3</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Представители</w:t>
      </w:r>
      <w:r>
        <w:rPr>
          <w:rFonts w:ascii="Times New Roman" w:hAnsi="Times New Roman" w:cs="Times New Roman"/>
          <w:sz w:val="24"/>
          <w:szCs w:val="24"/>
        </w:rPr>
        <w:t xml:space="preserve"> </w:t>
      </w:r>
      <w:r w:rsidRPr="00621ED5">
        <w:rPr>
          <w:rFonts w:ascii="Times New Roman" w:hAnsi="Times New Roman" w:cs="Times New Roman"/>
          <w:sz w:val="24"/>
          <w:szCs w:val="24"/>
        </w:rPr>
        <w:t>уполномоченных</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органов</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лиц</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вправе</w:t>
      </w:r>
      <w:r>
        <w:rPr>
          <w:rFonts w:ascii="Times New Roman" w:hAnsi="Times New Roman" w:cs="Times New Roman"/>
          <w:sz w:val="24"/>
          <w:szCs w:val="24"/>
        </w:rPr>
        <w:t xml:space="preserve"> </w:t>
      </w:r>
      <w:r w:rsidRPr="00621ED5">
        <w:rPr>
          <w:rFonts w:ascii="Times New Roman" w:hAnsi="Times New Roman" w:cs="Times New Roman"/>
          <w:sz w:val="24"/>
          <w:szCs w:val="24"/>
        </w:rPr>
        <w:t>разглашать</w:t>
      </w:r>
      <w:r>
        <w:rPr>
          <w:rFonts w:ascii="Times New Roman" w:hAnsi="Times New Roman" w:cs="Times New Roman"/>
          <w:sz w:val="24"/>
          <w:szCs w:val="24"/>
        </w:rPr>
        <w:t xml:space="preserve"> </w:t>
      </w:r>
      <w:r w:rsidRPr="00621ED5">
        <w:rPr>
          <w:rFonts w:ascii="Times New Roman" w:hAnsi="Times New Roman" w:cs="Times New Roman"/>
          <w:sz w:val="24"/>
          <w:szCs w:val="24"/>
        </w:rPr>
        <w:t>сведения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конфиденциального</w:t>
      </w:r>
      <w:r>
        <w:rPr>
          <w:rFonts w:ascii="Times New Roman" w:hAnsi="Times New Roman" w:cs="Times New Roman"/>
          <w:sz w:val="24"/>
          <w:szCs w:val="24"/>
        </w:rPr>
        <w:t xml:space="preserve"> </w:t>
      </w:r>
      <w:r w:rsidRPr="00621ED5">
        <w:rPr>
          <w:rFonts w:ascii="Times New Roman" w:hAnsi="Times New Roman" w:cs="Times New Roman"/>
          <w:sz w:val="24"/>
          <w:szCs w:val="24"/>
        </w:rPr>
        <w:t>характера,</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являющиеся</w:t>
      </w:r>
      <w:r>
        <w:rPr>
          <w:rFonts w:ascii="Times New Roman" w:hAnsi="Times New Roman" w:cs="Times New Roman"/>
          <w:sz w:val="24"/>
          <w:szCs w:val="24"/>
        </w:rPr>
        <w:t xml:space="preserve"> </w:t>
      </w:r>
      <w:r w:rsidRPr="00621ED5">
        <w:rPr>
          <w:rFonts w:ascii="Times New Roman" w:hAnsi="Times New Roman" w:cs="Times New Roman"/>
          <w:sz w:val="24"/>
          <w:szCs w:val="24"/>
        </w:rPr>
        <w:t>коммерческой</w:t>
      </w:r>
      <w:r>
        <w:rPr>
          <w:rFonts w:ascii="Times New Roman" w:hAnsi="Times New Roman" w:cs="Times New Roman"/>
          <w:sz w:val="24"/>
          <w:szCs w:val="24"/>
        </w:rPr>
        <w:t xml:space="preserve"> </w:t>
      </w:r>
      <w:r w:rsidRPr="00621ED5">
        <w:rPr>
          <w:rFonts w:ascii="Times New Roman" w:hAnsi="Times New Roman" w:cs="Times New Roman"/>
          <w:sz w:val="24"/>
          <w:szCs w:val="24"/>
        </w:rPr>
        <w:t>тайной.</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7</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обнаружении</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ходе</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контроля</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деятельностью</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нарушений,</w:t>
      </w:r>
      <w:r>
        <w:rPr>
          <w:rFonts w:ascii="Times New Roman" w:hAnsi="Times New Roman" w:cs="Times New Roman"/>
          <w:sz w:val="24"/>
          <w:szCs w:val="24"/>
        </w:rPr>
        <w:t xml:space="preserve"> </w:t>
      </w:r>
      <w:r w:rsidRPr="00621ED5">
        <w:rPr>
          <w:rFonts w:ascii="Times New Roman" w:hAnsi="Times New Roman" w:cs="Times New Roman"/>
          <w:sz w:val="24"/>
          <w:szCs w:val="24"/>
        </w:rPr>
        <w:t>которые</w:t>
      </w:r>
      <w:r>
        <w:rPr>
          <w:rFonts w:ascii="Times New Roman" w:hAnsi="Times New Roman" w:cs="Times New Roman"/>
          <w:sz w:val="24"/>
          <w:szCs w:val="24"/>
        </w:rPr>
        <w:t xml:space="preserve"> </w:t>
      </w:r>
      <w:r w:rsidRPr="00621ED5">
        <w:rPr>
          <w:rFonts w:ascii="Times New Roman" w:hAnsi="Times New Roman" w:cs="Times New Roman"/>
          <w:sz w:val="24"/>
          <w:szCs w:val="24"/>
        </w:rPr>
        <w:t>могут</w:t>
      </w:r>
      <w:r>
        <w:rPr>
          <w:rFonts w:ascii="Times New Roman" w:hAnsi="Times New Roman" w:cs="Times New Roman"/>
          <w:sz w:val="24"/>
          <w:szCs w:val="24"/>
        </w:rPr>
        <w:t xml:space="preserve"> </w:t>
      </w:r>
      <w:r w:rsidRPr="00621ED5">
        <w:rPr>
          <w:rFonts w:ascii="Times New Roman" w:hAnsi="Times New Roman" w:cs="Times New Roman"/>
          <w:sz w:val="24"/>
          <w:szCs w:val="24"/>
        </w:rPr>
        <w:t>существенно</w:t>
      </w:r>
      <w:r>
        <w:rPr>
          <w:rFonts w:ascii="Times New Roman" w:hAnsi="Times New Roman" w:cs="Times New Roman"/>
          <w:sz w:val="24"/>
          <w:szCs w:val="24"/>
        </w:rPr>
        <w:t xml:space="preserve"> </w:t>
      </w:r>
      <w:r w:rsidRPr="00621ED5">
        <w:rPr>
          <w:rFonts w:ascii="Times New Roman" w:hAnsi="Times New Roman" w:cs="Times New Roman"/>
          <w:sz w:val="24"/>
          <w:szCs w:val="24"/>
        </w:rPr>
        <w:t>повлиять</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соблюдение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условий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сообщить</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этом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10</w:t>
      </w:r>
      <w:r>
        <w:rPr>
          <w:rFonts w:ascii="Times New Roman" w:hAnsi="Times New Roman" w:cs="Times New Roman"/>
          <w:sz w:val="24"/>
          <w:szCs w:val="24"/>
        </w:rPr>
        <w:t xml:space="preserve"> </w:t>
      </w:r>
      <w:r w:rsidRPr="00621ED5">
        <w:rPr>
          <w:rFonts w:ascii="Times New Roman" w:hAnsi="Times New Roman" w:cs="Times New Roman"/>
          <w:sz w:val="24"/>
          <w:szCs w:val="24"/>
        </w:rPr>
        <w:t>календарных</w:t>
      </w:r>
      <w:r>
        <w:rPr>
          <w:rFonts w:ascii="Times New Roman" w:hAnsi="Times New Roman" w:cs="Times New Roman"/>
          <w:sz w:val="24"/>
          <w:szCs w:val="24"/>
        </w:rPr>
        <w:t xml:space="preserve"> </w:t>
      </w:r>
      <w:r w:rsidRPr="00621ED5">
        <w:rPr>
          <w:rFonts w:ascii="Times New Roman" w:hAnsi="Times New Roman" w:cs="Times New Roman"/>
          <w:sz w:val="24"/>
          <w:szCs w:val="24"/>
        </w:rPr>
        <w:t>дней</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обнаружения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нарушений.</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7</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контроля</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условий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оформляются</w:t>
      </w:r>
      <w:r>
        <w:rPr>
          <w:rFonts w:ascii="Times New Roman" w:hAnsi="Times New Roman" w:cs="Times New Roman"/>
          <w:sz w:val="24"/>
          <w:szCs w:val="24"/>
        </w:rPr>
        <w:t xml:space="preserve"> </w:t>
      </w:r>
      <w:r w:rsidRPr="00621ED5">
        <w:rPr>
          <w:rFonts w:ascii="Times New Roman" w:hAnsi="Times New Roman" w:cs="Times New Roman"/>
          <w:sz w:val="24"/>
          <w:szCs w:val="24"/>
        </w:rPr>
        <w:t>актом</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результатах</w:t>
      </w:r>
      <w:r>
        <w:rPr>
          <w:rFonts w:ascii="Times New Roman" w:hAnsi="Times New Roman" w:cs="Times New Roman"/>
          <w:sz w:val="24"/>
          <w:szCs w:val="24"/>
        </w:rPr>
        <w:t xml:space="preserve"> </w:t>
      </w:r>
      <w:r w:rsidRPr="00621ED5">
        <w:rPr>
          <w:rFonts w:ascii="Times New Roman" w:hAnsi="Times New Roman" w:cs="Times New Roman"/>
          <w:sz w:val="24"/>
          <w:szCs w:val="24"/>
        </w:rPr>
        <w:t>контроля.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Акт</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результатах</w:t>
      </w:r>
      <w:r>
        <w:rPr>
          <w:rFonts w:ascii="Times New Roman" w:hAnsi="Times New Roman" w:cs="Times New Roman"/>
          <w:sz w:val="24"/>
          <w:szCs w:val="24"/>
        </w:rPr>
        <w:t xml:space="preserve"> </w:t>
      </w:r>
      <w:r w:rsidRPr="00621ED5">
        <w:rPr>
          <w:rFonts w:ascii="Times New Roman" w:hAnsi="Times New Roman" w:cs="Times New Roman"/>
          <w:sz w:val="24"/>
          <w:szCs w:val="24"/>
        </w:rPr>
        <w:t>контроля</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размещается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сети</w:t>
      </w:r>
      <w:r>
        <w:rPr>
          <w:rFonts w:ascii="Times New Roman" w:hAnsi="Times New Roman" w:cs="Times New Roman"/>
          <w:sz w:val="24"/>
          <w:szCs w:val="24"/>
        </w:rPr>
        <w:t xml:space="preserve"> </w:t>
      </w:r>
      <w:r w:rsidRPr="00621ED5">
        <w:rPr>
          <w:rFonts w:ascii="Times New Roman" w:hAnsi="Times New Roman" w:cs="Times New Roman"/>
          <w:sz w:val="24"/>
          <w:szCs w:val="24"/>
        </w:rPr>
        <w:t>Интернет</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если</w:t>
      </w:r>
      <w:r>
        <w:rPr>
          <w:rFonts w:ascii="Times New Roman" w:hAnsi="Times New Roman" w:cs="Times New Roman"/>
          <w:sz w:val="24"/>
          <w:szCs w:val="24"/>
        </w:rPr>
        <w:t xml:space="preserve"> </w:t>
      </w:r>
      <w:r w:rsidRPr="00621ED5">
        <w:rPr>
          <w:rFonts w:ascii="Times New Roman" w:hAnsi="Times New Roman" w:cs="Times New Roman"/>
          <w:sz w:val="24"/>
          <w:szCs w:val="24"/>
        </w:rPr>
        <w:t>сведения</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F832AD">
        <w:rPr>
          <w:rFonts w:ascii="Times New Roman" w:hAnsi="Times New Roman" w:cs="Times New Roman"/>
          <w:sz w:val="24"/>
          <w:szCs w:val="24"/>
        </w:rPr>
        <w:t>объекте 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составляют</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государственную</w:t>
      </w:r>
      <w:r>
        <w:rPr>
          <w:rFonts w:ascii="Times New Roman" w:hAnsi="Times New Roman" w:cs="Times New Roman"/>
          <w:sz w:val="24"/>
          <w:szCs w:val="24"/>
        </w:rPr>
        <w:t xml:space="preserve"> </w:t>
      </w:r>
      <w:r w:rsidRPr="00621ED5">
        <w:rPr>
          <w:rFonts w:ascii="Times New Roman" w:hAnsi="Times New Roman" w:cs="Times New Roman"/>
          <w:sz w:val="24"/>
          <w:szCs w:val="24"/>
        </w:rPr>
        <w:t>тайну</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указанный</w:t>
      </w:r>
      <w:r>
        <w:rPr>
          <w:rFonts w:ascii="Times New Roman" w:hAnsi="Times New Roman" w:cs="Times New Roman"/>
          <w:sz w:val="24"/>
          <w:szCs w:val="24"/>
        </w:rPr>
        <w:t xml:space="preserve"> </w:t>
      </w:r>
      <w:r w:rsidRPr="00621ED5">
        <w:rPr>
          <w:rFonts w:ascii="Times New Roman" w:hAnsi="Times New Roman" w:cs="Times New Roman"/>
          <w:sz w:val="24"/>
          <w:szCs w:val="24"/>
        </w:rPr>
        <w:t>объект</w:t>
      </w:r>
      <w:r>
        <w:rPr>
          <w:rFonts w:ascii="Times New Roman" w:hAnsi="Times New Roman" w:cs="Times New Roman"/>
          <w:sz w:val="24"/>
          <w:szCs w:val="24"/>
        </w:rPr>
        <w:t xml:space="preserve"> </w:t>
      </w:r>
      <w:r w:rsidRPr="00621ED5">
        <w:rPr>
          <w:rFonts w:ascii="Times New Roman" w:hAnsi="Times New Roman" w:cs="Times New Roman"/>
          <w:sz w:val="24"/>
          <w:szCs w:val="24"/>
        </w:rPr>
        <w:t>имеет</w:t>
      </w:r>
      <w:r>
        <w:rPr>
          <w:rFonts w:ascii="Times New Roman" w:hAnsi="Times New Roman" w:cs="Times New Roman"/>
          <w:sz w:val="24"/>
          <w:szCs w:val="24"/>
        </w:rPr>
        <w:t xml:space="preserve"> </w:t>
      </w:r>
      <w:r w:rsidRPr="00621ED5">
        <w:rPr>
          <w:rFonts w:ascii="Times New Roman" w:hAnsi="Times New Roman" w:cs="Times New Roman"/>
          <w:sz w:val="24"/>
          <w:szCs w:val="24"/>
        </w:rPr>
        <w:t>стратегическое</w:t>
      </w:r>
      <w:r>
        <w:rPr>
          <w:rFonts w:ascii="Times New Roman" w:hAnsi="Times New Roman" w:cs="Times New Roman"/>
          <w:sz w:val="24"/>
          <w:szCs w:val="24"/>
        </w:rPr>
        <w:t xml:space="preserve"> </w:t>
      </w:r>
      <w:r w:rsidRPr="00621ED5">
        <w:rPr>
          <w:rFonts w:ascii="Times New Roman" w:hAnsi="Times New Roman" w:cs="Times New Roman"/>
          <w:sz w:val="24"/>
          <w:szCs w:val="24"/>
        </w:rPr>
        <w:t>значение</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обеспечения</w:t>
      </w:r>
      <w:r>
        <w:rPr>
          <w:rFonts w:ascii="Times New Roman" w:hAnsi="Times New Roman" w:cs="Times New Roman"/>
          <w:sz w:val="24"/>
          <w:szCs w:val="24"/>
        </w:rPr>
        <w:t xml:space="preserve"> </w:t>
      </w:r>
      <w:r w:rsidRPr="00621ED5">
        <w:rPr>
          <w:rFonts w:ascii="Times New Roman" w:hAnsi="Times New Roman" w:cs="Times New Roman"/>
          <w:sz w:val="24"/>
          <w:szCs w:val="24"/>
        </w:rPr>
        <w:t>обороноспособности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безопасности</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государства.</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7</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обязаны</w:t>
      </w:r>
      <w:r>
        <w:rPr>
          <w:rFonts w:ascii="Times New Roman" w:hAnsi="Times New Roman" w:cs="Times New Roman"/>
          <w:sz w:val="24"/>
          <w:szCs w:val="24"/>
        </w:rPr>
        <w:t xml:space="preserve"> </w:t>
      </w:r>
      <w:r w:rsidRPr="00621ED5">
        <w:rPr>
          <w:rFonts w:ascii="Times New Roman" w:hAnsi="Times New Roman" w:cs="Times New Roman"/>
          <w:sz w:val="24"/>
          <w:szCs w:val="24"/>
        </w:rPr>
        <w:t>своевременно</w:t>
      </w:r>
      <w:r>
        <w:rPr>
          <w:rFonts w:ascii="Times New Roman" w:hAnsi="Times New Roman" w:cs="Times New Roman"/>
          <w:sz w:val="24"/>
          <w:szCs w:val="24"/>
        </w:rPr>
        <w:t xml:space="preserve"> </w:t>
      </w:r>
      <w:r w:rsidRPr="00621ED5">
        <w:rPr>
          <w:rFonts w:ascii="Times New Roman" w:hAnsi="Times New Roman" w:cs="Times New Roman"/>
          <w:sz w:val="24"/>
          <w:szCs w:val="24"/>
        </w:rPr>
        <w:t>предоставлять</w:t>
      </w:r>
      <w:r>
        <w:rPr>
          <w:rFonts w:ascii="Times New Roman" w:hAnsi="Times New Roman" w:cs="Times New Roman"/>
          <w:sz w:val="24"/>
          <w:szCs w:val="24"/>
        </w:rPr>
        <w:t xml:space="preserve"> </w:t>
      </w:r>
      <w:r w:rsidRPr="00621ED5">
        <w:rPr>
          <w:rFonts w:ascii="Times New Roman" w:hAnsi="Times New Roman" w:cs="Times New Roman"/>
          <w:sz w:val="24"/>
          <w:szCs w:val="24"/>
        </w:rPr>
        <w:t>друг</w:t>
      </w:r>
      <w:r>
        <w:rPr>
          <w:rFonts w:ascii="Times New Roman" w:hAnsi="Times New Roman" w:cs="Times New Roman"/>
          <w:sz w:val="24"/>
          <w:szCs w:val="24"/>
        </w:rPr>
        <w:t xml:space="preserve"> </w:t>
      </w:r>
      <w:r w:rsidRPr="00621ED5">
        <w:rPr>
          <w:rFonts w:ascii="Times New Roman" w:hAnsi="Times New Roman" w:cs="Times New Roman"/>
          <w:sz w:val="24"/>
          <w:szCs w:val="24"/>
        </w:rPr>
        <w:t>другу</w:t>
      </w:r>
      <w:r>
        <w:rPr>
          <w:rFonts w:ascii="Times New Roman" w:hAnsi="Times New Roman" w:cs="Times New Roman"/>
          <w:sz w:val="24"/>
          <w:szCs w:val="24"/>
        </w:rPr>
        <w:t xml:space="preserve"> </w:t>
      </w:r>
      <w:r w:rsidRPr="00621ED5">
        <w:rPr>
          <w:rFonts w:ascii="Times New Roman" w:hAnsi="Times New Roman" w:cs="Times New Roman"/>
          <w:sz w:val="24"/>
          <w:szCs w:val="24"/>
        </w:rPr>
        <w:t>информацию,</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необходимую</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обязанностей,</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незамедлительно</w:t>
      </w:r>
      <w:r>
        <w:rPr>
          <w:rFonts w:ascii="Times New Roman" w:hAnsi="Times New Roman" w:cs="Times New Roman"/>
          <w:sz w:val="24"/>
          <w:szCs w:val="24"/>
        </w:rPr>
        <w:t xml:space="preserve"> </w:t>
      </w:r>
      <w:r w:rsidRPr="00621ED5">
        <w:rPr>
          <w:rFonts w:ascii="Times New Roman" w:hAnsi="Times New Roman" w:cs="Times New Roman"/>
          <w:sz w:val="24"/>
          <w:szCs w:val="24"/>
        </w:rPr>
        <w:t>уведомлять</w:t>
      </w:r>
      <w:r>
        <w:rPr>
          <w:rFonts w:ascii="Times New Roman" w:hAnsi="Times New Roman" w:cs="Times New Roman"/>
          <w:sz w:val="24"/>
          <w:szCs w:val="24"/>
        </w:rPr>
        <w:t xml:space="preserve"> </w:t>
      </w:r>
      <w:r w:rsidRPr="00621ED5">
        <w:rPr>
          <w:rFonts w:ascii="Times New Roman" w:hAnsi="Times New Roman" w:cs="Times New Roman"/>
          <w:sz w:val="24"/>
          <w:szCs w:val="24"/>
        </w:rPr>
        <w:t>друг</w:t>
      </w:r>
      <w:r>
        <w:rPr>
          <w:rFonts w:ascii="Times New Roman" w:hAnsi="Times New Roman" w:cs="Times New Roman"/>
          <w:sz w:val="24"/>
          <w:szCs w:val="24"/>
        </w:rPr>
        <w:t xml:space="preserve"> </w:t>
      </w:r>
      <w:r w:rsidRPr="00621ED5">
        <w:rPr>
          <w:rFonts w:ascii="Times New Roman" w:hAnsi="Times New Roman" w:cs="Times New Roman"/>
          <w:sz w:val="24"/>
          <w:szCs w:val="24"/>
        </w:rPr>
        <w:t>друга</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наступлении</w:t>
      </w:r>
      <w:r>
        <w:rPr>
          <w:rFonts w:ascii="Times New Roman" w:hAnsi="Times New Roman" w:cs="Times New Roman"/>
          <w:sz w:val="24"/>
          <w:szCs w:val="24"/>
        </w:rPr>
        <w:t xml:space="preserve"> </w:t>
      </w:r>
      <w:r w:rsidRPr="00621ED5">
        <w:rPr>
          <w:rFonts w:ascii="Times New Roman" w:hAnsi="Times New Roman" w:cs="Times New Roman"/>
          <w:sz w:val="24"/>
          <w:szCs w:val="24"/>
        </w:rPr>
        <w:t>существенных</w:t>
      </w:r>
      <w:r>
        <w:rPr>
          <w:rFonts w:ascii="Times New Roman" w:hAnsi="Times New Roman" w:cs="Times New Roman"/>
          <w:sz w:val="24"/>
          <w:szCs w:val="24"/>
        </w:rPr>
        <w:t xml:space="preserve"> </w:t>
      </w:r>
      <w:r w:rsidRPr="00621ED5">
        <w:rPr>
          <w:rFonts w:ascii="Times New Roman" w:hAnsi="Times New Roman" w:cs="Times New Roman"/>
          <w:sz w:val="24"/>
          <w:szCs w:val="24"/>
        </w:rPr>
        <w:t>событий,</w:t>
      </w:r>
      <w:r>
        <w:rPr>
          <w:rFonts w:ascii="Times New Roman" w:hAnsi="Times New Roman" w:cs="Times New Roman"/>
          <w:sz w:val="24"/>
          <w:szCs w:val="24"/>
        </w:rPr>
        <w:t xml:space="preserve"> </w:t>
      </w:r>
      <w:r w:rsidRPr="00621ED5">
        <w:rPr>
          <w:rFonts w:ascii="Times New Roman" w:hAnsi="Times New Roman" w:cs="Times New Roman"/>
          <w:sz w:val="24"/>
          <w:szCs w:val="24"/>
        </w:rPr>
        <w:t>способных</w:t>
      </w:r>
      <w:r>
        <w:rPr>
          <w:rFonts w:ascii="Times New Roman" w:hAnsi="Times New Roman" w:cs="Times New Roman"/>
          <w:sz w:val="24"/>
          <w:szCs w:val="24"/>
        </w:rPr>
        <w:t xml:space="preserve"> </w:t>
      </w:r>
      <w:r w:rsidRPr="00621ED5">
        <w:rPr>
          <w:rFonts w:ascii="Times New Roman" w:hAnsi="Times New Roman" w:cs="Times New Roman"/>
          <w:sz w:val="24"/>
          <w:szCs w:val="24"/>
        </w:rPr>
        <w:t>повлиять</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надлежащее</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исполнение</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обязанностей.</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XII.</w:t>
      </w:r>
      <w:r>
        <w:rPr>
          <w:rFonts w:ascii="Times New Roman" w:hAnsi="Times New Roman" w:cs="Times New Roman"/>
          <w:b/>
          <w:sz w:val="24"/>
          <w:szCs w:val="24"/>
        </w:rPr>
        <w:t xml:space="preserve"> </w:t>
      </w:r>
      <w:r w:rsidRPr="00621ED5">
        <w:rPr>
          <w:rFonts w:ascii="Times New Roman" w:hAnsi="Times New Roman" w:cs="Times New Roman"/>
          <w:b/>
          <w:sz w:val="24"/>
          <w:szCs w:val="24"/>
        </w:rPr>
        <w:t>Ответственность</w:t>
      </w:r>
      <w:r>
        <w:rPr>
          <w:rFonts w:ascii="Times New Roman" w:hAnsi="Times New Roman" w:cs="Times New Roman"/>
          <w:b/>
          <w:sz w:val="24"/>
          <w:szCs w:val="24"/>
        </w:rPr>
        <w:t xml:space="preserve"> </w:t>
      </w:r>
      <w:r w:rsidRPr="00621ED5">
        <w:rPr>
          <w:rFonts w:ascii="Times New Roman" w:hAnsi="Times New Roman" w:cs="Times New Roman"/>
          <w:b/>
          <w:sz w:val="24"/>
          <w:szCs w:val="24"/>
        </w:rPr>
        <w:t>Сторон</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7</w:t>
      </w:r>
      <w:r>
        <w:rPr>
          <w:rFonts w:ascii="Times New Roman" w:hAnsi="Times New Roman" w:cs="Times New Roman"/>
          <w:sz w:val="24"/>
          <w:szCs w:val="24"/>
        </w:rPr>
        <w:t>7</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неисполнение</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ненадлежащее</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исполнение</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Стороны</w:t>
      </w:r>
      <w:r>
        <w:rPr>
          <w:rFonts w:ascii="Times New Roman" w:hAnsi="Times New Roman" w:cs="Times New Roman"/>
          <w:sz w:val="24"/>
          <w:szCs w:val="24"/>
        </w:rPr>
        <w:t xml:space="preserve"> </w:t>
      </w:r>
      <w:r w:rsidRPr="00621ED5">
        <w:rPr>
          <w:rFonts w:ascii="Times New Roman" w:hAnsi="Times New Roman" w:cs="Times New Roman"/>
          <w:sz w:val="24"/>
          <w:szCs w:val="24"/>
        </w:rPr>
        <w:t>несут</w:t>
      </w:r>
      <w:r>
        <w:rPr>
          <w:rFonts w:ascii="Times New Roman" w:hAnsi="Times New Roman" w:cs="Times New Roman"/>
          <w:sz w:val="24"/>
          <w:szCs w:val="24"/>
        </w:rPr>
        <w:t xml:space="preserve"> </w:t>
      </w:r>
      <w:r w:rsidRPr="00621ED5">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предусмотренную</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78</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несет</w:t>
      </w:r>
      <w:r>
        <w:rPr>
          <w:rFonts w:ascii="Times New Roman" w:hAnsi="Times New Roman" w:cs="Times New Roman"/>
          <w:sz w:val="24"/>
          <w:szCs w:val="24"/>
        </w:rPr>
        <w:t xml:space="preserve"> </w:t>
      </w:r>
      <w:r w:rsidRPr="00621ED5">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перед</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допущенное</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нарушение</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lastRenderedPageBreak/>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21ED5">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621ED5">
        <w:rPr>
          <w:rFonts w:ascii="Times New Roman" w:hAnsi="Times New Roman" w:cs="Times New Roman"/>
          <w:sz w:val="24"/>
          <w:szCs w:val="24"/>
        </w:rPr>
        <w:t>регламентов,</w:t>
      </w:r>
      <w:r>
        <w:rPr>
          <w:rFonts w:ascii="Times New Roman" w:hAnsi="Times New Roman" w:cs="Times New Roman"/>
          <w:sz w:val="24"/>
          <w:szCs w:val="24"/>
        </w:rPr>
        <w:t xml:space="preserve"> </w:t>
      </w:r>
      <w:r w:rsidRPr="00621ED5">
        <w:rPr>
          <w:rFonts w:ascii="Times New Roman" w:hAnsi="Times New Roman" w:cs="Times New Roman"/>
          <w:sz w:val="24"/>
          <w:szCs w:val="24"/>
        </w:rPr>
        <w:t>проектной</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21ED5">
        <w:rPr>
          <w:rFonts w:ascii="Times New Roman" w:hAnsi="Times New Roman" w:cs="Times New Roman"/>
          <w:sz w:val="24"/>
          <w:szCs w:val="24"/>
        </w:rPr>
        <w:t>иных</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обязательных</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качеству</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нарушения</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пункте</w:t>
      </w:r>
      <w:r>
        <w:rPr>
          <w:rFonts w:ascii="Times New Roman" w:hAnsi="Times New Roman" w:cs="Times New Roman"/>
          <w:sz w:val="24"/>
          <w:szCs w:val="24"/>
        </w:rPr>
        <w:t xml:space="preserve"> 78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10</w:t>
      </w:r>
      <w:r>
        <w:rPr>
          <w:rFonts w:ascii="Times New Roman" w:hAnsi="Times New Roman" w:cs="Times New Roman"/>
          <w:sz w:val="24"/>
          <w:szCs w:val="24"/>
        </w:rPr>
        <w:t xml:space="preserve"> </w:t>
      </w:r>
      <w:r w:rsidRPr="00621ED5">
        <w:rPr>
          <w:rFonts w:ascii="Times New Roman" w:hAnsi="Times New Roman" w:cs="Times New Roman"/>
          <w:sz w:val="24"/>
          <w:szCs w:val="24"/>
        </w:rPr>
        <w:t>календарных</w:t>
      </w:r>
      <w:r>
        <w:rPr>
          <w:rFonts w:ascii="Times New Roman" w:hAnsi="Times New Roman" w:cs="Times New Roman"/>
          <w:sz w:val="24"/>
          <w:szCs w:val="24"/>
        </w:rPr>
        <w:t xml:space="preserve"> </w:t>
      </w:r>
      <w:r w:rsidRPr="00621ED5">
        <w:rPr>
          <w:rFonts w:ascii="Times New Roman" w:hAnsi="Times New Roman" w:cs="Times New Roman"/>
          <w:sz w:val="24"/>
          <w:szCs w:val="24"/>
        </w:rPr>
        <w:t>дней,</w:t>
      </w:r>
      <w:r>
        <w:rPr>
          <w:rFonts w:ascii="Times New Roman" w:hAnsi="Times New Roman" w:cs="Times New Roman"/>
          <w:sz w:val="24"/>
          <w:szCs w:val="24"/>
        </w:rPr>
        <w:t xml:space="preserve"> </w:t>
      </w:r>
      <w:r w:rsidRPr="00621ED5">
        <w:rPr>
          <w:rFonts w:ascii="Times New Roman" w:hAnsi="Times New Roman" w:cs="Times New Roman"/>
          <w:sz w:val="24"/>
          <w:szCs w:val="24"/>
        </w:rPr>
        <w:t>прошедших</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даты</w:t>
      </w:r>
      <w:r>
        <w:rPr>
          <w:rFonts w:ascii="Times New Roman" w:hAnsi="Times New Roman" w:cs="Times New Roman"/>
          <w:sz w:val="24"/>
          <w:szCs w:val="24"/>
        </w:rPr>
        <w:t xml:space="preserve"> </w:t>
      </w:r>
      <w:r w:rsidRPr="00621ED5">
        <w:rPr>
          <w:rFonts w:ascii="Times New Roman" w:hAnsi="Times New Roman" w:cs="Times New Roman"/>
          <w:sz w:val="24"/>
          <w:szCs w:val="24"/>
        </w:rPr>
        <w:t>обнаружения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направить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621ED5">
        <w:rPr>
          <w:rFonts w:ascii="Times New Roman" w:hAnsi="Times New Roman" w:cs="Times New Roman"/>
          <w:sz w:val="24"/>
          <w:szCs w:val="24"/>
        </w:rPr>
        <w:t>форме</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требование</w:t>
      </w:r>
      <w:r>
        <w:rPr>
          <w:rFonts w:ascii="Times New Roman" w:hAnsi="Times New Roman" w:cs="Times New Roman"/>
          <w:sz w:val="24"/>
          <w:szCs w:val="24"/>
        </w:rPr>
        <w:t xml:space="preserve"> </w:t>
      </w:r>
      <w:r w:rsidRPr="00621ED5">
        <w:rPr>
          <w:rFonts w:ascii="Times New Roman" w:hAnsi="Times New Roman" w:cs="Times New Roman"/>
          <w:sz w:val="24"/>
          <w:szCs w:val="24"/>
        </w:rPr>
        <w:t>безвозмездно</w:t>
      </w:r>
      <w:r>
        <w:rPr>
          <w:rFonts w:ascii="Times New Roman" w:hAnsi="Times New Roman" w:cs="Times New Roman"/>
          <w:sz w:val="24"/>
          <w:szCs w:val="24"/>
        </w:rPr>
        <w:t xml:space="preserve"> </w:t>
      </w:r>
      <w:r w:rsidRPr="00621ED5">
        <w:rPr>
          <w:rFonts w:ascii="Times New Roman" w:hAnsi="Times New Roman" w:cs="Times New Roman"/>
          <w:sz w:val="24"/>
          <w:szCs w:val="24"/>
        </w:rPr>
        <w:t>устранить</w:t>
      </w:r>
      <w:r>
        <w:rPr>
          <w:rFonts w:ascii="Times New Roman" w:hAnsi="Times New Roman" w:cs="Times New Roman"/>
          <w:sz w:val="24"/>
          <w:szCs w:val="24"/>
        </w:rPr>
        <w:t xml:space="preserve"> </w:t>
      </w:r>
      <w:r w:rsidRPr="00621ED5">
        <w:rPr>
          <w:rFonts w:ascii="Times New Roman" w:hAnsi="Times New Roman" w:cs="Times New Roman"/>
          <w:sz w:val="24"/>
          <w:szCs w:val="24"/>
        </w:rPr>
        <w:t>обнаруженное</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нарушение</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указанием</w:t>
      </w:r>
      <w:r>
        <w:rPr>
          <w:rFonts w:ascii="Times New Roman" w:hAnsi="Times New Roman" w:cs="Times New Roman"/>
          <w:sz w:val="24"/>
          <w:szCs w:val="24"/>
        </w:rPr>
        <w:t xml:space="preserve"> </w:t>
      </w:r>
      <w:r w:rsidRPr="00621ED5">
        <w:rPr>
          <w:rFonts w:ascii="Times New Roman" w:hAnsi="Times New Roman" w:cs="Times New Roman"/>
          <w:sz w:val="24"/>
          <w:szCs w:val="24"/>
        </w:rPr>
        <w:t>пункта</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которых</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нарушены.</w:t>
      </w:r>
      <w:r>
        <w:rPr>
          <w:rFonts w:ascii="Times New Roman" w:hAnsi="Times New Roman" w:cs="Times New Roman"/>
          <w:sz w:val="24"/>
          <w:szCs w:val="24"/>
        </w:rPr>
        <w:t xml:space="preserve"> </w:t>
      </w:r>
      <w:r w:rsidRPr="00621ED5">
        <w:rPr>
          <w:rFonts w:ascii="Times New Roman" w:hAnsi="Times New Roman" w:cs="Times New Roman"/>
          <w:sz w:val="24"/>
          <w:szCs w:val="24"/>
        </w:rPr>
        <w:t>Безвозмездное</w:t>
      </w:r>
      <w:r>
        <w:rPr>
          <w:rFonts w:ascii="Times New Roman" w:hAnsi="Times New Roman" w:cs="Times New Roman"/>
          <w:sz w:val="24"/>
          <w:szCs w:val="24"/>
        </w:rPr>
        <w:t xml:space="preserve"> </w:t>
      </w:r>
      <w:r w:rsidRPr="00621ED5">
        <w:rPr>
          <w:rFonts w:ascii="Times New Roman" w:hAnsi="Times New Roman" w:cs="Times New Roman"/>
          <w:sz w:val="24"/>
          <w:szCs w:val="24"/>
        </w:rPr>
        <w:t>устранение</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нарушенных</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21ED5">
        <w:rPr>
          <w:rFonts w:ascii="Times New Roman" w:hAnsi="Times New Roman" w:cs="Times New Roman"/>
          <w:sz w:val="24"/>
          <w:szCs w:val="24"/>
        </w:rPr>
        <w:t>должно</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устранено</w:t>
      </w:r>
      <w:r>
        <w:rPr>
          <w:rFonts w:ascii="Times New Roman" w:hAnsi="Times New Roman" w:cs="Times New Roman"/>
          <w:sz w:val="24"/>
          <w:szCs w:val="24"/>
        </w:rPr>
        <w:t xml:space="preserve"> </w:t>
      </w:r>
      <w:r w:rsidRPr="00621ED5">
        <w:rPr>
          <w:rFonts w:ascii="Times New Roman" w:hAnsi="Times New Roman" w:cs="Times New Roman"/>
          <w:sz w:val="24"/>
          <w:szCs w:val="24"/>
        </w:rPr>
        <w:t>разумный</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установленный</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8</w:t>
      </w:r>
      <w:r>
        <w:rPr>
          <w:rFonts w:ascii="Times New Roman" w:hAnsi="Times New Roman" w:cs="Times New Roman"/>
          <w:sz w:val="24"/>
          <w:szCs w:val="24"/>
        </w:rPr>
        <w:t>0</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вправе</w:t>
      </w:r>
      <w:r>
        <w:rPr>
          <w:rFonts w:ascii="Times New Roman" w:hAnsi="Times New Roman" w:cs="Times New Roman"/>
          <w:sz w:val="24"/>
          <w:szCs w:val="24"/>
        </w:rPr>
        <w:t xml:space="preserve"> </w:t>
      </w:r>
      <w:r w:rsidRPr="00621ED5">
        <w:rPr>
          <w:rFonts w:ascii="Times New Roman" w:hAnsi="Times New Roman" w:cs="Times New Roman"/>
          <w:sz w:val="24"/>
          <w:szCs w:val="24"/>
        </w:rPr>
        <w:t>потребовать</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возмещения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причиненных</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убытков,</w:t>
      </w:r>
      <w:r>
        <w:rPr>
          <w:rFonts w:ascii="Times New Roman" w:hAnsi="Times New Roman" w:cs="Times New Roman"/>
          <w:sz w:val="24"/>
          <w:szCs w:val="24"/>
        </w:rPr>
        <w:t xml:space="preserve"> </w:t>
      </w:r>
      <w:r w:rsidRPr="00621ED5">
        <w:rPr>
          <w:rFonts w:ascii="Times New Roman" w:hAnsi="Times New Roman" w:cs="Times New Roman"/>
          <w:sz w:val="24"/>
          <w:szCs w:val="24"/>
        </w:rPr>
        <w:t>вызванных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пункте</w:t>
      </w:r>
      <w:r>
        <w:rPr>
          <w:rFonts w:ascii="Times New Roman" w:hAnsi="Times New Roman" w:cs="Times New Roman"/>
          <w:sz w:val="24"/>
          <w:szCs w:val="24"/>
        </w:rPr>
        <w:t xml:space="preserve"> 78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если</w:t>
      </w:r>
      <w:r>
        <w:rPr>
          <w:rFonts w:ascii="Times New Roman" w:hAnsi="Times New Roman" w:cs="Times New Roman"/>
          <w:sz w:val="24"/>
          <w:szCs w:val="24"/>
        </w:rPr>
        <w:t xml:space="preserve"> </w:t>
      </w:r>
      <w:r w:rsidRPr="00621ED5">
        <w:rPr>
          <w:rFonts w:ascii="Times New Roman" w:hAnsi="Times New Roman" w:cs="Times New Roman"/>
          <w:sz w:val="24"/>
          <w:szCs w:val="24"/>
        </w:rPr>
        <w:t>эти</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были</w:t>
      </w:r>
      <w:r>
        <w:rPr>
          <w:rFonts w:ascii="Times New Roman" w:hAnsi="Times New Roman" w:cs="Times New Roman"/>
          <w:sz w:val="24"/>
          <w:szCs w:val="24"/>
        </w:rPr>
        <w:t xml:space="preserve"> </w:t>
      </w:r>
      <w:r w:rsidRPr="00621ED5">
        <w:rPr>
          <w:rFonts w:ascii="Times New Roman" w:hAnsi="Times New Roman" w:cs="Times New Roman"/>
          <w:sz w:val="24"/>
          <w:szCs w:val="24"/>
        </w:rPr>
        <w:t>устранены</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определенный</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требовании</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устранении</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нарушений,</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предусмотренном</w:t>
      </w:r>
      <w:r>
        <w:rPr>
          <w:rFonts w:ascii="Times New Roman" w:hAnsi="Times New Roman" w:cs="Times New Roman"/>
          <w:sz w:val="24"/>
          <w:szCs w:val="24"/>
        </w:rPr>
        <w:t xml:space="preserve"> </w:t>
      </w:r>
      <w:r w:rsidRPr="00621ED5">
        <w:rPr>
          <w:rFonts w:ascii="Times New Roman" w:hAnsi="Times New Roman" w:cs="Times New Roman"/>
          <w:sz w:val="24"/>
          <w:szCs w:val="24"/>
        </w:rPr>
        <w:t>пунктом</w:t>
      </w:r>
      <w:r>
        <w:rPr>
          <w:rFonts w:ascii="Times New Roman" w:hAnsi="Times New Roman" w:cs="Times New Roman"/>
          <w:sz w:val="24"/>
          <w:szCs w:val="24"/>
        </w:rPr>
        <w:t xml:space="preserve"> 79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являются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существенными.</w:t>
      </w:r>
    </w:p>
    <w:p w:rsidR="00651779" w:rsidRPr="00F832AD"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8</w:t>
      </w:r>
      <w:r>
        <w:rPr>
          <w:rFonts w:ascii="Times New Roman" w:hAnsi="Times New Roman" w:cs="Times New Roman"/>
          <w:sz w:val="24"/>
          <w:szCs w:val="24"/>
        </w:rPr>
        <w:t>1</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несет</w:t>
      </w:r>
      <w:r>
        <w:rPr>
          <w:rFonts w:ascii="Times New Roman" w:hAnsi="Times New Roman" w:cs="Times New Roman"/>
          <w:sz w:val="24"/>
          <w:szCs w:val="24"/>
        </w:rPr>
        <w:t xml:space="preserve"> </w:t>
      </w:r>
      <w:r w:rsidRPr="00621ED5">
        <w:rPr>
          <w:rFonts w:ascii="Times New Roman" w:hAnsi="Times New Roman" w:cs="Times New Roman"/>
          <w:sz w:val="24"/>
          <w:szCs w:val="24"/>
        </w:rPr>
        <w:t>перед</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качество</w:t>
      </w:r>
      <w:r>
        <w:rPr>
          <w:rFonts w:ascii="Times New Roman" w:hAnsi="Times New Roman" w:cs="Times New Roman"/>
          <w:sz w:val="24"/>
          <w:szCs w:val="24"/>
        </w:rPr>
        <w:t xml:space="preserve"> </w:t>
      </w:r>
      <w:r w:rsidRPr="00621ED5">
        <w:rPr>
          <w:rFonts w:ascii="Times New Roman" w:hAnsi="Times New Roman" w:cs="Times New Roman"/>
          <w:sz w:val="24"/>
          <w:szCs w:val="24"/>
        </w:rPr>
        <w:t>работ</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до</w:t>
      </w:r>
      <w:r>
        <w:rPr>
          <w:rFonts w:ascii="Times New Roman" w:hAnsi="Times New Roman" w:cs="Times New Roman"/>
          <w:sz w:val="24"/>
          <w:szCs w:val="24"/>
        </w:rPr>
        <w:t xml:space="preserve"> </w:t>
      </w:r>
      <w:r w:rsidRPr="00621ED5">
        <w:rPr>
          <w:rFonts w:ascii="Times New Roman" w:hAnsi="Times New Roman" w:cs="Times New Roman"/>
          <w:sz w:val="24"/>
          <w:szCs w:val="24"/>
        </w:rPr>
        <w:t>момента</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прекращения</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F832AD">
        <w:rPr>
          <w:rFonts w:ascii="Times New Roman" w:hAnsi="Times New Roman" w:cs="Times New Roman"/>
          <w:sz w:val="24"/>
          <w:szCs w:val="24"/>
        </w:rPr>
        <w:t>настоящего 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8</w:t>
      </w:r>
      <w:r>
        <w:rPr>
          <w:rFonts w:ascii="Times New Roman" w:hAnsi="Times New Roman" w:cs="Times New Roman"/>
          <w:sz w:val="24"/>
          <w:szCs w:val="24"/>
        </w:rPr>
        <w:t>2</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имеет</w:t>
      </w:r>
      <w:r>
        <w:rPr>
          <w:rFonts w:ascii="Times New Roman" w:hAnsi="Times New Roman" w:cs="Times New Roman"/>
          <w:sz w:val="24"/>
          <w:szCs w:val="24"/>
        </w:rPr>
        <w:t xml:space="preserve"> </w:t>
      </w:r>
      <w:r w:rsidRPr="00621ED5">
        <w:rPr>
          <w:rFonts w:ascii="Times New Roman" w:hAnsi="Times New Roman" w:cs="Times New Roman"/>
          <w:sz w:val="24"/>
          <w:szCs w:val="24"/>
        </w:rPr>
        <w:t>право</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возмещение</w:t>
      </w:r>
      <w:r>
        <w:rPr>
          <w:rFonts w:ascii="Times New Roman" w:hAnsi="Times New Roman" w:cs="Times New Roman"/>
          <w:sz w:val="24"/>
          <w:szCs w:val="24"/>
        </w:rPr>
        <w:t xml:space="preserve"> </w:t>
      </w:r>
      <w:r w:rsidRPr="00621ED5">
        <w:rPr>
          <w:rFonts w:ascii="Times New Roman" w:hAnsi="Times New Roman" w:cs="Times New Roman"/>
          <w:sz w:val="24"/>
          <w:szCs w:val="24"/>
        </w:rPr>
        <w:t>убытков,</w:t>
      </w:r>
      <w:r>
        <w:rPr>
          <w:rFonts w:ascii="Times New Roman" w:hAnsi="Times New Roman" w:cs="Times New Roman"/>
          <w:sz w:val="24"/>
          <w:szCs w:val="24"/>
        </w:rPr>
        <w:t xml:space="preserve"> </w:t>
      </w:r>
      <w:r w:rsidRPr="00621ED5">
        <w:rPr>
          <w:rFonts w:ascii="Times New Roman" w:hAnsi="Times New Roman" w:cs="Times New Roman"/>
          <w:sz w:val="24"/>
          <w:szCs w:val="24"/>
        </w:rPr>
        <w:t>возникших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621ED5">
        <w:rPr>
          <w:rFonts w:ascii="Times New Roman" w:hAnsi="Times New Roman" w:cs="Times New Roman"/>
          <w:sz w:val="24"/>
          <w:szCs w:val="24"/>
        </w:rPr>
        <w:t>неисполнения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уклонения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акта</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ненадлежащего</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имеет</w:t>
      </w:r>
      <w:r>
        <w:rPr>
          <w:rFonts w:ascii="Times New Roman" w:hAnsi="Times New Roman" w:cs="Times New Roman"/>
          <w:sz w:val="24"/>
          <w:szCs w:val="24"/>
        </w:rPr>
        <w:t xml:space="preserve"> </w:t>
      </w:r>
      <w:r w:rsidRPr="00621ED5">
        <w:rPr>
          <w:rFonts w:ascii="Times New Roman" w:hAnsi="Times New Roman" w:cs="Times New Roman"/>
          <w:sz w:val="24"/>
          <w:szCs w:val="24"/>
        </w:rPr>
        <w:t>право</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возмещение</w:t>
      </w:r>
      <w:r>
        <w:rPr>
          <w:rFonts w:ascii="Times New Roman" w:hAnsi="Times New Roman" w:cs="Times New Roman"/>
          <w:sz w:val="24"/>
          <w:szCs w:val="24"/>
        </w:rPr>
        <w:t xml:space="preserve"> </w:t>
      </w:r>
      <w:r w:rsidRPr="00621ED5">
        <w:rPr>
          <w:rFonts w:ascii="Times New Roman" w:hAnsi="Times New Roman" w:cs="Times New Roman"/>
          <w:sz w:val="24"/>
          <w:szCs w:val="24"/>
        </w:rPr>
        <w:t>убытков,</w:t>
      </w:r>
      <w:r>
        <w:rPr>
          <w:rFonts w:ascii="Times New Roman" w:hAnsi="Times New Roman" w:cs="Times New Roman"/>
          <w:sz w:val="24"/>
          <w:szCs w:val="24"/>
        </w:rPr>
        <w:t xml:space="preserve"> </w:t>
      </w:r>
      <w:r w:rsidRPr="00621ED5">
        <w:rPr>
          <w:rFonts w:ascii="Times New Roman" w:hAnsi="Times New Roman" w:cs="Times New Roman"/>
          <w:sz w:val="24"/>
          <w:szCs w:val="24"/>
        </w:rPr>
        <w:t>возникших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621ED5">
        <w:rPr>
          <w:rFonts w:ascii="Times New Roman" w:hAnsi="Times New Roman" w:cs="Times New Roman"/>
          <w:sz w:val="24"/>
          <w:szCs w:val="24"/>
        </w:rPr>
        <w:t>неисполнения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ненадлежащего</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8</w:t>
      </w:r>
      <w:r>
        <w:rPr>
          <w:rFonts w:ascii="Times New Roman" w:hAnsi="Times New Roman" w:cs="Times New Roman"/>
          <w:sz w:val="24"/>
          <w:szCs w:val="24"/>
        </w:rPr>
        <w:t>3</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уплатить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соответствующий</w:t>
      </w:r>
      <w:r>
        <w:rPr>
          <w:rFonts w:ascii="Times New Roman" w:hAnsi="Times New Roman" w:cs="Times New Roman"/>
          <w:sz w:val="24"/>
          <w:szCs w:val="24"/>
        </w:rPr>
        <w:t xml:space="preserve"> </w:t>
      </w:r>
      <w:r w:rsidRPr="00621ED5">
        <w:rPr>
          <w:rFonts w:ascii="Times New Roman" w:hAnsi="Times New Roman" w:cs="Times New Roman"/>
          <w:sz w:val="24"/>
          <w:szCs w:val="24"/>
        </w:rPr>
        <w:t>бюджет</w:t>
      </w:r>
      <w:r>
        <w:rPr>
          <w:rFonts w:ascii="Times New Roman" w:hAnsi="Times New Roman" w:cs="Times New Roman"/>
          <w:sz w:val="24"/>
          <w:szCs w:val="24"/>
        </w:rPr>
        <w:t xml:space="preserve"> </w:t>
      </w:r>
      <w:r w:rsidRPr="00621ED5">
        <w:rPr>
          <w:rFonts w:ascii="Times New Roman" w:hAnsi="Times New Roman" w:cs="Times New Roman"/>
          <w:sz w:val="24"/>
          <w:szCs w:val="24"/>
        </w:rPr>
        <w:t>неустойку</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виде</w:t>
      </w:r>
      <w:r>
        <w:rPr>
          <w:rFonts w:ascii="Times New Roman" w:hAnsi="Times New Roman" w:cs="Times New Roman"/>
          <w:sz w:val="24"/>
          <w:szCs w:val="24"/>
        </w:rPr>
        <w:t xml:space="preserve"> </w:t>
      </w:r>
      <w:r w:rsidRPr="00621ED5">
        <w:rPr>
          <w:rFonts w:ascii="Times New Roman" w:hAnsi="Times New Roman" w:cs="Times New Roman"/>
          <w:sz w:val="24"/>
          <w:szCs w:val="24"/>
        </w:rPr>
        <w:t>штрафа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неисполнения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ненадлежащего</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нарушения</w:t>
      </w:r>
      <w:r>
        <w:rPr>
          <w:rFonts w:ascii="Times New Roman" w:hAnsi="Times New Roman" w:cs="Times New Roman"/>
          <w:sz w:val="24"/>
          <w:szCs w:val="24"/>
        </w:rPr>
        <w:t xml:space="preserve"> </w:t>
      </w:r>
      <w:r w:rsidRPr="00621ED5">
        <w:rPr>
          <w:rFonts w:ascii="Times New Roman" w:hAnsi="Times New Roman" w:cs="Times New Roman"/>
          <w:sz w:val="24"/>
          <w:szCs w:val="24"/>
        </w:rPr>
        <w:t>сроков</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размере</w:t>
      </w:r>
      <w:r>
        <w:rPr>
          <w:rFonts w:ascii="Times New Roman" w:hAnsi="Times New Roman" w:cs="Times New Roman"/>
          <w:sz w:val="24"/>
          <w:szCs w:val="24"/>
        </w:rPr>
        <w:t xml:space="preserve"> </w:t>
      </w:r>
      <w:r w:rsidRPr="00621ED5">
        <w:rPr>
          <w:rFonts w:ascii="Times New Roman" w:hAnsi="Times New Roman" w:cs="Times New Roman"/>
          <w:sz w:val="24"/>
          <w:szCs w:val="24"/>
        </w:rPr>
        <w:t>2%</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суммы</w:t>
      </w:r>
      <w:r>
        <w:rPr>
          <w:rFonts w:ascii="Times New Roman" w:hAnsi="Times New Roman" w:cs="Times New Roman"/>
          <w:sz w:val="24"/>
          <w:szCs w:val="24"/>
        </w:rPr>
        <w:t xml:space="preserve"> </w:t>
      </w:r>
      <w:r w:rsidRPr="00621ED5">
        <w:rPr>
          <w:rFonts w:ascii="Times New Roman" w:hAnsi="Times New Roman" w:cs="Times New Roman"/>
          <w:sz w:val="24"/>
          <w:szCs w:val="24"/>
        </w:rPr>
        <w:t>невыполненных</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8</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обязан</w:t>
      </w:r>
      <w:r>
        <w:rPr>
          <w:rFonts w:ascii="Times New Roman" w:hAnsi="Times New Roman" w:cs="Times New Roman"/>
          <w:sz w:val="24"/>
          <w:szCs w:val="24"/>
        </w:rPr>
        <w:t xml:space="preserve"> </w:t>
      </w:r>
      <w:r w:rsidRPr="00621ED5">
        <w:rPr>
          <w:rFonts w:ascii="Times New Roman" w:hAnsi="Times New Roman" w:cs="Times New Roman"/>
          <w:sz w:val="24"/>
          <w:szCs w:val="24"/>
        </w:rPr>
        <w:t>уплатить</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неустойку</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неисполнения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ненадлежащего</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нарушения</w:t>
      </w:r>
      <w:r>
        <w:rPr>
          <w:rFonts w:ascii="Times New Roman" w:hAnsi="Times New Roman" w:cs="Times New Roman"/>
          <w:sz w:val="24"/>
          <w:szCs w:val="24"/>
        </w:rPr>
        <w:t xml:space="preserve"> </w:t>
      </w:r>
      <w:r w:rsidRPr="00621ED5">
        <w:rPr>
          <w:rFonts w:ascii="Times New Roman" w:hAnsi="Times New Roman" w:cs="Times New Roman"/>
          <w:sz w:val="24"/>
          <w:szCs w:val="24"/>
        </w:rPr>
        <w:t>сроков</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размере</w:t>
      </w:r>
      <w:r>
        <w:rPr>
          <w:rFonts w:ascii="Times New Roman" w:hAnsi="Times New Roman" w:cs="Times New Roman"/>
          <w:sz w:val="24"/>
          <w:szCs w:val="24"/>
        </w:rPr>
        <w:t xml:space="preserve"> </w:t>
      </w:r>
      <w:r w:rsidRPr="00621ED5">
        <w:rPr>
          <w:rFonts w:ascii="Times New Roman" w:hAnsi="Times New Roman" w:cs="Times New Roman"/>
          <w:sz w:val="24"/>
          <w:szCs w:val="24"/>
        </w:rPr>
        <w:t>упущенной</w:t>
      </w:r>
      <w:r>
        <w:rPr>
          <w:rFonts w:ascii="Times New Roman" w:hAnsi="Times New Roman" w:cs="Times New Roman"/>
          <w:sz w:val="24"/>
          <w:szCs w:val="24"/>
        </w:rPr>
        <w:t xml:space="preserve"> </w:t>
      </w:r>
      <w:r w:rsidRPr="00621ED5">
        <w:rPr>
          <w:rFonts w:ascii="Times New Roman" w:hAnsi="Times New Roman" w:cs="Times New Roman"/>
          <w:sz w:val="24"/>
          <w:szCs w:val="24"/>
        </w:rPr>
        <w:t>выгоды</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понесенных</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затрат.</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8</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Возмещение</w:t>
      </w:r>
      <w:r>
        <w:rPr>
          <w:rFonts w:ascii="Times New Roman" w:hAnsi="Times New Roman" w:cs="Times New Roman"/>
          <w:sz w:val="24"/>
          <w:szCs w:val="24"/>
        </w:rPr>
        <w:t xml:space="preserve"> </w:t>
      </w:r>
      <w:r w:rsidRPr="00621ED5">
        <w:rPr>
          <w:rFonts w:ascii="Times New Roman" w:hAnsi="Times New Roman" w:cs="Times New Roman"/>
          <w:sz w:val="24"/>
          <w:szCs w:val="24"/>
        </w:rPr>
        <w:t>Ко</w:t>
      </w:r>
      <w:r>
        <w:rPr>
          <w:rFonts w:ascii="Times New Roman" w:hAnsi="Times New Roman" w:cs="Times New Roman"/>
          <w:sz w:val="24"/>
          <w:szCs w:val="24"/>
        </w:rPr>
        <w:t>н</w:t>
      </w:r>
      <w:r w:rsidRPr="00621ED5">
        <w:rPr>
          <w:rFonts w:ascii="Times New Roman" w:hAnsi="Times New Roman" w:cs="Times New Roman"/>
          <w:sz w:val="24"/>
          <w:szCs w:val="24"/>
        </w:rPr>
        <w:t>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w:t>
      </w:r>
      <w:r>
        <w:rPr>
          <w:rFonts w:ascii="Times New Roman" w:hAnsi="Times New Roman" w:cs="Times New Roman"/>
          <w:sz w:val="24"/>
          <w:szCs w:val="24"/>
        </w:rPr>
        <w:t>с</w:t>
      </w:r>
      <w:r w:rsidRPr="00621ED5">
        <w:rPr>
          <w:rFonts w:ascii="Times New Roman" w:hAnsi="Times New Roman" w:cs="Times New Roman"/>
          <w:sz w:val="24"/>
          <w:szCs w:val="24"/>
        </w:rPr>
        <w:t>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убытков</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уплата</w:t>
      </w:r>
      <w:r>
        <w:rPr>
          <w:rFonts w:ascii="Times New Roman" w:hAnsi="Times New Roman" w:cs="Times New Roman"/>
          <w:sz w:val="24"/>
          <w:szCs w:val="24"/>
        </w:rPr>
        <w:t xml:space="preserve"> </w:t>
      </w:r>
      <w:r w:rsidRPr="00621ED5">
        <w:rPr>
          <w:rFonts w:ascii="Times New Roman" w:hAnsi="Times New Roman" w:cs="Times New Roman"/>
          <w:sz w:val="24"/>
          <w:szCs w:val="24"/>
        </w:rPr>
        <w:t>неустойки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неисполнения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ненадлежащего</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освобождают</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соответствующую</w:t>
      </w:r>
      <w:r>
        <w:rPr>
          <w:rFonts w:ascii="Times New Roman" w:hAnsi="Times New Roman" w:cs="Times New Roman"/>
          <w:sz w:val="24"/>
          <w:szCs w:val="24"/>
        </w:rPr>
        <w:t xml:space="preserve"> </w:t>
      </w:r>
      <w:r w:rsidRPr="00621ED5">
        <w:rPr>
          <w:rFonts w:ascii="Times New Roman" w:hAnsi="Times New Roman" w:cs="Times New Roman"/>
          <w:sz w:val="24"/>
          <w:szCs w:val="24"/>
        </w:rPr>
        <w:t>Сторону</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этого</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натуре.</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8</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исполнившая</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исполнившая</w:t>
      </w:r>
      <w:r>
        <w:rPr>
          <w:rFonts w:ascii="Times New Roman" w:hAnsi="Times New Roman" w:cs="Times New Roman"/>
          <w:sz w:val="24"/>
          <w:szCs w:val="24"/>
        </w:rPr>
        <w:t xml:space="preserve"> </w:t>
      </w:r>
      <w:r w:rsidRPr="00621ED5">
        <w:rPr>
          <w:rFonts w:ascii="Times New Roman" w:hAnsi="Times New Roman" w:cs="Times New Roman"/>
          <w:sz w:val="24"/>
          <w:szCs w:val="24"/>
        </w:rPr>
        <w:t>ненадлежащим</w:t>
      </w:r>
      <w:r>
        <w:rPr>
          <w:rFonts w:ascii="Times New Roman" w:hAnsi="Times New Roman" w:cs="Times New Roman"/>
          <w:sz w:val="24"/>
          <w:szCs w:val="24"/>
        </w:rPr>
        <w:t xml:space="preserve"> </w:t>
      </w:r>
      <w:r w:rsidRPr="00621ED5">
        <w:rPr>
          <w:rFonts w:ascii="Times New Roman" w:hAnsi="Times New Roman" w:cs="Times New Roman"/>
          <w:sz w:val="24"/>
          <w:szCs w:val="24"/>
        </w:rPr>
        <w:t>образом</w:t>
      </w:r>
      <w:r>
        <w:rPr>
          <w:rFonts w:ascii="Times New Roman" w:hAnsi="Times New Roman" w:cs="Times New Roman"/>
          <w:sz w:val="24"/>
          <w:szCs w:val="24"/>
        </w:rPr>
        <w:t xml:space="preserve"> </w:t>
      </w:r>
      <w:r w:rsidRPr="00621ED5">
        <w:rPr>
          <w:rFonts w:ascii="Times New Roman" w:hAnsi="Times New Roman" w:cs="Times New Roman"/>
          <w:sz w:val="24"/>
          <w:szCs w:val="24"/>
        </w:rPr>
        <w:t>свои</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обязательства,</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предусмотренные</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несет</w:t>
      </w:r>
      <w:r>
        <w:rPr>
          <w:rFonts w:ascii="Times New Roman" w:hAnsi="Times New Roman" w:cs="Times New Roman"/>
          <w:sz w:val="24"/>
          <w:szCs w:val="24"/>
        </w:rPr>
        <w:t xml:space="preserve"> </w:t>
      </w:r>
      <w:r w:rsidRPr="00621ED5">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предусмотренную</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если</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докажет,</w:t>
      </w:r>
      <w:r>
        <w:rPr>
          <w:rFonts w:ascii="Times New Roman" w:hAnsi="Times New Roman" w:cs="Times New Roman"/>
          <w:sz w:val="24"/>
          <w:szCs w:val="24"/>
        </w:rPr>
        <w:t xml:space="preserve"> </w:t>
      </w:r>
      <w:r w:rsidRPr="00621ED5">
        <w:rPr>
          <w:rFonts w:ascii="Times New Roman" w:hAnsi="Times New Roman" w:cs="Times New Roman"/>
          <w:sz w:val="24"/>
          <w:szCs w:val="24"/>
        </w:rPr>
        <w:t>что</w:t>
      </w:r>
      <w:r>
        <w:rPr>
          <w:rFonts w:ascii="Times New Roman" w:hAnsi="Times New Roman" w:cs="Times New Roman"/>
          <w:sz w:val="24"/>
          <w:szCs w:val="24"/>
        </w:rPr>
        <w:t xml:space="preserve"> </w:t>
      </w:r>
      <w:r w:rsidRPr="00621ED5">
        <w:rPr>
          <w:rFonts w:ascii="Times New Roman" w:hAnsi="Times New Roman" w:cs="Times New Roman"/>
          <w:sz w:val="24"/>
          <w:szCs w:val="24"/>
        </w:rPr>
        <w:t>надлежащее</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исполнение</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оказалось</w:t>
      </w:r>
      <w:r>
        <w:rPr>
          <w:rFonts w:ascii="Times New Roman" w:hAnsi="Times New Roman" w:cs="Times New Roman"/>
          <w:sz w:val="24"/>
          <w:szCs w:val="24"/>
        </w:rPr>
        <w:t xml:space="preserve"> </w:t>
      </w:r>
      <w:r w:rsidRPr="00621ED5">
        <w:rPr>
          <w:rFonts w:ascii="Times New Roman" w:hAnsi="Times New Roman" w:cs="Times New Roman"/>
          <w:sz w:val="24"/>
          <w:szCs w:val="24"/>
        </w:rPr>
        <w:t>невозможным</w:t>
      </w:r>
      <w:r>
        <w:rPr>
          <w:rFonts w:ascii="Times New Roman" w:hAnsi="Times New Roman" w:cs="Times New Roman"/>
          <w:sz w:val="24"/>
          <w:szCs w:val="24"/>
        </w:rPr>
        <w:t xml:space="preserve"> </w:t>
      </w:r>
      <w:r w:rsidRPr="00621ED5">
        <w:rPr>
          <w:rFonts w:ascii="Times New Roman" w:hAnsi="Times New Roman" w:cs="Times New Roman"/>
          <w:sz w:val="24"/>
          <w:szCs w:val="24"/>
        </w:rPr>
        <w:t>вследствие</w:t>
      </w:r>
      <w:r>
        <w:rPr>
          <w:rFonts w:ascii="Times New Roman" w:hAnsi="Times New Roman" w:cs="Times New Roman"/>
          <w:sz w:val="24"/>
          <w:szCs w:val="24"/>
        </w:rPr>
        <w:t xml:space="preserve"> </w:t>
      </w:r>
      <w:r w:rsidRPr="00621ED5">
        <w:rPr>
          <w:rFonts w:ascii="Times New Roman" w:hAnsi="Times New Roman" w:cs="Times New Roman"/>
          <w:sz w:val="24"/>
          <w:szCs w:val="24"/>
        </w:rPr>
        <w:t>наступления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обстоятельств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непреодолимой</w:t>
      </w:r>
      <w:r>
        <w:rPr>
          <w:rFonts w:ascii="Times New Roman" w:hAnsi="Times New Roman" w:cs="Times New Roman"/>
          <w:sz w:val="24"/>
          <w:szCs w:val="24"/>
        </w:rPr>
        <w:t xml:space="preserve"> </w:t>
      </w:r>
      <w:r w:rsidRPr="00621ED5">
        <w:rPr>
          <w:rFonts w:ascii="Times New Roman" w:hAnsi="Times New Roman" w:cs="Times New Roman"/>
          <w:sz w:val="24"/>
          <w:szCs w:val="24"/>
        </w:rPr>
        <w:t>силы.</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XI</w:t>
      </w:r>
      <w:r w:rsidRPr="00621ED5">
        <w:rPr>
          <w:rFonts w:ascii="Times New Roman" w:hAnsi="Times New Roman" w:cs="Times New Roman"/>
          <w:b/>
          <w:sz w:val="24"/>
          <w:szCs w:val="24"/>
          <w:lang w:val="en-US"/>
        </w:rPr>
        <w:t>II</w:t>
      </w:r>
      <w:r w:rsidRPr="00621ED5">
        <w:rPr>
          <w:rFonts w:ascii="Times New Roman" w:hAnsi="Times New Roman" w:cs="Times New Roman"/>
          <w:b/>
          <w:sz w:val="24"/>
          <w:szCs w:val="24"/>
        </w:rPr>
        <w:t>.</w:t>
      </w:r>
      <w:r>
        <w:rPr>
          <w:rFonts w:ascii="Times New Roman" w:hAnsi="Times New Roman" w:cs="Times New Roman"/>
          <w:b/>
          <w:sz w:val="24"/>
          <w:szCs w:val="24"/>
        </w:rPr>
        <w:t xml:space="preserve"> </w:t>
      </w:r>
      <w:r w:rsidRPr="00621ED5">
        <w:rPr>
          <w:rFonts w:ascii="Times New Roman" w:hAnsi="Times New Roman" w:cs="Times New Roman"/>
          <w:b/>
          <w:sz w:val="24"/>
          <w:szCs w:val="24"/>
        </w:rPr>
        <w:t>Права</w:t>
      </w:r>
      <w:r>
        <w:rPr>
          <w:rFonts w:ascii="Times New Roman" w:hAnsi="Times New Roman" w:cs="Times New Roman"/>
          <w:b/>
          <w:sz w:val="24"/>
          <w:szCs w:val="24"/>
        </w:rPr>
        <w:t xml:space="preserve"> </w:t>
      </w:r>
      <w:r w:rsidRPr="00621ED5">
        <w:rPr>
          <w:rFonts w:ascii="Times New Roman" w:hAnsi="Times New Roman" w:cs="Times New Roman"/>
          <w:b/>
          <w:sz w:val="24"/>
          <w:szCs w:val="24"/>
        </w:rPr>
        <w:t>и</w:t>
      </w:r>
      <w:r>
        <w:rPr>
          <w:rFonts w:ascii="Times New Roman" w:hAnsi="Times New Roman" w:cs="Times New Roman"/>
          <w:b/>
          <w:sz w:val="24"/>
          <w:szCs w:val="24"/>
        </w:rPr>
        <w:t xml:space="preserve"> </w:t>
      </w:r>
      <w:r w:rsidRPr="00621ED5">
        <w:rPr>
          <w:rFonts w:ascii="Times New Roman" w:hAnsi="Times New Roman" w:cs="Times New Roman"/>
          <w:b/>
          <w:sz w:val="24"/>
          <w:szCs w:val="24"/>
        </w:rPr>
        <w:t>обязанности</w:t>
      </w:r>
      <w:r>
        <w:rPr>
          <w:rFonts w:ascii="Times New Roman" w:hAnsi="Times New Roman" w:cs="Times New Roman"/>
          <w:b/>
          <w:sz w:val="24"/>
          <w:szCs w:val="24"/>
        </w:rPr>
        <w:t xml:space="preserve"> </w:t>
      </w:r>
      <w:r w:rsidRPr="00621ED5">
        <w:rPr>
          <w:rFonts w:ascii="Times New Roman" w:hAnsi="Times New Roman" w:cs="Times New Roman"/>
          <w:b/>
          <w:sz w:val="24"/>
          <w:szCs w:val="24"/>
        </w:rPr>
        <w:t>Субъекта</w:t>
      </w:r>
      <w:r>
        <w:rPr>
          <w:rFonts w:ascii="Times New Roman" w:hAnsi="Times New Roman" w:cs="Times New Roman"/>
          <w:b/>
          <w:sz w:val="24"/>
          <w:szCs w:val="24"/>
        </w:rPr>
        <w:t xml:space="preserve"> </w:t>
      </w:r>
      <w:r w:rsidRPr="00621ED5">
        <w:rPr>
          <w:rFonts w:ascii="Times New Roman" w:hAnsi="Times New Roman" w:cs="Times New Roman"/>
          <w:b/>
          <w:sz w:val="24"/>
          <w:szCs w:val="24"/>
        </w:rPr>
        <w:t>по</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Соглашению</w:t>
      </w:r>
    </w:p>
    <w:p w:rsidR="00651779" w:rsidRPr="00621ED5" w:rsidRDefault="00651779" w:rsidP="00651779">
      <w:pPr>
        <w:pStyle w:val="ConsPlusNonformat"/>
        <w:jc w:val="center"/>
        <w:rPr>
          <w:rFonts w:ascii="Times New Roman" w:hAnsi="Times New Roman" w:cs="Times New Roman"/>
          <w:b/>
          <w:sz w:val="24"/>
          <w:szCs w:val="24"/>
        </w:rPr>
      </w:pPr>
    </w:p>
    <w:p w:rsidR="00651779" w:rsidRPr="00621ED5" w:rsidRDefault="00651779" w:rsidP="00651779">
      <w:pPr>
        <w:pStyle w:val="formattext"/>
        <w:shd w:val="clear" w:color="auto" w:fill="FFFFFF"/>
        <w:spacing w:before="0" w:beforeAutospacing="0" w:after="0" w:afterAutospacing="0"/>
        <w:ind w:firstLine="709"/>
        <w:jc w:val="both"/>
        <w:textAlignment w:val="baseline"/>
      </w:pPr>
      <w:r>
        <w:rPr>
          <w:sz w:val="21"/>
          <w:szCs w:val="21"/>
        </w:rPr>
        <w:t xml:space="preserve"> </w:t>
      </w:r>
      <w:r w:rsidRPr="00621ED5">
        <w:t>8</w:t>
      </w:r>
      <w:r>
        <w:t>7</w:t>
      </w:r>
      <w:r w:rsidRPr="00621ED5">
        <w:t>.</w:t>
      </w:r>
      <w:r>
        <w:t xml:space="preserve"> </w:t>
      </w:r>
      <w:r w:rsidRPr="00621ED5">
        <w:t>Субъект</w:t>
      </w:r>
      <w:r>
        <w:t xml:space="preserve"> </w:t>
      </w:r>
      <w:r w:rsidRPr="00621ED5">
        <w:t>несет</w:t>
      </w:r>
      <w:r>
        <w:t xml:space="preserve"> </w:t>
      </w:r>
      <w:r w:rsidRPr="00621ED5">
        <w:t>следующие</w:t>
      </w:r>
      <w:r>
        <w:t xml:space="preserve"> </w:t>
      </w:r>
      <w:r w:rsidRPr="00621ED5">
        <w:t>обязанности</w:t>
      </w:r>
      <w:r>
        <w:t xml:space="preserve"> </w:t>
      </w:r>
      <w:r w:rsidRPr="00621ED5">
        <w:t>по</w:t>
      </w:r>
      <w:r>
        <w:t xml:space="preserve"> </w:t>
      </w:r>
      <w:r w:rsidRPr="00621ED5">
        <w:t>настоящему</w:t>
      </w:r>
      <w:r>
        <w:t xml:space="preserve"> </w:t>
      </w:r>
      <w:r w:rsidRPr="00621ED5">
        <w:t>Соглашению:</w:t>
      </w:r>
    </w:p>
    <w:p w:rsidR="00651779" w:rsidRPr="00621ED5" w:rsidRDefault="00651779" w:rsidP="00651779">
      <w:pPr>
        <w:pStyle w:val="formattext"/>
        <w:shd w:val="clear" w:color="auto" w:fill="FFFFFF"/>
        <w:spacing w:before="0" w:beforeAutospacing="0" w:after="0" w:afterAutospacing="0"/>
        <w:ind w:firstLine="709"/>
        <w:jc w:val="both"/>
        <w:textAlignment w:val="baseline"/>
      </w:pPr>
      <w:r>
        <w:t xml:space="preserve"> </w:t>
      </w:r>
      <w:r w:rsidRPr="00621ED5">
        <w:t>1)</w:t>
      </w:r>
      <w:r>
        <w:t xml:space="preserve"> </w:t>
      </w:r>
      <w:r w:rsidRPr="00621ED5">
        <w:t>установление</w:t>
      </w:r>
      <w:r>
        <w:t xml:space="preserve"> </w:t>
      </w:r>
      <w:r w:rsidRPr="00621ED5">
        <w:t>тарифов</w:t>
      </w:r>
      <w:r>
        <w:t xml:space="preserve"> </w:t>
      </w:r>
      <w:r w:rsidRPr="00621ED5">
        <w:t>в</w:t>
      </w:r>
      <w:r>
        <w:t xml:space="preserve"> </w:t>
      </w:r>
      <w:r w:rsidRPr="00621ED5">
        <w:t>соответствии</w:t>
      </w:r>
      <w:r>
        <w:t xml:space="preserve"> </w:t>
      </w:r>
      <w:r w:rsidRPr="00621ED5">
        <w:t>с</w:t>
      </w:r>
      <w:r>
        <w:t xml:space="preserve"> </w:t>
      </w:r>
      <w:r w:rsidRPr="00621ED5">
        <w:t>долгосрочными</w:t>
      </w:r>
      <w:r>
        <w:t xml:space="preserve"> </w:t>
      </w:r>
      <w:r w:rsidRPr="00621ED5">
        <w:t>параметрами</w:t>
      </w:r>
      <w:r>
        <w:t xml:space="preserve"> </w:t>
      </w:r>
      <w:r w:rsidRPr="00621ED5">
        <w:t>регулирования</w:t>
      </w:r>
      <w:r>
        <w:t xml:space="preserve"> </w:t>
      </w:r>
      <w:r w:rsidRPr="00621ED5">
        <w:t>деятельности</w:t>
      </w:r>
      <w:r>
        <w:t xml:space="preserve"> </w:t>
      </w:r>
      <w:r w:rsidRPr="00621ED5">
        <w:t>концессионера</w:t>
      </w:r>
      <w:r>
        <w:t xml:space="preserve"> </w:t>
      </w:r>
      <w:r w:rsidRPr="00621ED5">
        <w:t>и</w:t>
      </w:r>
      <w:r>
        <w:t xml:space="preserve"> </w:t>
      </w:r>
      <w:r w:rsidRPr="00621ED5">
        <w:t>методом</w:t>
      </w:r>
      <w:r>
        <w:t xml:space="preserve"> </w:t>
      </w:r>
      <w:r w:rsidRPr="00621ED5">
        <w:t>регулирования</w:t>
      </w:r>
      <w:r>
        <w:t xml:space="preserve"> </w:t>
      </w:r>
      <w:r w:rsidRPr="00621ED5">
        <w:t>тарифов,</w:t>
      </w:r>
      <w:r>
        <w:t xml:space="preserve"> </w:t>
      </w:r>
      <w:r w:rsidRPr="00621ED5">
        <w:t>установленных</w:t>
      </w:r>
      <w:r>
        <w:t xml:space="preserve"> </w:t>
      </w:r>
      <w:r w:rsidRPr="00621ED5">
        <w:t>настоящим</w:t>
      </w:r>
      <w:r>
        <w:t xml:space="preserve"> </w:t>
      </w:r>
      <w:r w:rsidRPr="00621ED5">
        <w:t>Соглашением,</w:t>
      </w:r>
      <w:r>
        <w:t xml:space="preserve"> </w:t>
      </w:r>
      <w:r w:rsidRPr="00621ED5">
        <w:t>за</w:t>
      </w:r>
      <w:r>
        <w:t xml:space="preserve"> </w:t>
      </w:r>
      <w:r w:rsidRPr="00621ED5">
        <w:t>исключением</w:t>
      </w:r>
      <w:r>
        <w:t xml:space="preserve"> </w:t>
      </w:r>
      <w:r w:rsidRPr="00621ED5">
        <w:t>случаев,</w:t>
      </w:r>
      <w:r>
        <w:t xml:space="preserve"> </w:t>
      </w:r>
      <w:r w:rsidRPr="00621ED5">
        <w:t>если</w:t>
      </w:r>
      <w:r>
        <w:t xml:space="preserve"> </w:t>
      </w:r>
      <w:r w:rsidRPr="00621ED5">
        <w:t>соответствующими</w:t>
      </w:r>
      <w:r>
        <w:t xml:space="preserve"> </w:t>
      </w:r>
      <w:r w:rsidRPr="00621ED5">
        <w:t>полномочиями</w:t>
      </w:r>
      <w:r>
        <w:t xml:space="preserve"> </w:t>
      </w:r>
      <w:r w:rsidRPr="00621ED5">
        <w:t>в</w:t>
      </w:r>
      <w:r>
        <w:t xml:space="preserve"> </w:t>
      </w:r>
      <w:r w:rsidRPr="00621ED5">
        <w:t>области</w:t>
      </w:r>
      <w:r>
        <w:t xml:space="preserve"> </w:t>
      </w:r>
      <w:r w:rsidRPr="00621ED5">
        <w:t>регулирования</w:t>
      </w:r>
      <w:r>
        <w:t xml:space="preserve"> </w:t>
      </w:r>
      <w:r w:rsidRPr="00621ED5">
        <w:t>цен</w:t>
      </w:r>
      <w:r>
        <w:t xml:space="preserve"> </w:t>
      </w:r>
      <w:r w:rsidRPr="00621ED5">
        <w:t>(тарифов)</w:t>
      </w:r>
      <w:r>
        <w:t xml:space="preserve"> </w:t>
      </w:r>
      <w:r w:rsidRPr="00621ED5">
        <w:t>наделен</w:t>
      </w:r>
      <w:r>
        <w:t xml:space="preserve"> </w:t>
      </w:r>
      <w:r w:rsidRPr="00621ED5">
        <w:t>в</w:t>
      </w:r>
      <w:r>
        <w:t xml:space="preserve"> </w:t>
      </w:r>
      <w:r w:rsidRPr="00621ED5">
        <w:t>соответствии</w:t>
      </w:r>
      <w:r>
        <w:t xml:space="preserve"> </w:t>
      </w:r>
      <w:r w:rsidRPr="00621ED5">
        <w:t>с</w:t>
      </w:r>
      <w:r>
        <w:t xml:space="preserve"> </w:t>
      </w:r>
      <w:r w:rsidRPr="00621ED5">
        <w:t>требованиями</w:t>
      </w:r>
      <w:r>
        <w:t xml:space="preserve"> </w:t>
      </w:r>
      <w:r w:rsidRPr="00621ED5">
        <w:t>законодательства</w:t>
      </w:r>
      <w:r>
        <w:t xml:space="preserve"> </w:t>
      </w:r>
      <w:r w:rsidRPr="00621ED5">
        <w:t>Российской</w:t>
      </w:r>
      <w:r>
        <w:t xml:space="preserve"> </w:t>
      </w:r>
      <w:r w:rsidRPr="00621ED5">
        <w:t>Федерации</w:t>
      </w:r>
      <w:r>
        <w:t xml:space="preserve"> </w:t>
      </w:r>
      <w:r w:rsidRPr="00621ED5">
        <w:t>и</w:t>
      </w:r>
      <w:r>
        <w:t xml:space="preserve"> </w:t>
      </w:r>
      <w:r w:rsidRPr="00621ED5">
        <w:t>законом</w:t>
      </w:r>
      <w:r>
        <w:t xml:space="preserve"> </w:t>
      </w:r>
      <w:r w:rsidRPr="00621ED5">
        <w:t>Кировской</w:t>
      </w:r>
      <w:r>
        <w:t xml:space="preserve"> </w:t>
      </w:r>
      <w:r w:rsidRPr="00621ED5">
        <w:t>области,</w:t>
      </w:r>
      <w:r>
        <w:t xml:space="preserve"> </w:t>
      </w:r>
      <w:r w:rsidRPr="00621ED5">
        <w:t>орган</w:t>
      </w:r>
      <w:r>
        <w:t xml:space="preserve"> </w:t>
      </w:r>
      <w:r w:rsidRPr="00621ED5">
        <w:t>местного</w:t>
      </w:r>
      <w:r>
        <w:t xml:space="preserve"> </w:t>
      </w:r>
      <w:r w:rsidRPr="00F832AD">
        <w:t>самоуправления муниципального округа</w:t>
      </w:r>
      <w:r w:rsidRPr="00621ED5">
        <w:t>;</w:t>
      </w:r>
    </w:p>
    <w:p w:rsidR="00651779" w:rsidRPr="006A219E" w:rsidRDefault="00651779" w:rsidP="00651779">
      <w:pPr>
        <w:pStyle w:val="formattext"/>
        <w:shd w:val="clear" w:color="auto" w:fill="FFFFFF"/>
        <w:spacing w:before="0" w:beforeAutospacing="0" w:after="0" w:afterAutospacing="0"/>
        <w:ind w:firstLine="709"/>
        <w:jc w:val="both"/>
        <w:textAlignment w:val="baseline"/>
      </w:pPr>
      <w:r>
        <w:t xml:space="preserve"> </w:t>
      </w:r>
      <w:r w:rsidRPr="00621ED5">
        <w:t>2)</w:t>
      </w:r>
      <w:r>
        <w:t xml:space="preserve"> </w:t>
      </w:r>
      <w:r w:rsidRPr="00621ED5">
        <w:t>утверждение</w:t>
      </w:r>
      <w:r>
        <w:t xml:space="preserve"> </w:t>
      </w:r>
      <w:r w:rsidRPr="00621ED5">
        <w:t>инвестиционных</w:t>
      </w:r>
      <w:r>
        <w:t xml:space="preserve"> </w:t>
      </w:r>
      <w:r w:rsidRPr="00621ED5">
        <w:t>программ</w:t>
      </w:r>
      <w:r>
        <w:t xml:space="preserve"> </w:t>
      </w:r>
      <w:r w:rsidRPr="00621ED5">
        <w:t>концессионера</w:t>
      </w:r>
      <w:r>
        <w:t xml:space="preserve"> </w:t>
      </w:r>
      <w:r w:rsidRPr="00621ED5">
        <w:t>в</w:t>
      </w:r>
      <w:r>
        <w:t xml:space="preserve"> </w:t>
      </w:r>
      <w:r w:rsidRPr="00621ED5">
        <w:t>соответствии</w:t>
      </w:r>
      <w:r>
        <w:t xml:space="preserve"> </w:t>
      </w:r>
      <w:r w:rsidRPr="00621ED5">
        <w:t>с</w:t>
      </w:r>
      <w:r>
        <w:t xml:space="preserve"> </w:t>
      </w:r>
      <w:r w:rsidRPr="00621ED5">
        <w:t>установленными</w:t>
      </w:r>
      <w:r>
        <w:t xml:space="preserve"> </w:t>
      </w:r>
      <w:r w:rsidRPr="00621ED5">
        <w:t>настоящим</w:t>
      </w:r>
      <w:r>
        <w:t xml:space="preserve"> </w:t>
      </w:r>
      <w:r w:rsidRPr="00621ED5">
        <w:t>Соглашением</w:t>
      </w:r>
      <w:r>
        <w:t xml:space="preserve"> </w:t>
      </w:r>
      <w:r w:rsidRPr="00621ED5">
        <w:t>заданием</w:t>
      </w:r>
      <w:r>
        <w:t xml:space="preserve"> </w:t>
      </w:r>
      <w:r w:rsidRPr="00621ED5">
        <w:t>и</w:t>
      </w:r>
      <w:r>
        <w:t xml:space="preserve"> </w:t>
      </w:r>
      <w:r w:rsidRPr="00621ED5">
        <w:t>мероприятиями,</w:t>
      </w:r>
      <w:r>
        <w:t xml:space="preserve"> </w:t>
      </w:r>
      <w:r w:rsidRPr="00621ED5">
        <w:t>плановыми</w:t>
      </w:r>
      <w:r>
        <w:t xml:space="preserve"> </w:t>
      </w:r>
      <w:r w:rsidRPr="00621ED5">
        <w:t>показателями</w:t>
      </w:r>
      <w:r>
        <w:t xml:space="preserve"> </w:t>
      </w:r>
      <w:r w:rsidRPr="00621ED5">
        <w:t>деятельности</w:t>
      </w:r>
      <w:r>
        <w:t xml:space="preserve"> </w:t>
      </w:r>
      <w:r w:rsidRPr="00621ED5">
        <w:t>Концессионера,</w:t>
      </w:r>
      <w:r>
        <w:t xml:space="preserve"> </w:t>
      </w:r>
      <w:r w:rsidRPr="00621ED5">
        <w:t>предельным</w:t>
      </w:r>
      <w:r>
        <w:t xml:space="preserve"> </w:t>
      </w:r>
      <w:r w:rsidRPr="00621ED5">
        <w:t>уровнем</w:t>
      </w:r>
      <w:r>
        <w:t xml:space="preserve"> </w:t>
      </w:r>
      <w:r w:rsidRPr="00621ED5">
        <w:t>расходов</w:t>
      </w:r>
      <w:r>
        <w:t xml:space="preserve"> </w:t>
      </w:r>
      <w:r w:rsidRPr="00621ED5">
        <w:t>на</w:t>
      </w:r>
      <w:r>
        <w:t xml:space="preserve"> </w:t>
      </w:r>
      <w:r w:rsidRPr="00621ED5">
        <w:lastRenderedPageBreak/>
        <w:t>реконструкцию</w:t>
      </w:r>
      <w:r>
        <w:t xml:space="preserve"> </w:t>
      </w:r>
      <w:r w:rsidRPr="00621ED5">
        <w:t>объекта</w:t>
      </w:r>
      <w:r>
        <w:t xml:space="preserve"> </w:t>
      </w:r>
      <w:r w:rsidRPr="00621ED5">
        <w:t>Соглашения,</w:t>
      </w:r>
      <w:r>
        <w:t xml:space="preserve"> </w:t>
      </w:r>
      <w:r w:rsidRPr="00621ED5">
        <w:t>за</w:t>
      </w:r>
      <w:r>
        <w:t xml:space="preserve"> </w:t>
      </w:r>
      <w:r w:rsidRPr="00621ED5">
        <w:t>исключением</w:t>
      </w:r>
      <w:r>
        <w:t xml:space="preserve"> </w:t>
      </w:r>
      <w:r w:rsidRPr="00621ED5">
        <w:t>случаев,</w:t>
      </w:r>
      <w:r>
        <w:t xml:space="preserve"> </w:t>
      </w:r>
      <w:r w:rsidRPr="00621ED5">
        <w:t>если</w:t>
      </w:r>
      <w:r>
        <w:t xml:space="preserve"> </w:t>
      </w:r>
      <w:r w:rsidRPr="00621ED5">
        <w:t>соответствующими</w:t>
      </w:r>
      <w:r>
        <w:t xml:space="preserve"> </w:t>
      </w:r>
      <w:r w:rsidRPr="00621ED5">
        <w:t>полномочиями</w:t>
      </w:r>
      <w:r>
        <w:t xml:space="preserve"> </w:t>
      </w:r>
      <w:r w:rsidRPr="00621ED5">
        <w:t>наделен</w:t>
      </w:r>
      <w:r>
        <w:t xml:space="preserve"> </w:t>
      </w:r>
      <w:r w:rsidRPr="00621ED5">
        <w:t>в</w:t>
      </w:r>
      <w:r>
        <w:t xml:space="preserve"> </w:t>
      </w:r>
      <w:r w:rsidRPr="00621ED5">
        <w:t>соответствии</w:t>
      </w:r>
      <w:r>
        <w:t xml:space="preserve"> </w:t>
      </w:r>
      <w:r w:rsidRPr="00621ED5">
        <w:t>с</w:t>
      </w:r>
      <w:r>
        <w:t xml:space="preserve"> </w:t>
      </w:r>
      <w:r w:rsidRPr="00621ED5">
        <w:t>требованиями</w:t>
      </w:r>
      <w:r>
        <w:t xml:space="preserve"> </w:t>
      </w:r>
      <w:r w:rsidRPr="00621ED5">
        <w:t>законодательства</w:t>
      </w:r>
      <w:r>
        <w:t xml:space="preserve"> </w:t>
      </w:r>
      <w:r w:rsidRPr="00621ED5">
        <w:t>Российской</w:t>
      </w:r>
      <w:r>
        <w:t xml:space="preserve"> </w:t>
      </w:r>
      <w:r w:rsidRPr="00621ED5">
        <w:t>Федерации</w:t>
      </w:r>
      <w:r>
        <w:t xml:space="preserve"> </w:t>
      </w:r>
      <w:r w:rsidRPr="00621ED5">
        <w:t>и</w:t>
      </w:r>
      <w:r>
        <w:t xml:space="preserve"> </w:t>
      </w:r>
      <w:r w:rsidRPr="00621ED5">
        <w:t>законом</w:t>
      </w:r>
      <w:r>
        <w:t xml:space="preserve"> </w:t>
      </w:r>
      <w:r w:rsidRPr="00621ED5">
        <w:t>Кировской</w:t>
      </w:r>
      <w:r>
        <w:t xml:space="preserve"> </w:t>
      </w:r>
      <w:r w:rsidRPr="00621ED5">
        <w:t>области,</w:t>
      </w:r>
      <w:r>
        <w:t xml:space="preserve"> </w:t>
      </w:r>
      <w:r w:rsidRPr="00621ED5">
        <w:t>орган</w:t>
      </w:r>
      <w:r>
        <w:t xml:space="preserve"> </w:t>
      </w:r>
      <w:r w:rsidRPr="00621ED5">
        <w:t>местного</w:t>
      </w:r>
      <w:r>
        <w:t xml:space="preserve"> </w:t>
      </w:r>
      <w:r w:rsidRPr="00621ED5">
        <w:t>самоуправления</w:t>
      </w:r>
      <w:r>
        <w:t xml:space="preserve"> </w:t>
      </w:r>
      <w:r w:rsidRPr="006A219E">
        <w:t>муниципального округа;</w:t>
      </w:r>
    </w:p>
    <w:p w:rsidR="00651779" w:rsidRPr="00621ED5" w:rsidRDefault="00651779" w:rsidP="00651779">
      <w:pPr>
        <w:pStyle w:val="formattext"/>
        <w:shd w:val="clear" w:color="auto" w:fill="FFFFFF"/>
        <w:spacing w:before="0" w:beforeAutospacing="0" w:after="0" w:afterAutospacing="0"/>
        <w:ind w:firstLine="709"/>
        <w:jc w:val="both"/>
        <w:textAlignment w:val="baseline"/>
      </w:pPr>
      <w:r>
        <w:t xml:space="preserve"> </w:t>
      </w:r>
      <w:r w:rsidRPr="00621ED5">
        <w:t>3)</w:t>
      </w:r>
      <w:r>
        <w:t xml:space="preserve"> </w:t>
      </w:r>
      <w:r w:rsidRPr="00621ED5">
        <w:t>возмещение</w:t>
      </w:r>
      <w:r>
        <w:t xml:space="preserve"> </w:t>
      </w:r>
      <w:r w:rsidRPr="00621ED5">
        <w:t>недополученных</w:t>
      </w:r>
      <w:r>
        <w:t xml:space="preserve"> </w:t>
      </w:r>
      <w:r w:rsidRPr="00621ED5">
        <w:t>доходов,</w:t>
      </w:r>
      <w:r>
        <w:t xml:space="preserve"> </w:t>
      </w:r>
      <w:r w:rsidRPr="00621ED5">
        <w:t>экономически</w:t>
      </w:r>
      <w:r>
        <w:t xml:space="preserve"> </w:t>
      </w:r>
      <w:r w:rsidRPr="00621ED5">
        <w:t>обоснованных</w:t>
      </w:r>
      <w:r>
        <w:t xml:space="preserve"> </w:t>
      </w:r>
      <w:r w:rsidRPr="00621ED5">
        <w:t>расходов</w:t>
      </w:r>
      <w:r>
        <w:t xml:space="preserve"> </w:t>
      </w:r>
      <w:r w:rsidRPr="00621ED5">
        <w:t>концессионера,</w:t>
      </w:r>
      <w:r>
        <w:t xml:space="preserve"> </w:t>
      </w:r>
      <w:r w:rsidRPr="00621ED5">
        <w:t>подлежащих</w:t>
      </w:r>
      <w:r>
        <w:t xml:space="preserve"> </w:t>
      </w:r>
      <w:r w:rsidRPr="00621ED5">
        <w:t>возмещению</w:t>
      </w:r>
      <w:r>
        <w:t xml:space="preserve"> </w:t>
      </w:r>
      <w:r w:rsidRPr="00621ED5">
        <w:t>за</w:t>
      </w:r>
      <w:r>
        <w:t xml:space="preserve"> </w:t>
      </w:r>
      <w:r w:rsidRPr="00621ED5">
        <w:t>счет</w:t>
      </w:r>
      <w:r>
        <w:t xml:space="preserve"> </w:t>
      </w:r>
      <w:r w:rsidRPr="00621ED5">
        <w:t>средств</w:t>
      </w:r>
      <w:r>
        <w:t xml:space="preserve"> областного </w:t>
      </w:r>
      <w:r w:rsidRPr="00621ED5">
        <w:t>бюджета,</w:t>
      </w:r>
      <w:r>
        <w:t xml:space="preserve"> </w:t>
      </w:r>
      <w:r w:rsidRPr="00621ED5">
        <w:t>в</w:t>
      </w:r>
      <w:r>
        <w:t xml:space="preserve"> </w:t>
      </w:r>
      <w:r w:rsidRPr="00621ED5">
        <w:t>том</w:t>
      </w:r>
      <w:r>
        <w:t xml:space="preserve"> </w:t>
      </w:r>
      <w:r w:rsidRPr="00621ED5">
        <w:t>числе</w:t>
      </w:r>
      <w:r>
        <w:t xml:space="preserve"> </w:t>
      </w:r>
      <w:r w:rsidRPr="00621ED5">
        <w:t>в</w:t>
      </w:r>
      <w:r>
        <w:t xml:space="preserve"> </w:t>
      </w:r>
      <w:r w:rsidRPr="00621ED5">
        <w:t>случае</w:t>
      </w:r>
      <w:r>
        <w:t xml:space="preserve"> </w:t>
      </w:r>
      <w:r w:rsidRPr="00621ED5">
        <w:t>принятия</w:t>
      </w:r>
      <w:r>
        <w:t xml:space="preserve"> </w:t>
      </w:r>
      <w:r w:rsidRPr="00621ED5">
        <w:t>региональной</w:t>
      </w:r>
      <w:r>
        <w:t xml:space="preserve"> </w:t>
      </w:r>
      <w:r w:rsidRPr="00621ED5">
        <w:t>службой</w:t>
      </w:r>
      <w:r>
        <w:t xml:space="preserve"> </w:t>
      </w:r>
      <w:r w:rsidRPr="00621ED5">
        <w:t>по</w:t>
      </w:r>
      <w:r>
        <w:t xml:space="preserve"> </w:t>
      </w:r>
      <w:r w:rsidRPr="00621ED5">
        <w:t>тарифам</w:t>
      </w:r>
      <w:r>
        <w:t xml:space="preserve"> </w:t>
      </w:r>
      <w:r w:rsidRPr="00621ED5">
        <w:t>Кировской</w:t>
      </w:r>
      <w:r>
        <w:t xml:space="preserve"> </w:t>
      </w:r>
      <w:r w:rsidRPr="00621ED5">
        <w:t>области</w:t>
      </w:r>
      <w:r>
        <w:t xml:space="preserve"> </w:t>
      </w:r>
      <w:r w:rsidRPr="00621ED5">
        <w:t>решения</w:t>
      </w:r>
      <w:r>
        <w:t xml:space="preserve"> </w:t>
      </w:r>
      <w:r w:rsidRPr="00621ED5">
        <w:t>об</w:t>
      </w:r>
      <w:r>
        <w:t xml:space="preserve"> </w:t>
      </w:r>
      <w:r w:rsidRPr="00621ED5">
        <w:t>изменении</w:t>
      </w:r>
      <w:r>
        <w:t xml:space="preserve"> </w:t>
      </w:r>
      <w:r w:rsidRPr="00621ED5">
        <w:t>долгосрочных</w:t>
      </w:r>
      <w:r>
        <w:t xml:space="preserve"> </w:t>
      </w:r>
      <w:r w:rsidRPr="00621ED5">
        <w:t>тарифов</w:t>
      </w:r>
      <w:r>
        <w:t xml:space="preserve"> </w:t>
      </w:r>
      <w:r w:rsidRPr="00621ED5">
        <w:t>и</w:t>
      </w:r>
      <w:r>
        <w:t xml:space="preserve"> </w:t>
      </w:r>
      <w:r w:rsidRPr="00621ED5">
        <w:t>(или)</w:t>
      </w:r>
      <w:r>
        <w:t xml:space="preserve"> </w:t>
      </w:r>
      <w:r w:rsidRPr="00621ED5">
        <w:t>необходимой</w:t>
      </w:r>
      <w:r>
        <w:t xml:space="preserve"> </w:t>
      </w:r>
      <w:r w:rsidRPr="00621ED5">
        <w:t>валовой</w:t>
      </w:r>
      <w:r>
        <w:t xml:space="preserve"> </w:t>
      </w:r>
      <w:r w:rsidRPr="00621ED5">
        <w:t>выручки</w:t>
      </w:r>
      <w:r>
        <w:t xml:space="preserve"> </w:t>
      </w:r>
      <w:r w:rsidRPr="00621ED5">
        <w:t>Концессионера,</w:t>
      </w:r>
      <w:r>
        <w:t xml:space="preserve"> </w:t>
      </w:r>
      <w:r w:rsidRPr="00621ED5">
        <w:t>рассчитанных</w:t>
      </w:r>
      <w:r>
        <w:t xml:space="preserve"> </w:t>
      </w:r>
      <w:r w:rsidRPr="00621ED5">
        <w:t>на</w:t>
      </w:r>
      <w:r>
        <w:t xml:space="preserve"> </w:t>
      </w:r>
      <w:r w:rsidRPr="00621ED5">
        <w:t>основе</w:t>
      </w:r>
      <w:r>
        <w:t xml:space="preserve"> </w:t>
      </w:r>
      <w:r w:rsidRPr="00621ED5">
        <w:t>долгосрочных</w:t>
      </w:r>
      <w:r>
        <w:t xml:space="preserve"> </w:t>
      </w:r>
      <w:r w:rsidRPr="00621ED5">
        <w:t>параметров</w:t>
      </w:r>
      <w:r>
        <w:t xml:space="preserve"> </w:t>
      </w:r>
      <w:r w:rsidRPr="00621ED5">
        <w:t>регулирования</w:t>
      </w:r>
      <w:r>
        <w:t xml:space="preserve"> </w:t>
      </w:r>
      <w:r w:rsidRPr="00621ED5">
        <w:t>деятельности</w:t>
      </w:r>
      <w:r>
        <w:t xml:space="preserve"> </w:t>
      </w:r>
      <w:r w:rsidRPr="00621ED5">
        <w:t>Концессионера</w:t>
      </w:r>
      <w:r>
        <w:t xml:space="preserve"> </w:t>
      </w:r>
      <w:r w:rsidRPr="00621ED5">
        <w:t>и</w:t>
      </w:r>
      <w:r>
        <w:t xml:space="preserve"> </w:t>
      </w:r>
      <w:r w:rsidRPr="00621ED5">
        <w:t>предусмотренных</w:t>
      </w:r>
      <w:r>
        <w:t xml:space="preserve"> </w:t>
      </w:r>
      <w:r w:rsidRPr="00621ED5">
        <w:t>настоящим</w:t>
      </w:r>
      <w:r>
        <w:t xml:space="preserve"> </w:t>
      </w:r>
      <w:r w:rsidRPr="00621ED5">
        <w:t>Соглашением</w:t>
      </w:r>
      <w:r>
        <w:t xml:space="preserve"> </w:t>
      </w:r>
      <w:r w:rsidRPr="00621ED5">
        <w:t>в</w:t>
      </w:r>
      <w:r>
        <w:t xml:space="preserve"> </w:t>
      </w:r>
      <w:r w:rsidRPr="00621ED5">
        <w:t>соответствии</w:t>
      </w:r>
      <w:r>
        <w:t xml:space="preserve"> </w:t>
      </w:r>
      <w:r w:rsidRPr="00621ED5">
        <w:t>с</w:t>
      </w:r>
      <w:r>
        <w:t xml:space="preserve"> </w:t>
      </w:r>
      <w:r w:rsidRPr="00621ED5">
        <w:t>основами</w:t>
      </w:r>
      <w:r>
        <w:t xml:space="preserve"> </w:t>
      </w:r>
      <w:r w:rsidRPr="00621ED5">
        <w:t>ценообразования</w:t>
      </w:r>
      <w:r>
        <w:t xml:space="preserve"> </w:t>
      </w:r>
      <w:r w:rsidRPr="00621ED5">
        <w:t>в</w:t>
      </w:r>
      <w:r>
        <w:t xml:space="preserve"> </w:t>
      </w:r>
      <w:r w:rsidRPr="00621ED5">
        <w:t>сфере</w:t>
      </w:r>
      <w:r>
        <w:t xml:space="preserve"> </w:t>
      </w:r>
      <w:r w:rsidRPr="00621ED5">
        <w:t>теплоснабжения,</w:t>
      </w:r>
      <w:r>
        <w:t xml:space="preserve"> </w:t>
      </w:r>
      <w:r w:rsidRPr="00621ED5">
        <w:t>водоснабжения,</w:t>
      </w:r>
      <w:r>
        <w:t xml:space="preserve"> </w:t>
      </w:r>
      <w:r w:rsidRPr="00621ED5">
        <w:t>водоотведения,</w:t>
      </w:r>
      <w:r>
        <w:t xml:space="preserve"> </w:t>
      </w:r>
      <w:r w:rsidRPr="00621ED5">
        <w:t>и</w:t>
      </w:r>
      <w:r>
        <w:t xml:space="preserve"> </w:t>
      </w:r>
      <w:r w:rsidRPr="00621ED5">
        <w:t>(или)</w:t>
      </w:r>
      <w:r>
        <w:t xml:space="preserve"> </w:t>
      </w:r>
      <w:r w:rsidRPr="00621ED5">
        <w:t>долгосрочных</w:t>
      </w:r>
      <w:r>
        <w:t xml:space="preserve"> </w:t>
      </w:r>
      <w:r w:rsidRPr="00621ED5">
        <w:t>параметров</w:t>
      </w:r>
      <w:r>
        <w:t xml:space="preserve"> </w:t>
      </w:r>
      <w:r w:rsidRPr="00621ED5">
        <w:t>регулирования</w:t>
      </w:r>
      <w:r>
        <w:t xml:space="preserve"> </w:t>
      </w:r>
      <w:r w:rsidRPr="00621ED5">
        <w:t>деятельности</w:t>
      </w:r>
      <w:r>
        <w:t xml:space="preserve"> </w:t>
      </w:r>
      <w:r w:rsidRPr="00621ED5">
        <w:t>Концессионера,</w:t>
      </w:r>
      <w:r>
        <w:t xml:space="preserve"> </w:t>
      </w:r>
      <w:r w:rsidRPr="00621ED5">
        <w:t>установленных</w:t>
      </w:r>
      <w:r>
        <w:t xml:space="preserve"> </w:t>
      </w:r>
      <w:r w:rsidRPr="00621ED5">
        <w:t>региональной</w:t>
      </w:r>
      <w:r>
        <w:t xml:space="preserve"> </w:t>
      </w:r>
      <w:r w:rsidRPr="00621ED5">
        <w:t>службой</w:t>
      </w:r>
      <w:r>
        <w:t xml:space="preserve"> </w:t>
      </w:r>
      <w:r w:rsidRPr="00621ED5">
        <w:t>по</w:t>
      </w:r>
      <w:r>
        <w:t xml:space="preserve"> </w:t>
      </w:r>
      <w:r w:rsidRPr="00621ED5">
        <w:t>тарифам</w:t>
      </w:r>
      <w:r>
        <w:t xml:space="preserve"> </w:t>
      </w:r>
      <w:r w:rsidRPr="00621ED5">
        <w:t>Кировской</w:t>
      </w:r>
      <w:r>
        <w:t xml:space="preserve"> </w:t>
      </w:r>
      <w:r w:rsidRPr="00621ED5">
        <w:t>области,</w:t>
      </w:r>
      <w:r>
        <w:t xml:space="preserve"> </w:t>
      </w:r>
      <w:r w:rsidRPr="00621ED5">
        <w:t>и</w:t>
      </w:r>
      <w:r>
        <w:t xml:space="preserve"> </w:t>
      </w:r>
      <w:r w:rsidRPr="00621ED5">
        <w:t>(или)</w:t>
      </w:r>
      <w:r>
        <w:t xml:space="preserve"> </w:t>
      </w:r>
      <w:r w:rsidRPr="00621ED5">
        <w:t>решения</w:t>
      </w:r>
      <w:r>
        <w:t xml:space="preserve"> </w:t>
      </w:r>
      <w:r w:rsidRPr="00621ED5">
        <w:t>об</w:t>
      </w:r>
      <w:r>
        <w:t xml:space="preserve"> </w:t>
      </w:r>
      <w:r w:rsidRPr="00621ED5">
        <w:t>установлении</w:t>
      </w:r>
      <w:r>
        <w:t xml:space="preserve"> </w:t>
      </w:r>
      <w:r w:rsidRPr="00621ED5">
        <w:t>тарифов</w:t>
      </w:r>
      <w:r>
        <w:t xml:space="preserve"> </w:t>
      </w:r>
      <w:r w:rsidRPr="00621ED5">
        <w:t>Концессионера</w:t>
      </w:r>
      <w:r>
        <w:t xml:space="preserve"> </w:t>
      </w:r>
      <w:r w:rsidRPr="00621ED5">
        <w:t>на</w:t>
      </w:r>
      <w:r>
        <w:t xml:space="preserve"> </w:t>
      </w:r>
      <w:r w:rsidRPr="00621ED5">
        <w:t>основе</w:t>
      </w:r>
      <w:r>
        <w:t xml:space="preserve"> </w:t>
      </w:r>
      <w:r w:rsidRPr="00621ED5">
        <w:t>долгосрочных</w:t>
      </w:r>
      <w:r>
        <w:t xml:space="preserve"> </w:t>
      </w:r>
      <w:r w:rsidRPr="00621ED5">
        <w:t>параметров</w:t>
      </w:r>
      <w:r>
        <w:t xml:space="preserve"> </w:t>
      </w:r>
      <w:r w:rsidRPr="00621ED5">
        <w:t>регулирования</w:t>
      </w:r>
      <w:r>
        <w:t xml:space="preserve"> </w:t>
      </w:r>
      <w:r w:rsidRPr="00621ED5">
        <w:t>деятельности</w:t>
      </w:r>
      <w:r>
        <w:t xml:space="preserve"> </w:t>
      </w:r>
      <w:r w:rsidRPr="00621ED5">
        <w:t>Концессионера,</w:t>
      </w:r>
      <w:r>
        <w:t xml:space="preserve"> </w:t>
      </w:r>
      <w:r w:rsidRPr="00621ED5">
        <w:t>отличных</w:t>
      </w:r>
      <w:r>
        <w:t xml:space="preserve"> </w:t>
      </w:r>
      <w:r w:rsidRPr="00621ED5">
        <w:t>от</w:t>
      </w:r>
      <w:r>
        <w:t xml:space="preserve"> </w:t>
      </w:r>
      <w:r w:rsidRPr="00621ED5">
        <w:t>долгосрочных</w:t>
      </w:r>
      <w:r>
        <w:t xml:space="preserve"> </w:t>
      </w:r>
      <w:r w:rsidRPr="00621ED5">
        <w:t>параметров</w:t>
      </w:r>
      <w:r>
        <w:t xml:space="preserve"> </w:t>
      </w:r>
      <w:r w:rsidRPr="00621ED5">
        <w:t>регулирования</w:t>
      </w:r>
      <w:r>
        <w:t xml:space="preserve"> </w:t>
      </w:r>
      <w:r w:rsidRPr="00621ED5">
        <w:t>деятельности</w:t>
      </w:r>
      <w:r>
        <w:t xml:space="preserve"> </w:t>
      </w:r>
      <w:r w:rsidRPr="00621ED5">
        <w:t>Концессионера,</w:t>
      </w:r>
      <w:r>
        <w:t xml:space="preserve"> </w:t>
      </w:r>
      <w:r w:rsidRPr="00621ED5">
        <w:t>установленных</w:t>
      </w:r>
      <w:r>
        <w:t xml:space="preserve"> </w:t>
      </w:r>
      <w:r w:rsidRPr="00621ED5">
        <w:t>либо</w:t>
      </w:r>
      <w:r>
        <w:t xml:space="preserve"> </w:t>
      </w:r>
      <w:r w:rsidRPr="00621ED5">
        <w:t>согласованных</w:t>
      </w:r>
      <w:r>
        <w:t xml:space="preserve"> </w:t>
      </w:r>
      <w:r w:rsidRPr="00621ED5">
        <w:t>региональной</w:t>
      </w:r>
      <w:r>
        <w:t xml:space="preserve"> </w:t>
      </w:r>
      <w:r w:rsidRPr="00621ED5">
        <w:t>службой</w:t>
      </w:r>
      <w:r>
        <w:t xml:space="preserve"> </w:t>
      </w:r>
      <w:r w:rsidRPr="00621ED5">
        <w:t>по</w:t>
      </w:r>
      <w:r>
        <w:t xml:space="preserve"> </w:t>
      </w:r>
      <w:r w:rsidRPr="00621ED5">
        <w:t>тарифам</w:t>
      </w:r>
      <w:r>
        <w:t xml:space="preserve"> </w:t>
      </w:r>
      <w:r w:rsidRPr="00621ED5">
        <w:t>Кировской</w:t>
      </w:r>
      <w:r>
        <w:t xml:space="preserve"> </w:t>
      </w:r>
      <w:r w:rsidRPr="00621ED5">
        <w:t>области,</w:t>
      </w:r>
      <w:r>
        <w:t xml:space="preserve"> </w:t>
      </w:r>
      <w:r w:rsidRPr="00621ED5">
        <w:t>в</w:t>
      </w:r>
      <w:r>
        <w:t xml:space="preserve"> </w:t>
      </w:r>
      <w:r w:rsidRPr="00621ED5">
        <w:t>соответствии</w:t>
      </w:r>
      <w:r>
        <w:t xml:space="preserve"> </w:t>
      </w:r>
      <w:r w:rsidRPr="00621ED5">
        <w:t>с</w:t>
      </w:r>
      <w:r>
        <w:t xml:space="preserve"> </w:t>
      </w:r>
      <w:r w:rsidRPr="00621ED5">
        <w:t>Федеральным</w:t>
      </w:r>
      <w:r>
        <w:t xml:space="preserve"> </w:t>
      </w:r>
      <w:r w:rsidRPr="00621ED5">
        <w:t>законом</w:t>
      </w:r>
      <w:r>
        <w:t xml:space="preserve"> </w:t>
      </w:r>
      <w:r w:rsidRPr="00621ED5">
        <w:t>от</w:t>
      </w:r>
      <w:r>
        <w:t xml:space="preserve"> </w:t>
      </w:r>
      <w:r w:rsidRPr="00621ED5">
        <w:t>21.07.2005</w:t>
      </w:r>
      <w:r>
        <w:t xml:space="preserve"> </w:t>
      </w:r>
      <w:r w:rsidRPr="00621ED5">
        <w:t>№</w:t>
      </w:r>
      <w:r>
        <w:t xml:space="preserve"> </w:t>
      </w:r>
      <w:r w:rsidRPr="00621ED5">
        <w:t>115-ФЗ</w:t>
      </w:r>
      <w:r>
        <w:t xml:space="preserve"> </w:t>
      </w:r>
      <w:r w:rsidRPr="00621ED5">
        <w:t>«О</w:t>
      </w:r>
      <w:r>
        <w:t xml:space="preserve"> </w:t>
      </w:r>
      <w:r w:rsidRPr="00621ED5">
        <w:t>концессионных</w:t>
      </w:r>
      <w:r>
        <w:t xml:space="preserve"> </w:t>
      </w:r>
      <w:r w:rsidRPr="00621ED5">
        <w:t>соглашениях».</w:t>
      </w:r>
      <w:r>
        <w:t xml:space="preserve"> </w:t>
      </w:r>
      <w:r w:rsidRPr="00621ED5">
        <w:t>Согласование</w:t>
      </w:r>
      <w:r>
        <w:t xml:space="preserve"> </w:t>
      </w:r>
      <w:r w:rsidRPr="00621ED5">
        <w:t>долгосрочных</w:t>
      </w:r>
      <w:r>
        <w:t xml:space="preserve"> </w:t>
      </w:r>
      <w:r w:rsidRPr="00621ED5">
        <w:t>параметров</w:t>
      </w:r>
      <w:r>
        <w:t xml:space="preserve"> </w:t>
      </w:r>
      <w:r w:rsidRPr="00621ED5">
        <w:t>регулирования</w:t>
      </w:r>
      <w:r>
        <w:t xml:space="preserve"> </w:t>
      </w:r>
      <w:r w:rsidRPr="00621ED5">
        <w:t>деятельности</w:t>
      </w:r>
      <w:r>
        <w:t xml:space="preserve"> </w:t>
      </w:r>
      <w:r w:rsidRPr="00621ED5">
        <w:t>Концессионера</w:t>
      </w:r>
      <w:r>
        <w:t xml:space="preserve"> </w:t>
      </w:r>
      <w:r w:rsidRPr="00621ED5">
        <w:t>осуществляется</w:t>
      </w:r>
      <w:r>
        <w:t xml:space="preserve"> </w:t>
      </w:r>
      <w:r w:rsidRPr="00621ED5">
        <w:t>в</w:t>
      </w:r>
      <w:r>
        <w:t xml:space="preserve"> </w:t>
      </w:r>
      <w:r w:rsidRPr="00621ED5">
        <w:t>порядке,</w:t>
      </w:r>
      <w:r>
        <w:t xml:space="preserve"> </w:t>
      </w:r>
      <w:r w:rsidRPr="00621ED5">
        <w:t>установленном</w:t>
      </w:r>
      <w:r>
        <w:t xml:space="preserve"> </w:t>
      </w:r>
      <w:r w:rsidRPr="00621ED5">
        <w:t>Правительством</w:t>
      </w:r>
      <w:r>
        <w:t xml:space="preserve"> </w:t>
      </w:r>
      <w:r w:rsidRPr="00621ED5">
        <w:t>Российской</w:t>
      </w:r>
      <w:r>
        <w:t xml:space="preserve"> </w:t>
      </w:r>
      <w:r w:rsidRPr="00621ED5">
        <w:t>Федерации</w:t>
      </w:r>
      <w:r>
        <w:t xml:space="preserve"> </w:t>
      </w:r>
      <w:r w:rsidRPr="00621ED5">
        <w:t>в</w:t>
      </w:r>
      <w:r>
        <w:t xml:space="preserve"> </w:t>
      </w:r>
      <w:r w:rsidRPr="00621ED5">
        <w:t>соответствии</w:t>
      </w:r>
      <w:r>
        <w:t xml:space="preserve"> </w:t>
      </w:r>
      <w:r w:rsidRPr="00621ED5">
        <w:t>с</w:t>
      </w:r>
      <w:r>
        <w:t xml:space="preserve"> </w:t>
      </w:r>
      <w:r w:rsidRPr="00621ED5">
        <w:t>Федеральным</w:t>
      </w:r>
      <w:r>
        <w:t xml:space="preserve"> </w:t>
      </w:r>
      <w:r w:rsidRPr="00621ED5">
        <w:t>законом</w:t>
      </w:r>
      <w:r>
        <w:t xml:space="preserve"> </w:t>
      </w:r>
      <w:r w:rsidRPr="00621ED5">
        <w:t>от</w:t>
      </w:r>
      <w:r>
        <w:t xml:space="preserve"> </w:t>
      </w:r>
      <w:r w:rsidRPr="00621ED5">
        <w:t>21.07.2005</w:t>
      </w:r>
      <w:r>
        <w:t xml:space="preserve"> </w:t>
      </w:r>
      <w:r w:rsidRPr="00621ED5">
        <w:t>№</w:t>
      </w:r>
      <w:r>
        <w:t xml:space="preserve"> </w:t>
      </w:r>
      <w:r w:rsidRPr="00621ED5">
        <w:t>115-ФЗ</w:t>
      </w:r>
      <w:r>
        <w:t xml:space="preserve"> </w:t>
      </w:r>
      <w:r w:rsidRPr="00621ED5">
        <w:t>«О</w:t>
      </w:r>
      <w:r>
        <w:t xml:space="preserve"> </w:t>
      </w:r>
      <w:r w:rsidRPr="00621ED5">
        <w:t>концессионных</w:t>
      </w:r>
      <w:r>
        <w:t xml:space="preserve"> </w:t>
      </w:r>
      <w:r w:rsidRPr="00621ED5">
        <w:t>соглашениях»;</w:t>
      </w:r>
    </w:p>
    <w:p w:rsidR="00651779" w:rsidRPr="00621ED5" w:rsidRDefault="00651779" w:rsidP="00651779">
      <w:pPr>
        <w:pStyle w:val="formattext"/>
        <w:shd w:val="clear" w:color="auto" w:fill="FFFFFF"/>
        <w:spacing w:before="0" w:beforeAutospacing="0" w:after="0" w:afterAutospacing="0"/>
        <w:ind w:firstLine="709"/>
        <w:jc w:val="both"/>
        <w:textAlignment w:val="baseline"/>
      </w:pPr>
      <w:r>
        <w:t xml:space="preserve"> </w:t>
      </w:r>
      <w:r w:rsidRPr="00621ED5">
        <w:t>4)</w:t>
      </w:r>
      <w:r>
        <w:t xml:space="preserve"> </w:t>
      </w:r>
      <w:r w:rsidRPr="00621ED5">
        <w:t>иные</w:t>
      </w:r>
      <w:r>
        <w:t xml:space="preserve"> </w:t>
      </w:r>
      <w:r w:rsidRPr="00621ED5">
        <w:t>обязанности,</w:t>
      </w:r>
      <w:r>
        <w:t xml:space="preserve"> </w:t>
      </w:r>
      <w:r w:rsidRPr="00621ED5">
        <w:t>устанавливаемые</w:t>
      </w:r>
      <w:r>
        <w:t xml:space="preserve"> </w:t>
      </w:r>
      <w:r w:rsidRPr="00621ED5">
        <w:t>нормативными</w:t>
      </w:r>
      <w:r>
        <w:t xml:space="preserve"> </w:t>
      </w:r>
      <w:r w:rsidRPr="00621ED5">
        <w:t>правовыми</w:t>
      </w:r>
      <w:r>
        <w:t xml:space="preserve"> </w:t>
      </w:r>
      <w:r w:rsidRPr="00621ED5">
        <w:t>актами</w:t>
      </w:r>
      <w:r>
        <w:t xml:space="preserve"> </w:t>
      </w:r>
      <w:r w:rsidRPr="00621ED5">
        <w:t>Кировской</w:t>
      </w:r>
      <w:r>
        <w:t xml:space="preserve"> </w:t>
      </w:r>
      <w:r w:rsidRPr="00621ED5">
        <w:t>области.</w:t>
      </w:r>
    </w:p>
    <w:p w:rsidR="00651779" w:rsidRPr="00621ED5" w:rsidRDefault="00651779" w:rsidP="00651779">
      <w:pPr>
        <w:pStyle w:val="formattext"/>
        <w:shd w:val="clear" w:color="auto" w:fill="FFFFFF"/>
        <w:spacing w:before="0" w:beforeAutospacing="0" w:after="0" w:afterAutospacing="0"/>
        <w:ind w:firstLine="709"/>
        <w:jc w:val="both"/>
        <w:textAlignment w:val="baseline"/>
      </w:pPr>
      <w:r>
        <w:t xml:space="preserve"> 88</w:t>
      </w:r>
      <w:r w:rsidRPr="00621ED5">
        <w:t>.</w:t>
      </w:r>
      <w:r>
        <w:t xml:space="preserve"> </w:t>
      </w:r>
      <w:r w:rsidRPr="00621ED5">
        <w:t>Права</w:t>
      </w:r>
      <w:r>
        <w:t xml:space="preserve"> </w:t>
      </w:r>
      <w:r w:rsidRPr="00621ED5">
        <w:t>Субъекта</w:t>
      </w:r>
      <w:r>
        <w:t xml:space="preserve"> </w:t>
      </w:r>
      <w:r w:rsidRPr="00621ED5">
        <w:t>по</w:t>
      </w:r>
      <w:r>
        <w:t xml:space="preserve"> </w:t>
      </w:r>
      <w:r w:rsidRPr="00621ED5">
        <w:t>настоящему</w:t>
      </w:r>
      <w:r>
        <w:t xml:space="preserve"> </w:t>
      </w:r>
      <w:r w:rsidRPr="00621ED5">
        <w:t>Соглашению</w:t>
      </w:r>
      <w:r>
        <w:t xml:space="preserve"> </w:t>
      </w:r>
      <w:r w:rsidRPr="00621ED5">
        <w:t>устанавлива</w:t>
      </w:r>
      <w:r>
        <w:t xml:space="preserve">ются </w:t>
      </w:r>
      <w:r w:rsidRPr="00621ED5">
        <w:t>нормативными</w:t>
      </w:r>
      <w:r>
        <w:t xml:space="preserve"> </w:t>
      </w:r>
      <w:r w:rsidRPr="00621ED5">
        <w:t>правовыми</w:t>
      </w:r>
      <w:r>
        <w:t xml:space="preserve"> </w:t>
      </w:r>
      <w:r w:rsidRPr="00621ED5">
        <w:t>актами</w:t>
      </w:r>
      <w:r>
        <w:t xml:space="preserve"> </w:t>
      </w:r>
      <w:r w:rsidRPr="00621ED5">
        <w:t>Кировской</w:t>
      </w:r>
      <w:r>
        <w:t xml:space="preserve"> </w:t>
      </w:r>
      <w:r w:rsidRPr="00621ED5">
        <w:t>области.</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XI</w:t>
      </w:r>
      <w:r w:rsidRPr="00621ED5">
        <w:rPr>
          <w:rFonts w:ascii="Times New Roman" w:hAnsi="Times New Roman" w:cs="Times New Roman"/>
          <w:b/>
          <w:sz w:val="24"/>
          <w:szCs w:val="24"/>
          <w:lang w:val="en-US"/>
        </w:rPr>
        <w:t>V</w:t>
      </w:r>
      <w:r w:rsidRPr="00621ED5">
        <w:rPr>
          <w:rFonts w:ascii="Times New Roman" w:hAnsi="Times New Roman" w:cs="Times New Roman"/>
          <w:b/>
          <w:sz w:val="24"/>
          <w:szCs w:val="24"/>
        </w:rPr>
        <w:t>.</w:t>
      </w:r>
      <w:r>
        <w:rPr>
          <w:rFonts w:ascii="Times New Roman" w:hAnsi="Times New Roman" w:cs="Times New Roman"/>
          <w:b/>
          <w:sz w:val="24"/>
          <w:szCs w:val="24"/>
        </w:rPr>
        <w:t xml:space="preserve"> </w:t>
      </w:r>
      <w:r w:rsidRPr="00621ED5">
        <w:rPr>
          <w:rFonts w:ascii="Times New Roman" w:hAnsi="Times New Roman" w:cs="Times New Roman"/>
          <w:b/>
          <w:sz w:val="24"/>
          <w:szCs w:val="24"/>
        </w:rPr>
        <w:t>Порядок</w:t>
      </w:r>
      <w:r>
        <w:rPr>
          <w:rFonts w:ascii="Times New Roman" w:hAnsi="Times New Roman" w:cs="Times New Roman"/>
          <w:b/>
          <w:sz w:val="24"/>
          <w:szCs w:val="24"/>
        </w:rPr>
        <w:t xml:space="preserve"> </w:t>
      </w:r>
      <w:r w:rsidRPr="00621ED5">
        <w:rPr>
          <w:rFonts w:ascii="Times New Roman" w:hAnsi="Times New Roman" w:cs="Times New Roman"/>
          <w:b/>
          <w:sz w:val="24"/>
          <w:szCs w:val="24"/>
        </w:rPr>
        <w:t>взаимодействия</w:t>
      </w:r>
      <w:r>
        <w:rPr>
          <w:rFonts w:ascii="Times New Roman" w:hAnsi="Times New Roman" w:cs="Times New Roman"/>
          <w:b/>
          <w:sz w:val="24"/>
          <w:szCs w:val="24"/>
        </w:rPr>
        <w:t xml:space="preserve"> </w:t>
      </w:r>
      <w:r w:rsidRPr="00621ED5">
        <w:rPr>
          <w:rFonts w:ascii="Times New Roman" w:hAnsi="Times New Roman" w:cs="Times New Roman"/>
          <w:b/>
          <w:sz w:val="24"/>
          <w:szCs w:val="24"/>
        </w:rPr>
        <w:t>Сторон</w:t>
      </w:r>
      <w:r>
        <w:rPr>
          <w:rFonts w:ascii="Times New Roman" w:hAnsi="Times New Roman" w:cs="Times New Roman"/>
          <w:b/>
          <w:sz w:val="24"/>
          <w:szCs w:val="24"/>
        </w:rPr>
        <w:t xml:space="preserve"> </w:t>
      </w:r>
      <w:r w:rsidRPr="00621ED5">
        <w:rPr>
          <w:rFonts w:ascii="Times New Roman" w:hAnsi="Times New Roman" w:cs="Times New Roman"/>
          <w:b/>
          <w:sz w:val="24"/>
          <w:szCs w:val="24"/>
        </w:rPr>
        <w:t>при</w:t>
      </w:r>
      <w:r>
        <w:rPr>
          <w:rFonts w:ascii="Times New Roman" w:hAnsi="Times New Roman" w:cs="Times New Roman"/>
          <w:b/>
          <w:sz w:val="24"/>
          <w:szCs w:val="24"/>
        </w:rPr>
        <w:t xml:space="preserve"> </w:t>
      </w:r>
      <w:r w:rsidRPr="00621ED5">
        <w:rPr>
          <w:rFonts w:ascii="Times New Roman" w:hAnsi="Times New Roman" w:cs="Times New Roman"/>
          <w:b/>
          <w:sz w:val="24"/>
          <w:szCs w:val="24"/>
        </w:rPr>
        <w:t>наступлении</w:t>
      </w: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обстоятельств</w:t>
      </w:r>
      <w:r>
        <w:rPr>
          <w:rFonts w:ascii="Times New Roman" w:hAnsi="Times New Roman" w:cs="Times New Roman"/>
          <w:b/>
          <w:sz w:val="24"/>
          <w:szCs w:val="24"/>
        </w:rPr>
        <w:t xml:space="preserve"> </w:t>
      </w:r>
      <w:r w:rsidRPr="00621ED5">
        <w:rPr>
          <w:rFonts w:ascii="Times New Roman" w:hAnsi="Times New Roman" w:cs="Times New Roman"/>
          <w:b/>
          <w:sz w:val="24"/>
          <w:szCs w:val="24"/>
        </w:rPr>
        <w:t>непреодолимой</w:t>
      </w:r>
      <w:r>
        <w:rPr>
          <w:rFonts w:ascii="Times New Roman" w:hAnsi="Times New Roman" w:cs="Times New Roman"/>
          <w:b/>
          <w:sz w:val="24"/>
          <w:szCs w:val="24"/>
        </w:rPr>
        <w:t xml:space="preserve"> </w:t>
      </w:r>
      <w:r w:rsidRPr="00621ED5">
        <w:rPr>
          <w:rFonts w:ascii="Times New Roman" w:hAnsi="Times New Roman" w:cs="Times New Roman"/>
          <w:b/>
          <w:sz w:val="24"/>
          <w:szCs w:val="24"/>
        </w:rPr>
        <w:t>силы</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A219E">
        <w:rPr>
          <w:rFonts w:ascii="Times New Roman" w:hAnsi="Times New Roman" w:cs="Times New Roman"/>
          <w:sz w:val="24"/>
          <w:szCs w:val="24"/>
        </w:rPr>
        <w:t>Сторона (Концедент или 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нарушившая</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621ED5">
        <w:rPr>
          <w:rFonts w:ascii="Times New Roman" w:hAnsi="Times New Roman" w:cs="Times New Roman"/>
          <w:sz w:val="24"/>
          <w:szCs w:val="24"/>
        </w:rPr>
        <w:t>наступления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обстоятельств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непреодолимой</w:t>
      </w:r>
      <w:r>
        <w:rPr>
          <w:rFonts w:ascii="Times New Roman" w:hAnsi="Times New Roman" w:cs="Times New Roman"/>
          <w:sz w:val="24"/>
          <w:szCs w:val="24"/>
        </w:rPr>
        <w:t xml:space="preserve"> </w:t>
      </w:r>
      <w:r w:rsidRPr="00621ED5">
        <w:rPr>
          <w:rFonts w:ascii="Times New Roman" w:hAnsi="Times New Roman" w:cs="Times New Roman"/>
          <w:sz w:val="24"/>
          <w:szCs w:val="24"/>
        </w:rPr>
        <w:t>силы,</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обязана:</w:t>
      </w:r>
      <w:r>
        <w:rPr>
          <w:rFonts w:ascii="Times New Roman" w:hAnsi="Times New Roman" w:cs="Times New Roman"/>
          <w:sz w:val="24"/>
          <w:szCs w:val="24"/>
        </w:rPr>
        <w:t xml:space="preserve"> </w:t>
      </w:r>
    </w:p>
    <w:p w:rsidR="00651779" w:rsidRPr="006A219E"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621ED5">
        <w:rPr>
          <w:rFonts w:ascii="Times New Roman" w:hAnsi="Times New Roman" w:cs="Times New Roman"/>
          <w:sz w:val="24"/>
          <w:szCs w:val="24"/>
        </w:rPr>
        <w:t>форме</w:t>
      </w:r>
      <w:r>
        <w:rPr>
          <w:rFonts w:ascii="Times New Roman" w:hAnsi="Times New Roman" w:cs="Times New Roman"/>
          <w:sz w:val="24"/>
          <w:szCs w:val="24"/>
        </w:rPr>
        <w:t xml:space="preserve"> </w:t>
      </w:r>
      <w:r w:rsidRPr="00621ED5">
        <w:rPr>
          <w:rFonts w:ascii="Times New Roman" w:hAnsi="Times New Roman" w:cs="Times New Roman"/>
          <w:sz w:val="24"/>
          <w:szCs w:val="24"/>
        </w:rPr>
        <w:t>уведомить</w:t>
      </w:r>
      <w:r>
        <w:rPr>
          <w:rFonts w:ascii="Times New Roman" w:hAnsi="Times New Roman" w:cs="Times New Roman"/>
          <w:sz w:val="24"/>
          <w:szCs w:val="24"/>
        </w:rPr>
        <w:t xml:space="preserve"> </w:t>
      </w:r>
      <w:r w:rsidRPr="006A219E">
        <w:rPr>
          <w:rFonts w:ascii="Times New Roman" w:hAnsi="Times New Roman" w:cs="Times New Roman"/>
          <w:sz w:val="24"/>
          <w:szCs w:val="24"/>
        </w:rPr>
        <w:t>другие Стороны о наступлении указанных обстоятельств не позднее 3 календарных дней со дня их наступления и представить необходимые документальные подтверждения;</w:t>
      </w:r>
    </w:p>
    <w:p w:rsidR="00651779" w:rsidRPr="006A219E" w:rsidRDefault="00651779" w:rsidP="00651779">
      <w:pPr>
        <w:pStyle w:val="ConsPlusNonformat"/>
        <w:ind w:firstLine="709"/>
        <w:jc w:val="both"/>
        <w:rPr>
          <w:rFonts w:ascii="Times New Roman" w:hAnsi="Times New Roman" w:cs="Times New Roman"/>
          <w:sz w:val="24"/>
          <w:szCs w:val="24"/>
        </w:rPr>
      </w:pPr>
      <w:r w:rsidRPr="006A219E">
        <w:rPr>
          <w:rFonts w:ascii="Times New Roman" w:hAnsi="Times New Roman" w:cs="Times New Roman"/>
          <w:sz w:val="24"/>
          <w:szCs w:val="24"/>
        </w:rPr>
        <w:t>б) в письменной форме уведомить другие Стороны о возобновлении исполнения своих обязательств, предусмотренных настоящим 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90. Концедент и </w:t>
      </w:r>
      <w:r w:rsidRPr="00621ED5">
        <w:rPr>
          <w:rFonts w:ascii="Times New Roman" w:hAnsi="Times New Roman" w:cs="Times New Roman"/>
          <w:sz w:val="24"/>
          <w:szCs w:val="24"/>
        </w:rPr>
        <w:t>Кон</w:t>
      </w:r>
      <w:r>
        <w:rPr>
          <w:rFonts w:ascii="Times New Roman" w:hAnsi="Times New Roman" w:cs="Times New Roman"/>
          <w:sz w:val="24"/>
          <w:szCs w:val="24"/>
        </w:rPr>
        <w:t xml:space="preserve">цессионер обязаны предпринять все разумные </w:t>
      </w:r>
      <w:r w:rsidRPr="00621ED5">
        <w:rPr>
          <w:rFonts w:ascii="Times New Roman" w:hAnsi="Times New Roman" w:cs="Times New Roman"/>
          <w:sz w:val="24"/>
          <w:szCs w:val="24"/>
        </w:rPr>
        <w:t>меры</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устранения</w:t>
      </w:r>
      <w:r>
        <w:rPr>
          <w:rFonts w:ascii="Times New Roman" w:hAnsi="Times New Roman" w:cs="Times New Roman"/>
          <w:sz w:val="24"/>
          <w:szCs w:val="24"/>
        </w:rPr>
        <w:t xml:space="preserve"> </w:t>
      </w:r>
      <w:r w:rsidRPr="00621ED5">
        <w:rPr>
          <w:rFonts w:ascii="Times New Roman" w:hAnsi="Times New Roman" w:cs="Times New Roman"/>
          <w:sz w:val="24"/>
          <w:szCs w:val="24"/>
        </w:rPr>
        <w:t>последствий,</w:t>
      </w:r>
      <w:r>
        <w:rPr>
          <w:rFonts w:ascii="Times New Roman" w:hAnsi="Times New Roman" w:cs="Times New Roman"/>
          <w:sz w:val="24"/>
          <w:szCs w:val="24"/>
        </w:rPr>
        <w:t xml:space="preserve"> </w:t>
      </w:r>
      <w:r w:rsidRPr="00621ED5">
        <w:rPr>
          <w:rFonts w:ascii="Times New Roman" w:hAnsi="Times New Roman" w:cs="Times New Roman"/>
          <w:sz w:val="24"/>
          <w:szCs w:val="24"/>
        </w:rPr>
        <w:t>причиненных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наступлением</w:t>
      </w:r>
      <w:r>
        <w:rPr>
          <w:rFonts w:ascii="Times New Roman" w:hAnsi="Times New Roman" w:cs="Times New Roman"/>
          <w:sz w:val="24"/>
          <w:szCs w:val="24"/>
        </w:rPr>
        <w:t xml:space="preserve"> </w:t>
      </w:r>
      <w:r w:rsidRPr="00621ED5">
        <w:rPr>
          <w:rFonts w:ascii="Times New Roman" w:hAnsi="Times New Roman" w:cs="Times New Roman"/>
          <w:sz w:val="24"/>
          <w:szCs w:val="24"/>
        </w:rPr>
        <w:t>обстоятельств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непреодолимой</w:t>
      </w:r>
      <w:r>
        <w:rPr>
          <w:rFonts w:ascii="Times New Roman" w:hAnsi="Times New Roman" w:cs="Times New Roman"/>
          <w:sz w:val="24"/>
          <w:szCs w:val="24"/>
        </w:rPr>
        <w:t xml:space="preserve"> </w:t>
      </w:r>
      <w:r w:rsidRPr="00621ED5">
        <w:rPr>
          <w:rFonts w:ascii="Times New Roman" w:hAnsi="Times New Roman" w:cs="Times New Roman"/>
          <w:sz w:val="24"/>
          <w:szCs w:val="24"/>
        </w:rPr>
        <w:t>силы,</w:t>
      </w:r>
      <w:r>
        <w:rPr>
          <w:rFonts w:ascii="Times New Roman" w:hAnsi="Times New Roman" w:cs="Times New Roman"/>
          <w:sz w:val="24"/>
          <w:szCs w:val="24"/>
        </w:rPr>
        <w:t xml:space="preserve"> </w:t>
      </w:r>
      <w:r w:rsidRPr="00621ED5">
        <w:rPr>
          <w:rFonts w:ascii="Times New Roman" w:hAnsi="Times New Roman" w:cs="Times New Roman"/>
          <w:sz w:val="24"/>
          <w:szCs w:val="24"/>
        </w:rPr>
        <w:t>послуживших</w:t>
      </w:r>
      <w:r>
        <w:rPr>
          <w:rFonts w:ascii="Times New Roman" w:hAnsi="Times New Roman" w:cs="Times New Roman"/>
          <w:sz w:val="24"/>
          <w:szCs w:val="24"/>
        </w:rPr>
        <w:t xml:space="preserve"> </w:t>
      </w:r>
      <w:r w:rsidRPr="00621ED5">
        <w:rPr>
          <w:rFonts w:ascii="Times New Roman" w:hAnsi="Times New Roman" w:cs="Times New Roman"/>
          <w:sz w:val="24"/>
          <w:szCs w:val="24"/>
        </w:rPr>
        <w:t>препятствием</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исполнению</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надлежащему</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исполнению</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w:t>
      </w:r>
      <w:r>
        <w:rPr>
          <w:rFonts w:ascii="Times New Roman" w:hAnsi="Times New Roman" w:cs="Times New Roman"/>
          <w:sz w:val="24"/>
          <w:szCs w:val="24"/>
        </w:rPr>
        <w:t xml:space="preserve">ренных настоящим Соглашением, а также до </w:t>
      </w:r>
      <w:r w:rsidRPr="00621ED5">
        <w:rPr>
          <w:rFonts w:ascii="Times New Roman" w:hAnsi="Times New Roman" w:cs="Times New Roman"/>
          <w:sz w:val="24"/>
          <w:szCs w:val="24"/>
        </w:rPr>
        <w:t>устранения</w:t>
      </w:r>
      <w:r>
        <w:rPr>
          <w:rFonts w:ascii="Times New Roman" w:hAnsi="Times New Roman" w:cs="Times New Roman"/>
          <w:sz w:val="24"/>
          <w:szCs w:val="24"/>
        </w:rPr>
        <w:t xml:space="preserve"> </w:t>
      </w:r>
      <w:r w:rsidRPr="00621ED5">
        <w:rPr>
          <w:rFonts w:ascii="Times New Roman" w:hAnsi="Times New Roman" w:cs="Times New Roman"/>
          <w:sz w:val="24"/>
          <w:szCs w:val="24"/>
        </w:rPr>
        <w:t>этих</w:t>
      </w:r>
      <w:r>
        <w:rPr>
          <w:rFonts w:ascii="Times New Roman" w:hAnsi="Times New Roman" w:cs="Times New Roman"/>
          <w:sz w:val="24"/>
          <w:szCs w:val="24"/>
        </w:rPr>
        <w:t xml:space="preserve"> </w:t>
      </w:r>
      <w:r w:rsidRPr="00621ED5">
        <w:rPr>
          <w:rFonts w:ascii="Times New Roman" w:hAnsi="Times New Roman" w:cs="Times New Roman"/>
          <w:sz w:val="24"/>
          <w:szCs w:val="24"/>
        </w:rPr>
        <w:t>последствий</w:t>
      </w:r>
      <w:r>
        <w:rPr>
          <w:rFonts w:ascii="Times New Roman" w:hAnsi="Times New Roman" w:cs="Times New Roman"/>
          <w:sz w:val="24"/>
          <w:szCs w:val="24"/>
        </w:rPr>
        <w:t xml:space="preserve"> </w:t>
      </w:r>
      <w:r w:rsidRPr="00621ED5">
        <w:rPr>
          <w:rFonts w:ascii="Times New Roman" w:hAnsi="Times New Roman" w:cs="Times New Roman"/>
          <w:sz w:val="24"/>
          <w:szCs w:val="24"/>
        </w:rPr>
        <w:t>предпринять</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срока,</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ком</w:t>
      </w:r>
      <w:r>
        <w:rPr>
          <w:rFonts w:ascii="Times New Roman" w:hAnsi="Times New Roman" w:cs="Times New Roman"/>
          <w:sz w:val="24"/>
          <w:szCs w:val="24"/>
        </w:rPr>
        <w:t xml:space="preserve">иссией по ЧС Свечинского муниципального округа </w:t>
      </w:r>
      <w:r w:rsidRPr="00621ED5">
        <w:rPr>
          <w:rFonts w:ascii="Times New Roman" w:hAnsi="Times New Roman" w:cs="Times New Roman"/>
          <w:sz w:val="24"/>
          <w:szCs w:val="24"/>
        </w:rPr>
        <w:t>меры,</w:t>
      </w:r>
      <w:r>
        <w:rPr>
          <w:rFonts w:ascii="Times New Roman" w:hAnsi="Times New Roman" w:cs="Times New Roman"/>
          <w:sz w:val="24"/>
          <w:szCs w:val="24"/>
        </w:rPr>
        <w:t xml:space="preserve"> </w:t>
      </w:r>
      <w:r w:rsidRPr="00621ED5">
        <w:rPr>
          <w:rFonts w:ascii="Times New Roman" w:hAnsi="Times New Roman" w:cs="Times New Roman"/>
          <w:sz w:val="24"/>
          <w:szCs w:val="24"/>
        </w:rPr>
        <w:t>направленные</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621ED5">
        <w:rPr>
          <w:rFonts w:ascii="Times New Roman" w:hAnsi="Times New Roman" w:cs="Times New Roman"/>
          <w:sz w:val="24"/>
          <w:szCs w:val="24"/>
        </w:rPr>
        <w:t>надлежащего</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территории</w:t>
      </w:r>
      <w:r>
        <w:rPr>
          <w:rFonts w:ascii="Times New Roman" w:hAnsi="Times New Roman" w:cs="Times New Roman"/>
          <w:sz w:val="24"/>
          <w:szCs w:val="24"/>
        </w:rPr>
        <w:t>, обслуживаемой объектами Соглашения.</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w:t>
      </w:r>
      <w:r w:rsidRPr="00621ED5">
        <w:rPr>
          <w:rFonts w:ascii="Times New Roman" w:hAnsi="Times New Roman" w:cs="Times New Roman"/>
          <w:b/>
          <w:sz w:val="24"/>
          <w:szCs w:val="24"/>
          <w:lang w:val="en-US"/>
        </w:rPr>
        <w:t>V</w:t>
      </w:r>
      <w:r w:rsidRPr="00621ED5">
        <w:rPr>
          <w:rFonts w:ascii="Times New Roman" w:hAnsi="Times New Roman" w:cs="Times New Roman"/>
          <w:b/>
          <w:sz w:val="24"/>
          <w:szCs w:val="24"/>
        </w:rPr>
        <w:t>.</w:t>
      </w:r>
      <w:r>
        <w:rPr>
          <w:rFonts w:ascii="Times New Roman" w:hAnsi="Times New Roman" w:cs="Times New Roman"/>
          <w:b/>
          <w:sz w:val="24"/>
          <w:szCs w:val="24"/>
        </w:rPr>
        <w:t xml:space="preserve"> </w:t>
      </w:r>
      <w:r w:rsidRPr="00621ED5">
        <w:rPr>
          <w:rFonts w:ascii="Times New Roman" w:hAnsi="Times New Roman" w:cs="Times New Roman"/>
          <w:b/>
          <w:sz w:val="24"/>
          <w:szCs w:val="24"/>
        </w:rPr>
        <w:t>Изменение</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9</w:t>
      </w:r>
      <w:r>
        <w:rPr>
          <w:rFonts w:ascii="Times New Roman" w:hAnsi="Times New Roman" w:cs="Times New Roman"/>
          <w:sz w:val="24"/>
          <w:szCs w:val="24"/>
        </w:rPr>
        <w:t>1</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621ED5">
        <w:rPr>
          <w:rFonts w:ascii="Times New Roman" w:hAnsi="Times New Roman" w:cs="Times New Roman"/>
          <w:sz w:val="24"/>
          <w:szCs w:val="24"/>
        </w:rPr>
        <w:t>может</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изменено</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его</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определенные</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21ED5">
        <w:rPr>
          <w:rFonts w:ascii="Times New Roman" w:hAnsi="Times New Roman" w:cs="Times New Roman"/>
          <w:sz w:val="24"/>
          <w:szCs w:val="24"/>
        </w:rPr>
        <w:t>решения</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заключении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конкурсного</w:t>
      </w:r>
      <w:r>
        <w:rPr>
          <w:rFonts w:ascii="Times New Roman" w:hAnsi="Times New Roman" w:cs="Times New Roman"/>
          <w:sz w:val="24"/>
          <w:szCs w:val="24"/>
        </w:rPr>
        <w:t xml:space="preserve"> </w:t>
      </w:r>
      <w:r w:rsidRPr="00621ED5">
        <w:rPr>
          <w:rFonts w:ascii="Times New Roman" w:hAnsi="Times New Roman" w:cs="Times New Roman"/>
          <w:sz w:val="24"/>
          <w:szCs w:val="24"/>
        </w:rPr>
        <w:t>предложения,</w:t>
      </w:r>
      <w:r>
        <w:rPr>
          <w:rFonts w:ascii="Times New Roman" w:hAnsi="Times New Roman" w:cs="Times New Roman"/>
          <w:sz w:val="24"/>
          <w:szCs w:val="24"/>
        </w:rPr>
        <w:t xml:space="preserve"> </w:t>
      </w:r>
      <w:r w:rsidRPr="00621ED5">
        <w:rPr>
          <w:rFonts w:ascii="Times New Roman" w:hAnsi="Times New Roman" w:cs="Times New Roman"/>
          <w:sz w:val="24"/>
          <w:szCs w:val="24"/>
        </w:rPr>
        <w:t>могут</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изменены</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21ED5">
        <w:rPr>
          <w:rFonts w:ascii="Times New Roman" w:hAnsi="Times New Roman" w:cs="Times New Roman"/>
          <w:sz w:val="24"/>
          <w:szCs w:val="24"/>
        </w:rPr>
        <w:t>решения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органа</w:t>
      </w:r>
      <w:r>
        <w:rPr>
          <w:rFonts w:ascii="Times New Roman" w:hAnsi="Times New Roman" w:cs="Times New Roman"/>
          <w:sz w:val="24"/>
          <w:szCs w:val="24"/>
        </w:rPr>
        <w:t xml:space="preserve"> </w:t>
      </w:r>
      <w:r w:rsidRPr="00621ED5">
        <w:rPr>
          <w:rFonts w:ascii="Times New Roman" w:hAnsi="Times New Roman" w:cs="Times New Roman"/>
          <w:sz w:val="24"/>
          <w:szCs w:val="24"/>
        </w:rPr>
        <w:t>местного</w:t>
      </w:r>
      <w:r>
        <w:rPr>
          <w:rFonts w:ascii="Times New Roman" w:hAnsi="Times New Roman" w:cs="Times New Roman"/>
          <w:sz w:val="24"/>
          <w:szCs w:val="24"/>
        </w:rPr>
        <w:t xml:space="preserve"> </w:t>
      </w:r>
      <w:r w:rsidRPr="00621ED5">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также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иных</w:t>
      </w:r>
      <w:r>
        <w:rPr>
          <w:rFonts w:ascii="Times New Roman" w:hAnsi="Times New Roman" w:cs="Times New Roman"/>
          <w:sz w:val="24"/>
          <w:szCs w:val="24"/>
        </w:rPr>
        <w:t xml:space="preserve"> </w:t>
      </w:r>
      <w:r w:rsidRPr="00621ED5">
        <w:rPr>
          <w:rFonts w:ascii="Times New Roman" w:hAnsi="Times New Roman" w:cs="Times New Roman"/>
          <w:sz w:val="24"/>
          <w:szCs w:val="24"/>
        </w:rPr>
        <w:t>случаях,</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законом</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21.07.2005</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115-ФЗ</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концессионных</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соглашениях".</w:t>
      </w:r>
    </w:p>
    <w:p w:rsidR="00651779"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Изменение</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621ED5">
        <w:rPr>
          <w:rFonts w:ascii="Times New Roman" w:hAnsi="Times New Roman" w:cs="Times New Roman"/>
          <w:sz w:val="24"/>
          <w:szCs w:val="24"/>
        </w:rPr>
        <w:t>форме.</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lastRenderedPageBreak/>
        <w:t>9</w:t>
      </w:r>
      <w:r>
        <w:rPr>
          <w:rFonts w:ascii="Times New Roman" w:hAnsi="Times New Roman" w:cs="Times New Roman"/>
          <w:sz w:val="24"/>
          <w:szCs w:val="24"/>
        </w:rPr>
        <w:t>2</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Изменение</w:t>
      </w:r>
      <w:r>
        <w:rPr>
          <w:rFonts w:ascii="Times New Roman" w:hAnsi="Times New Roman" w:cs="Times New Roman"/>
          <w:sz w:val="24"/>
          <w:szCs w:val="24"/>
        </w:rPr>
        <w:t xml:space="preserve"> </w:t>
      </w:r>
      <w:r w:rsidRPr="00621ED5">
        <w:rPr>
          <w:rFonts w:ascii="Times New Roman" w:hAnsi="Times New Roman" w:cs="Times New Roman"/>
          <w:sz w:val="24"/>
          <w:szCs w:val="24"/>
        </w:rPr>
        <w:t>условий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антимонопольным</w:t>
      </w:r>
      <w:r>
        <w:rPr>
          <w:rFonts w:ascii="Times New Roman" w:hAnsi="Times New Roman" w:cs="Times New Roman"/>
          <w:sz w:val="24"/>
          <w:szCs w:val="24"/>
        </w:rPr>
        <w:t xml:space="preserve"> </w:t>
      </w:r>
      <w:r w:rsidRPr="00621ED5">
        <w:rPr>
          <w:rFonts w:ascii="Times New Roman" w:hAnsi="Times New Roman" w:cs="Times New Roman"/>
          <w:sz w:val="24"/>
          <w:szCs w:val="24"/>
        </w:rPr>
        <w:t>органом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случаях,</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Федеральным</w:t>
      </w:r>
      <w:r>
        <w:rPr>
          <w:rFonts w:ascii="Times New Roman" w:hAnsi="Times New Roman" w:cs="Times New Roman"/>
          <w:sz w:val="24"/>
          <w:szCs w:val="24"/>
        </w:rPr>
        <w:t xml:space="preserve"> </w:t>
      </w:r>
      <w:hyperlink r:id="rId19" w:history="1">
        <w:r w:rsidRPr="00621ED5">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21.07.2005</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115-ФЗ</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концессионных</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соглашениях".</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Согласие</w:t>
      </w:r>
      <w:r>
        <w:rPr>
          <w:rFonts w:ascii="Times New Roman" w:hAnsi="Times New Roman" w:cs="Times New Roman"/>
          <w:sz w:val="24"/>
          <w:szCs w:val="24"/>
        </w:rPr>
        <w:t xml:space="preserve"> </w:t>
      </w:r>
      <w:r w:rsidRPr="00621ED5">
        <w:rPr>
          <w:rFonts w:ascii="Times New Roman" w:hAnsi="Times New Roman" w:cs="Times New Roman"/>
          <w:sz w:val="24"/>
          <w:szCs w:val="24"/>
        </w:rPr>
        <w:t>антимонопольного</w:t>
      </w:r>
      <w:r>
        <w:rPr>
          <w:rFonts w:ascii="Times New Roman" w:hAnsi="Times New Roman" w:cs="Times New Roman"/>
          <w:sz w:val="24"/>
          <w:szCs w:val="24"/>
        </w:rPr>
        <w:t xml:space="preserve"> </w:t>
      </w:r>
      <w:r w:rsidRPr="00621ED5">
        <w:rPr>
          <w:rFonts w:ascii="Times New Roman" w:hAnsi="Times New Roman" w:cs="Times New Roman"/>
          <w:sz w:val="24"/>
          <w:szCs w:val="24"/>
        </w:rPr>
        <w:t>органа</w:t>
      </w:r>
      <w:r>
        <w:rPr>
          <w:rFonts w:ascii="Times New Roman" w:hAnsi="Times New Roman" w:cs="Times New Roman"/>
          <w:sz w:val="24"/>
          <w:szCs w:val="24"/>
        </w:rPr>
        <w:t xml:space="preserve"> </w:t>
      </w:r>
      <w:r w:rsidRPr="00621ED5">
        <w:rPr>
          <w:rFonts w:ascii="Times New Roman" w:hAnsi="Times New Roman" w:cs="Times New Roman"/>
          <w:sz w:val="24"/>
          <w:szCs w:val="24"/>
        </w:rPr>
        <w:t>получается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условиях,</w:t>
      </w:r>
      <w:r>
        <w:rPr>
          <w:rFonts w:ascii="Times New Roman" w:hAnsi="Times New Roman" w:cs="Times New Roman"/>
          <w:sz w:val="24"/>
          <w:szCs w:val="24"/>
        </w:rPr>
        <w:t xml:space="preserve"> </w:t>
      </w:r>
      <w:r w:rsidRPr="00621ED5">
        <w:rPr>
          <w:rFonts w:ascii="Times New Roman" w:hAnsi="Times New Roman" w:cs="Times New Roman"/>
          <w:sz w:val="24"/>
          <w:szCs w:val="24"/>
        </w:rPr>
        <w:t>утверждаемых</w:t>
      </w:r>
      <w:r>
        <w:rPr>
          <w:rFonts w:ascii="Times New Roman" w:hAnsi="Times New Roman" w:cs="Times New Roman"/>
          <w:sz w:val="24"/>
          <w:szCs w:val="24"/>
        </w:rPr>
        <w:t xml:space="preserve"> </w:t>
      </w:r>
      <w:r w:rsidRPr="00621ED5">
        <w:rPr>
          <w:rFonts w:ascii="Times New Roman" w:hAnsi="Times New Roman" w:cs="Times New Roman"/>
          <w:sz w:val="24"/>
          <w:szCs w:val="24"/>
        </w:rPr>
        <w:t>Правительством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Изменение</w:t>
      </w:r>
      <w:r>
        <w:rPr>
          <w:rFonts w:ascii="Times New Roman" w:hAnsi="Times New Roman" w:cs="Times New Roman"/>
          <w:sz w:val="24"/>
          <w:szCs w:val="24"/>
        </w:rPr>
        <w:t xml:space="preserve"> </w:t>
      </w:r>
      <w:r w:rsidRPr="00621ED5">
        <w:rPr>
          <w:rFonts w:ascii="Times New Roman" w:hAnsi="Times New Roman" w:cs="Times New Roman"/>
          <w:sz w:val="24"/>
          <w:szCs w:val="24"/>
        </w:rPr>
        <w:t>значений</w:t>
      </w:r>
      <w:r>
        <w:rPr>
          <w:rFonts w:ascii="Times New Roman" w:hAnsi="Times New Roman" w:cs="Times New Roman"/>
          <w:sz w:val="24"/>
          <w:szCs w:val="24"/>
        </w:rPr>
        <w:t xml:space="preserve"> </w:t>
      </w:r>
      <w:r w:rsidRPr="00621ED5">
        <w:rPr>
          <w:rFonts w:ascii="Times New Roman" w:hAnsi="Times New Roman" w:cs="Times New Roman"/>
          <w:sz w:val="24"/>
          <w:szCs w:val="24"/>
        </w:rPr>
        <w:t>долгосрочных</w:t>
      </w:r>
      <w:r>
        <w:rPr>
          <w:rFonts w:ascii="Times New Roman" w:hAnsi="Times New Roman" w:cs="Times New Roman"/>
          <w:sz w:val="24"/>
          <w:szCs w:val="24"/>
        </w:rPr>
        <w:t xml:space="preserve"> </w:t>
      </w:r>
      <w:r w:rsidRPr="00621ED5">
        <w:rPr>
          <w:rFonts w:ascii="Times New Roman" w:hAnsi="Times New Roman" w:cs="Times New Roman"/>
          <w:sz w:val="24"/>
          <w:szCs w:val="24"/>
        </w:rPr>
        <w:t>параметров</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N</w:t>
      </w:r>
      <w:r>
        <w:rPr>
          <w:rFonts w:ascii="Times New Roman" w:hAnsi="Times New Roman" w:cs="Times New Roman"/>
          <w:sz w:val="24"/>
          <w:szCs w:val="24"/>
        </w:rPr>
        <w:t xml:space="preserve"> </w:t>
      </w:r>
      <w:r w:rsidRPr="00621ED5">
        <w:rPr>
          <w:rFonts w:ascii="Times New Roman" w:hAnsi="Times New Roman" w:cs="Times New Roman"/>
          <w:sz w:val="24"/>
          <w:szCs w:val="24"/>
        </w:rPr>
        <w:t>7,</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предварительному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органом</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исполнительной</w:t>
      </w:r>
      <w:r>
        <w:rPr>
          <w:rFonts w:ascii="Times New Roman" w:hAnsi="Times New Roman" w:cs="Times New Roman"/>
          <w:sz w:val="24"/>
          <w:szCs w:val="24"/>
        </w:rPr>
        <w:t xml:space="preserve"> власти</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регулирование</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получаемому</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утверждаемом</w:t>
      </w:r>
      <w:r>
        <w:rPr>
          <w:rFonts w:ascii="Times New Roman" w:hAnsi="Times New Roman" w:cs="Times New Roman"/>
          <w:sz w:val="24"/>
          <w:szCs w:val="24"/>
        </w:rPr>
        <w:t xml:space="preserve"> </w:t>
      </w:r>
      <w:r w:rsidRPr="00621ED5">
        <w:rPr>
          <w:rFonts w:ascii="Times New Roman" w:hAnsi="Times New Roman" w:cs="Times New Roman"/>
          <w:sz w:val="24"/>
          <w:szCs w:val="24"/>
        </w:rPr>
        <w:t>Правительством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p>
    <w:p w:rsidR="00651779"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9</w:t>
      </w:r>
      <w:r>
        <w:rPr>
          <w:rFonts w:ascii="Times New Roman" w:hAnsi="Times New Roman" w:cs="Times New Roman"/>
          <w:sz w:val="24"/>
          <w:szCs w:val="24"/>
        </w:rPr>
        <w:t>3</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целях</w:t>
      </w:r>
      <w:r>
        <w:rPr>
          <w:rFonts w:ascii="Times New Roman" w:hAnsi="Times New Roman" w:cs="Times New Roman"/>
          <w:sz w:val="24"/>
          <w:szCs w:val="24"/>
        </w:rPr>
        <w:t xml:space="preserve"> </w:t>
      </w:r>
      <w:r w:rsidRPr="00621ED5">
        <w:rPr>
          <w:rFonts w:ascii="Times New Roman" w:hAnsi="Times New Roman" w:cs="Times New Roman"/>
          <w:sz w:val="24"/>
          <w:szCs w:val="24"/>
        </w:rPr>
        <w:t>внесения</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одна</w:t>
      </w:r>
      <w:r>
        <w:rPr>
          <w:rFonts w:ascii="Times New Roman" w:hAnsi="Times New Roman" w:cs="Times New Roman"/>
          <w:sz w:val="24"/>
          <w:szCs w:val="24"/>
        </w:rPr>
        <w:t xml:space="preserve"> </w:t>
      </w:r>
      <w:r w:rsidRPr="00621ED5">
        <w:rPr>
          <w:rFonts w:ascii="Times New Roman" w:hAnsi="Times New Roman" w:cs="Times New Roman"/>
          <w:sz w:val="24"/>
          <w:szCs w:val="24"/>
        </w:rPr>
        <w:t>из</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направляет</w:t>
      </w:r>
      <w:r>
        <w:rPr>
          <w:rFonts w:ascii="Times New Roman" w:hAnsi="Times New Roman" w:cs="Times New Roman"/>
          <w:sz w:val="24"/>
          <w:szCs w:val="24"/>
        </w:rPr>
        <w:t xml:space="preserve"> </w:t>
      </w:r>
      <w:r w:rsidRPr="00621ED5">
        <w:rPr>
          <w:rFonts w:ascii="Times New Roman" w:hAnsi="Times New Roman" w:cs="Times New Roman"/>
          <w:sz w:val="24"/>
          <w:szCs w:val="24"/>
        </w:rPr>
        <w:t>другой</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Стороне</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соответствующее</w:t>
      </w:r>
      <w:r>
        <w:rPr>
          <w:rFonts w:ascii="Times New Roman" w:hAnsi="Times New Roman" w:cs="Times New Roman"/>
          <w:sz w:val="24"/>
          <w:szCs w:val="24"/>
        </w:rPr>
        <w:t xml:space="preserve"> </w:t>
      </w:r>
      <w:r w:rsidRPr="00621ED5">
        <w:rPr>
          <w:rFonts w:ascii="Times New Roman" w:hAnsi="Times New Roman" w:cs="Times New Roman"/>
          <w:sz w:val="24"/>
          <w:szCs w:val="24"/>
        </w:rPr>
        <w:t>предложение</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обоснованием</w:t>
      </w:r>
      <w:r>
        <w:rPr>
          <w:rFonts w:ascii="Times New Roman" w:hAnsi="Times New Roman" w:cs="Times New Roman"/>
          <w:sz w:val="24"/>
          <w:szCs w:val="24"/>
        </w:rPr>
        <w:t xml:space="preserve"> </w:t>
      </w:r>
      <w:r w:rsidRPr="00621ED5">
        <w:rPr>
          <w:rFonts w:ascii="Times New Roman" w:hAnsi="Times New Roman" w:cs="Times New Roman"/>
          <w:sz w:val="24"/>
          <w:szCs w:val="24"/>
        </w:rPr>
        <w:t>предлагаемых</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изменений.</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w:t>
      </w:r>
      <w:r>
        <w:rPr>
          <w:rFonts w:ascii="Times New Roman" w:hAnsi="Times New Roman" w:cs="Times New Roman"/>
          <w:sz w:val="24"/>
          <w:szCs w:val="24"/>
        </w:rPr>
        <w:t xml:space="preserve"> </w:t>
      </w:r>
      <w:r w:rsidRPr="00621ED5">
        <w:rPr>
          <w:rFonts w:ascii="Times New Roman" w:hAnsi="Times New Roman" w:cs="Times New Roman"/>
          <w:sz w:val="24"/>
          <w:szCs w:val="24"/>
        </w:rPr>
        <w:t>получившая</w:t>
      </w:r>
      <w:r>
        <w:rPr>
          <w:rFonts w:ascii="Times New Roman" w:hAnsi="Times New Roman" w:cs="Times New Roman"/>
          <w:sz w:val="24"/>
          <w:szCs w:val="24"/>
        </w:rPr>
        <w:t xml:space="preserve"> </w:t>
      </w:r>
      <w:r w:rsidRPr="00621ED5">
        <w:rPr>
          <w:rFonts w:ascii="Times New Roman" w:hAnsi="Times New Roman" w:cs="Times New Roman"/>
          <w:sz w:val="24"/>
          <w:szCs w:val="24"/>
        </w:rPr>
        <w:t>предложение,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30</w:t>
      </w:r>
      <w:r>
        <w:rPr>
          <w:rFonts w:ascii="Times New Roman" w:hAnsi="Times New Roman" w:cs="Times New Roman"/>
          <w:sz w:val="24"/>
          <w:szCs w:val="24"/>
        </w:rPr>
        <w:t xml:space="preserve"> </w:t>
      </w:r>
      <w:r w:rsidRPr="00621ED5">
        <w:rPr>
          <w:rFonts w:ascii="Times New Roman" w:hAnsi="Times New Roman" w:cs="Times New Roman"/>
          <w:sz w:val="24"/>
          <w:szCs w:val="24"/>
        </w:rPr>
        <w:t>календарных</w:t>
      </w:r>
      <w:r>
        <w:rPr>
          <w:rFonts w:ascii="Times New Roman" w:hAnsi="Times New Roman" w:cs="Times New Roman"/>
          <w:sz w:val="24"/>
          <w:szCs w:val="24"/>
        </w:rPr>
        <w:t xml:space="preserve"> </w:t>
      </w:r>
      <w:r w:rsidRPr="00621ED5">
        <w:rPr>
          <w:rFonts w:ascii="Times New Roman" w:hAnsi="Times New Roman" w:cs="Times New Roman"/>
          <w:sz w:val="24"/>
          <w:szCs w:val="24"/>
        </w:rPr>
        <w:t>дней</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получения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указанного</w:t>
      </w:r>
      <w:r>
        <w:rPr>
          <w:rFonts w:ascii="Times New Roman" w:hAnsi="Times New Roman" w:cs="Times New Roman"/>
          <w:sz w:val="24"/>
          <w:szCs w:val="24"/>
        </w:rPr>
        <w:t xml:space="preserve"> </w:t>
      </w:r>
      <w:r w:rsidRPr="00621ED5">
        <w:rPr>
          <w:rFonts w:ascii="Times New Roman" w:hAnsi="Times New Roman" w:cs="Times New Roman"/>
          <w:sz w:val="24"/>
          <w:szCs w:val="24"/>
        </w:rPr>
        <w:t>предложения</w:t>
      </w:r>
      <w:r>
        <w:rPr>
          <w:rFonts w:ascii="Times New Roman" w:hAnsi="Times New Roman" w:cs="Times New Roman"/>
          <w:sz w:val="24"/>
          <w:szCs w:val="24"/>
        </w:rPr>
        <w:t xml:space="preserve"> </w:t>
      </w:r>
      <w:r w:rsidRPr="00621ED5">
        <w:rPr>
          <w:rFonts w:ascii="Times New Roman" w:hAnsi="Times New Roman" w:cs="Times New Roman"/>
          <w:sz w:val="24"/>
          <w:szCs w:val="24"/>
        </w:rPr>
        <w:t>рассматривает</w:t>
      </w:r>
      <w:r>
        <w:rPr>
          <w:rFonts w:ascii="Times New Roman" w:hAnsi="Times New Roman" w:cs="Times New Roman"/>
          <w:sz w:val="24"/>
          <w:szCs w:val="24"/>
        </w:rPr>
        <w:t xml:space="preserve"> </w:t>
      </w:r>
      <w:r w:rsidRPr="00621ED5">
        <w:rPr>
          <w:rFonts w:ascii="Times New Roman" w:hAnsi="Times New Roman" w:cs="Times New Roman"/>
          <w:sz w:val="24"/>
          <w:szCs w:val="24"/>
        </w:rPr>
        <w:t>его</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принимает</w:t>
      </w:r>
      <w:r>
        <w:rPr>
          <w:rFonts w:ascii="Times New Roman" w:hAnsi="Times New Roman" w:cs="Times New Roman"/>
          <w:sz w:val="24"/>
          <w:szCs w:val="24"/>
        </w:rPr>
        <w:t xml:space="preserve"> </w:t>
      </w:r>
      <w:r w:rsidRPr="00621ED5">
        <w:rPr>
          <w:rFonts w:ascii="Times New Roman" w:hAnsi="Times New Roman" w:cs="Times New Roman"/>
          <w:sz w:val="24"/>
          <w:szCs w:val="24"/>
        </w:rPr>
        <w:t>решение</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мотивированном</w:t>
      </w:r>
      <w:r>
        <w:rPr>
          <w:rFonts w:ascii="Times New Roman" w:hAnsi="Times New Roman" w:cs="Times New Roman"/>
          <w:sz w:val="24"/>
          <w:szCs w:val="24"/>
        </w:rPr>
        <w:t xml:space="preserve"> </w:t>
      </w:r>
      <w:r w:rsidRPr="00621ED5">
        <w:rPr>
          <w:rFonts w:ascii="Times New Roman" w:hAnsi="Times New Roman" w:cs="Times New Roman"/>
          <w:sz w:val="24"/>
          <w:szCs w:val="24"/>
        </w:rPr>
        <w:t>отказе</w:t>
      </w:r>
      <w:r>
        <w:rPr>
          <w:rFonts w:ascii="Times New Roman" w:hAnsi="Times New Roman" w:cs="Times New Roman"/>
          <w:sz w:val="24"/>
          <w:szCs w:val="24"/>
        </w:rPr>
        <w:t xml:space="preserve"> </w:t>
      </w:r>
      <w:r w:rsidRPr="00621ED5">
        <w:rPr>
          <w:rFonts w:ascii="Times New Roman" w:hAnsi="Times New Roman" w:cs="Times New Roman"/>
          <w:sz w:val="24"/>
          <w:szCs w:val="24"/>
        </w:rPr>
        <w:t>внести</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DF7878" w:rsidRDefault="00651779" w:rsidP="00651779">
      <w:pPr>
        <w:pStyle w:val="ConsPlusNonformat"/>
        <w:ind w:firstLine="709"/>
        <w:jc w:val="both"/>
        <w:rPr>
          <w:rFonts w:ascii="Times New Roman" w:hAnsi="Times New Roman" w:cs="Times New Roman"/>
          <w:sz w:val="24"/>
          <w:szCs w:val="24"/>
        </w:rPr>
      </w:pPr>
      <w:r w:rsidRPr="00DF7878">
        <w:rPr>
          <w:rFonts w:ascii="Times New Roman" w:hAnsi="Times New Roman" w:cs="Times New Roman"/>
          <w:sz w:val="24"/>
          <w:szCs w:val="24"/>
        </w:rPr>
        <w:t>Согласование и подписание Субъектом дополнительного соглашения о внесении изменений в настоящее Соглашение осуществляется в порядке, установленном Правительством Кировской области.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9</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621ED5">
        <w:rPr>
          <w:rFonts w:ascii="Times New Roman" w:hAnsi="Times New Roman" w:cs="Times New Roman"/>
          <w:sz w:val="24"/>
          <w:szCs w:val="24"/>
        </w:rPr>
        <w:t>может</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изменено</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требованию</w:t>
      </w:r>
      <w:r>
        <w:rPr>
          <w:rFonts w:ascii="Times New Roman" w:hAnsi="Times New Roman" w:cs="Times New Roman"/>
          <w:sz w:val="24"/>
          <w:szCs w:val="24"/>
        </w:rPr>
        <w:t xml:space="preserve"> </w:t>
      </w:r>
      <w:r w:rsidRPr="00621ED5">
        <w:rPr>
          <w:rFonts w:ascii="Times New Roman" w:hAnsi="Times New Roman" w:cs="Times New Roman"/>
          <w:sz w:val="24"/>
          <w:szCs w:val="24"/>
        </w:rPr>
        <w:t>одной</w:t>
      </w:r>
      <w:r>
        <w:rPr>
          <w:rFonts w:ascii="Times New Roman" w:hAnsi="Times New Roman" w:cs="Times New Roman"/>
          <w:sz w:val="24"/>
          <w:szCs w:val="24"/>
        </w:rPr>
        <w:t xml:space="preserve"> </w:t>
      </w:r>
      <w:r w:rsidRPr="00621ED5">
        <w:rPr>
          <w:rFonts w:ascii="Times New Roman" w:hAnsi="Times New Roman" w:cs="Times New Roman"/>
          <w:sz w:val="24"/>
          <w:szCs w:val="24"/>
        </w:rPr>
        <w:t>из</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решению</w:t>
      </w:r>
      <w:r>
        <w:rPr>
          <w:rFonts w:ascii="Times New Roman" w:hAnsi="Times New Roman" w:cs="Times New Roman"/>
          <w:sz w:val="24"/>
          <w:szCs w:val="24"/>
        </w:rPr>
        <w:t xml:space="preserve"> </w:t>
      </w:r>
      <w:r w:rsidRPr="00621ED5">
        <w:rPr>
          <w:rFonts w:ascii="Times New Roman" w:hAnsi="Times New Roman" w:cs="Times New Roman"/>
          <w:sz w:val="24"/>
          <w:szCs w:val="24"/>
        </w:rPr>
        <w:t>суда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основаниям,</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предусмотренным</w:t>
      </w:r>
      <w:r>
        <w:rPr>
          <w:rFonts w:ascii="Times New Roman" w:hAnsi="Times New Roman" w:cs="Times New Roman"/>
          <w:sz w:val="24"/>
          <w:szCs w:val="24"/>
        </w:rPr>
        <w:t xml:space="preserve"> </w:t>
      </w:r>
      <w:r w:rsidRPr="00621ED5">
        <w:rPr>
          <w:rFonts w:ascii="Times New Roman" w:hAnsi="Times New Roman" w:cs="Times New Roman"/>
          <w:sz w:val="24"/>
          <w:szCs w:val="24"/>
        </w:rPr>
        <w:t>Гражданским</w:t>
      </w:r>
      <w:r>
        <w:rPr>
          <w:rFonts w:ascii="Times New Roman" w:hAnsi="Times New Roman" w:cs="Times New Roman"/>
          <w:sz w:val="24"/>
          <w:szCs w:val="24"/>
        </w:rPr>
        <w:t xml:space="preserve"> </w:t>
      </w:r>
      <w:hyperlink r:id="rId20" w:history="1">
        <w:r w:rsidRPr="00621ED5">
          <w:rPr>
            <w:rFonts w:ascii="Times New Roman" w:hAnsi="Times New Roman" w:cs="Times New Roman"/>
            <w:sz w:val="24"/>
            <w:szCs w:val="24"/>
          </w:rPr>
          <w:t>кодексом</w:t>
        </w:r>
      </w:hyperlink>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w:t>
      </w:r>
      <w:r w:rsidRPr="00621ED5">
        <w:rPr>
          <w:rFonts w:ascii="Times New Roman" w:hAnsi="Times New Roman" w:cs="Times New Roman"/>
          <w:b/>
          <w:sz w:val="24"/>
          <w:szCs w:val="24"/>
          <w:lang w:val="en-US"/>
        </w:rPr>
        <w:t>VI</w:t>
      </w:r>
      <w:r w:rsidRPr="00621ED5">
        <w:rPr>
          <w:rFonts w:ascii="Times New Roman" w:hAnsi="Times New Roman" w:cs="Times New Roman"/>
          <w:b/>
          <w:sz w:val="24"/>
          <w:szCs w:val="24"/>
        </w:rPr>
        <w:t>.</w:t>
      </w:r>
      <w:r>
        <w:rPr>
          <w:rFonts w:ascii="Times New Roman" w:hAnsi="Times New Roman" w:cs="Times New Roman"/>
          <w:b/>
          <w:sz w:val="24"/>
          <w:szCs w:val="24"/>
        </w:rPr>
        <w:t xml:space="preserve"> </w:t>
      </w:r>
      <w:r w:rsidRPr="00621ED5">
        <w:rPr>
          <w:rFonts w:ascii="Times New Roman" w:hAnsi="Times New Roman" w:cs="Times New Roman"/>
          <w:b/>
          <w:sz w:val="24"/>
          <w:szCs w:val="24"/>
        </w:rPr>
        <w:t>Прекращение</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9</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прекращается:</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истечении</w:t>
      </w:r>
      <w:r>
        <w:rPr>
          <w:rFonts w:ascii="Times New Roman" w:hAnsi="Times New Roman" w:cs="Times New Roman"/>
          <w:sz w:val="24"/>
          <w:szCs w:val="24"/>
        </w:rPr>
        <w:t xml:space="preserve"> </w:t>
      </w:r>
      <w:r w:rsidRPr="00621ED5">
        <w:rPr>
          <w:rFonts w:ascii="Times New Roman" w:hAnsi="Times New Roman" w:cs="Times New Roman"/>
          <w:sz w:val="24"/>
          <w:szCs w:val="24"/>
        </w:rPr>
        <w:t>срока</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21ED5">
        <w:rPr>
          <w:rFonts w:ascii="Times New Roman" w:hAnsi="Times New Roman" w:cs="Times New Roman"/>
          <w:sz w:val="24"/>
          <w:szCs w:val="24"/>
        </w:rPr>
        <w:t>б)</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21ED5">
        <w:rPr>
          <w:rFonts w:ascii="Times New Roman" w:hAnsi="Times New Roman" w:cs="Times New Roman"/>
          <w:sz w:val="24"/>
          <w:szCs w:val="24"/>
        </w:rPr>
        <w:t>судебного</w:t>
      </w:r>
      <w:r>
        <w:rPr>
          <w:rFonts w:ascii="Times New Roman" w:hAnsi="Times New Roman" w:cs="Times New Roman"/>
          <w:sz w:val="24"/>
          <w:szCs w:val="24"/>
        </w:rPr>
        <w:t xml:space="preserve"> </w:t>
      </w:r>
      <w:r w:rsidRPr="00621ED5">
        <w:rPr>
          <w:rFonts w:ascii="Times New Roman" w:hAnsi="Times New Roman" w:cs="Times New Roman"/>
          <w:sz w:val="24"/>
          <w:szCs w:val="24"/>
        </w:rPr>
        <w:t>решения</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его</w:t>
      </w:r>
      <w:r>
        <w:rPr>
          <w:rFonts w:ascii="Times New Roman" w:hAnsi="Times New Roman" w:cs="Times New Roman"/>
          <w:sz w:val="24"/>
          <w:szCs w:val="24"/>
        </w:rPr>
        <w:t xml:space="preserve"> </w:t>
      </w:r>
      <w:r w:rsidRPr="00621ED5">
        <w:rPr>
          <w:rFonts w:ascii="Times New Roman" w:hAnsi="Times New Roman" w:cs="Times New Roman"/>
          <w:sz w:val="24"/>
          <w:szCs w:val="24"/>
        </w:rPr>
        <w:t>досрочном</w:t>
      </w:r>
      <w:r>
        <w:rPr>
          <w:rFonts w:ascii="Times New Roman" w:hAnsi="Times New Roman" w:cs="Times New Roman"/>
          <w:sz w:val="24"/>
          <w:szCs w:val="24"/>
        </w:rPr>
        <w:t xml:space="preserve"> </w:t>
      </w:r>
      <w:r w:rsidRPr="00621ED5">
        <w:rPr>
          <w:rFonts w:ascii="Times New Roman" w:hAnsi="Times New Roman" w:cs="Times New Roman"/>
          <w:sz w:val="24"/>
          <w:szCs w:val="24"/>
        </w:rPr>
        <w:t>расторжении.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Согласование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подписание</w:t>
      </w:r>
      <w:r>
        <w:rPr>
          <w:rFonts w:ascii="Times New Roman" w:hAnsi="Times New Roman" w:cs="Times New Roman"/>
          <w:sz w:val="24"/>
          <w:szCs w:val="24"/>
        </w:rPr>
        <w:t xml:space="preserve"> </w:t>
      </w:r>
      <w:r w:rsidRPr="00621ED5">
        <w:rPr>
          <w:rFonts w:ascii="Times New Roman" w:hAnsi="Times New Roman" w:cs="Times New Roman"/>
          <w:sz w:val="24"/>
          <w:szCs w:val="24"/>
        </w:rPr>
        <w:t>Субъектом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расторжении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621ED5">
        <w:rPr>
          <w:rFonts w:ascii="Times New Roman" w:hAnsi="Times New Roman" w:cs="Times New Roman"/>
          <w:sz w:val="24"/>
          <w:szCs w:val="24"/>
        </w:rPr>
        <w:t>Правительством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области.</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9</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621ED5">
        <w:rPr>
          <w:rFonts w:ascii="Times New Roman" w:hAnsi="Times New Roman" w:cs="Times New Roman"/>
          <w:sz w:val="24"/>
          <w:szCs w:val="24"/>
        </w:rPr>
        <w:t>может</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расторгнуто</w:t>
      </w:r>
      <w:r>
        <w:rPr>
          <w:rFonts w:ascii="Times New Roman" w:hAnsi="Times New Roman" w:cs="Times New Roman"/>
          <w:sz w:val="24"/>
          <w:szCs w:val="24"/>
        </w:rPr>
        <w:t xml:space="preserve"> </w:t>
      </w:r>
      <w:r w:rsidRPr="00621ED5">
        <w:rPr>
          <w:rFonts w:ascii="Times New Roman" w:hAnsi="Times New Roman" w:cs="Times New Roman"/>
          <w:sz w:val="24"/>
          <w:szCs w:val="24"/>
        </w:rPr>
        <w:t>досрочно</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21ED5">
        <w:rPr>
          <w:rFonts w:ascii="Times New Roman" w:hAnsi="Times New Roman" w:cs="Times New Roman"/>
          <w:sz w:val="24"/>
          <w:szCs w:val="24"/>
        </w:rPr>
        <w:t>решения</w:t>
      </w:r>
      <w:r>
        <w:rPr>
          <w:rFonts w:ascii="Times New Roman" w:hAnsi="Times New Roman" w:cs="Times New Roman"/>
          <w:sz w:val="24"/>
          <w:szCs w:val="24"/>
        </w:rPr>
        <w:t xml:space="preserve"> </w:t>
      </w:r>
      <w:r w:rsidRPr="00621ED5">
        <w:rPr>
          <w:rFonts w:ascii="Times New Roman" w:hAnsi="Times New Roman" w:cs="Times New Roman"/>
          <w:sz w:val="24"/>
          <w:szCs w:val="24"/>
        </w:rPr>
        <w:t>суда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требованию</w:t>
      </w:r>
      <w:r>
        <w:rPr>
          <w:rFonts w:ascii="Times New Roman" w:hAnsi="Times New Roman" w:cs="Times New Roman"/>
          <w:sz w:val="24"/>
          <w:szCs w:val="24"/>
        </w:rPr>
        <w:t xml:space="preserve"> </w:t>
      </w:r>
      <w:r w:rsidRPr="00621ED5">
        <w:rPr>
          <w:rFonts w:ascii="Times New Roman" w:hAnsi="Times New Roman" w:cs="Times New Roman"/>
          <w:sz w:val="24"/>
          <w:szCs w:val="24"/>
        </w:rPr>
        <w:t>одной</w:t>
      </w:r>
      <w:r>
        <w:rPr>
          <w:rFonts w:ascii="Times New Roman" w:hAnsi="Times New Roman" w:cs="Times New Roman"/>
          <w:sz w:val="24"/>
          <w:szCs w:val="24"/>
        </w:rPr>
        <w:t xml:space="preserve"> </w:t>
      </w:r>
      <w:r w:rsidRPr="00621ED5">
        <w:rPr>
          <w:rFonts w:ascii="Times New Roman" w:hAnsi="Times New Roman" w:cs="Times New Roman"/>
          <w:sz w:val="24"/>
          <w:szCs w:val="24"/>
        </w:rPr>
        <w:t>из</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существенного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нарушения</w:t>
      </w:r>
      <w:r>
        <w:rPr>
          <w:rFonts w:ascii="Times New Roman" w:hAnsi="Times New Roman" w:cs="Times New Roman"/>
          <w:sz w:val="24"/>
          <w:szCs w:val="24"/>
        </w:rPr>
        <w:t xml:space="preserve"> </w:t>
      </w:r>
      <w:r w:rsidRPr="00621ED5">
        <w:rPr>
          <w:rFonts w:ascii="Times New Roman" w:hAnsi="Times New Roman" w:cs="Times New Roman"/>
          <w:sz w:val="24"/>
          <w:szCs w:val="24"/>
        </w:rPr>
        <w:t>другой</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Стороной</w:t>
      </w:r>
      <w:r>
        <w:rPr>
          <w:rFonts w:ascii="Times New Roman" w:hAnsi="Times New Roman" w:cs="Times New Roman"/>
          <w:sz w:val="24"/>
          <w:szCs w:val="24"/>
        </w:rPr>
        <w:t xml:space="preserve"> </w:t>
      </w:r>
      <w:r w:rsidRPr="00621ED5">
        <w:rPr>
          <w:rFonts w:ascii="Times New Roman" w:hAnsi="Times New Roman" w:cs="Times New Roman"/>
          <w:sz w:val="24"/>
          <w:szCs w:val="24"/>
        </w:rPr>
        <w:t>условий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существенного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обстоятельств,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из</w:t>
      </w:r>
      <w:r>
        <w:rPr>
          <w:rFonts w:ascii="Times New Roman" w:hAnsi="Times New Roman" w:cs="Times New Roman"/>
          <w:sz w:val="24"/>
          <w:szCs w:val="24"/>
        </w:rPr>
        <w:t xml:space="preserve"> </w:t>
      </w:r>
      <w:r w:rsidRPr="00621ED5">
        <w:rPr>
          <w:rFonts w:ascii="Times New Roman" w:hAnsi="Times New Roman" w:cs="Times New Roman"/>
          <w:sz w:val="24"/>
          <w:szCs w:val="24"/>
        </w:rPr>
        <w:t>которых</w:t>
      </w:r>
      <w:r>
        <w:rPr>
          <w:rFonts w:ascii="Times New Roman" w:hAnsi="Times New Roman" w:cs="Times New Roman"/>
          <w:sz w:val="24"/>
          <w:szCs w:val="24"/>
        </w:rPr>
        <w:t xml:space="preserve"> </w:t>
      </w:r>
      <w:r w:rsidRPr="00621ED5">
        <w:rPr>
          <w:rFonts w:ascii="Times New Roman" w:hAnsi="Times New Roman" w:cs="Times New Roman"/>
          <w:sz w:val="24"/>
          <w:szCs w:val="24"/>
        </w:rPr>
        <w:t>Стороны</w:t>
      </w:r>
      <w:r>
        <w:rPr>
          <w:rFonts w:ascii="Times New Roman" w:hAnsi="Times New Roman" w:cs="Times New Roman"/>
          <w:sz w:val="24"/>
          <w:szCs w:val="24"/>
        </w:rPr>
        <w:t xml:space="preserve"> </w:t>
      </w:r>
      <w:r w:rsidRPr="00621ED5">
        <w:rPr>
          <w:rFonts w:ascii="Times New Roman" w:hAnsi="Times New Roman" w:cs="Times New Roman"/>
          <w:sz w:val="24"/>
          <w:szCs w:val="24"/>
        </w:rPr>
        <w:t>исходили</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его</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заключении,</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также</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иным</w:t>
      </w:r>
      <w:r>
        <w:rPr>
          <w:rFonts w:ascii="Times New Roman" w:hAnsi="Times New Roman" w:cs="Times New Roman"/>
          <w:sz w:val="24"/>
          <w:szCs w:val="24"/>
        </w:rPr>
        <w:t xml:space="preserve"> </w:t>
      </w:r>
      <w:r w:rsidRPr="00621ED5">
        <w:rPr>
          <w:rFonts w:ascii="Times New Roman" w:hAnsi="Times New Roman" w:cs="Times New Roman"/>
          <w:sz w:val="24"/>
          <w:szCs w:val="24"/>
        </w:rPr>
        <w:t>основаниям,</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предусмотренным</w:t>
      </w:r>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федеральными</w:t>
      </w:r>
      <w:r>
        <w:rPr>
          <w:rFonts w:ascii="Times New Roman" w:hAnsi="Times New Roman" w:cs="Times New Roman"/>
          <w:sz w:val="24"/>
          <w:szCs w:val="24"/>
        </w:rPr>
        <w:t xml:space="preserve"> </w:t>
      </w:r>
      <w:r w:rsidRPr="00621ED5">
        <w:rPr>
          <w:rFonts w:ascii="Times New Roman" w:hAnsi="Times New Roman" w:cs="Times New Roman"/>
          <w:sz w:val="24"/>
          <w:szCs w:val="24"/>
        </w:rPr>
        <w:t>законами</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9</w:t>
      </w:r>
      <w:r>
        <w:rPr>
          <w:rFonts w:ascii="Times New Roman" w:hAnsi="Times New Roman" w:cs="Times New Roman"/>
          <w:sz w:val="24"/>
          <w:szCs w:val="24"/>
        </w:rPr>
        <w:t>7</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существенным</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нарушениям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условий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относятся: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нарушение</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сроков</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вине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б)</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621ED5">
        <w:rPr>
          <w:rFonts w:ascii="Times New Roman" w:hAnsi="Times New Roman" w:cs="Times New Roman"/>
          <w:sz w:val="24"/>
          <w:szCs w:val="24"/>
        </w:rPr>
        <w:t>(эксплуатация)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целях,</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нарушение</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порядка</w:t>
      </w:r>
      <w:r>
        <w:rPr>
          <w:rFonts w:ascii="Times New Roman" w:hAnsi="Times New Roman" w:cs="Times New Roman"/>
          <w:sz w:val="24"/>
          <w:szCs w:val="24"/>
        </w:rPr>
        <w:t xml:space="preserve"> </w:t>
      </w:r>
      <w:r w:rsidRPr="00621ED5">
        <w:rPr>
          <w:rFonts w:ascii="Times New Roman" w:hAnsi="Times New Roman" w:cs="Times New Roman"/>
          <w:sz w:val="24"/>
          <w:szCs w:val="24"/>
        </w:rPr>
        <w:t>использования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(эксплуатации)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г)</w:t>
      </w:r>
      <w:r>
        <w:rPr>
          <w:rFonts w:ascii="Times New Roman" w:hAnsi="Times New Roman" w:cs="Times New Roman"/>
          <w:sz w:val="24"/>
          <w:szCs w:val="24"/>
        </w:rPr>
        <w:t xml:space="preserve"> </w:t>
      </w:r>
      <w:r w:rsidRPr="00621ED5">
        <w:rPr>
          <w:rFonts w:ascii="Times New Roman" w:hAnsi="Times New Roman" w:cs="Times New Roman"/>
          <w:sz w:val="24"/>
          <w:szCs w:val="24"/>
        </w:rPr>
        <w:t>приводящее</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причинению</w:t>
      </w:r>
      <w:r>
        <w:rPr>
          <w:rFonts w:ascii="Times New Roman" w:hAnsi="Times New Roman" w:cs="Times New Roman"/>
          <w:sz w:val="24"/>
          <w:szCs w:val="24"/>
        </w:rPr>
        <w:t xml:space="preserve"> </w:t>
      </w:r>
      <w:r w:rsidRPr="00621ED5">
        <w:rPr>
          <w:rFonts w:ascii="Times New Roman" w:hAnsi="Times New Roman" w:cs="Times New Roman"/>
          <w:sz w:val="24"/>
          <w:szCs w:val="24"/>
        </w:rPr>
        <w:t>значительного</w:t>
      </w:r>
      <w:r>
        <w:rPr>
          <w:rFonts w:ascii="Times New Roman" w:hAnsi="Times New Roman" w:cs="Times New Roman"/>
          <w:sz w:val="24"/>
          <w:szCs w:val="24"/>
        </w:rPr>
        <w:t xml:space="preserve"> </w:t>
      </w:r>
      <w:r w:rsidRPr="00621ED5">
        <w:rPr>
          <w:rFonts w:ascii="Times New Roman" w:hAnsi="Times New Roman" w:cs="Times New Roman"/>
          <w:sz w:val="24"/>
          <w:szCs w:val="24"/>
        </w:rPr>
        <w:t>ущерба</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Концеденту</w:t>
      </w:r>
      <w:r>
        <w:rPr>
          <w:rFonts w:ascii="Times New Roman" w:hAnsi="Times New Roman" w:cs="Times New Roman"/>
          <w:sz w:val="24"/>
          <w:szCs w:val="24"/>
        </w:rPr>
        <w:t xml:space="preserve"> </w:t>
      </w:r>
      <w:r w:rsidRPr="00621ED5">
        <w:rPr>
          <w:rFonts w:ascii="Times New Roman" w:hAnsi="Times New Roman" w:cs="Times New Roman"/>
          <w:sz w:val="24"/>
          <w:szCs w:val="24"/>
        </w:rPr>
        <w:t>неисполнение</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исполнение</w:t>
      </w:r>
      <w:r>
        <w:rPr>
          <w:rFonts w:ascii="Times New Roman" w:hAnsi="Times New Roman" w:cs="Times New Roman"/>
          <w:sz w:val="24"/>
          <w:szCs w:val="24"/>
        </w:rPr>
        <w:t xml:space="preserve"> </w:t>
      </w:r>
      <w:r w:rsidRPr="00621ED5">
        <w:rPr>
          <w:rFonts w:ascii="Times New Roman" w:hAnsi="Times New Roman" w:cs="Times New Roman"/>
          <w:sz w:val="24"/>
          <w:szCs w:val="24"/>
        </w:rPr>
        <w:t>Ко</w:t>
      </w:r>
      <w:r>
        <w:rPr>
          <w:rFonts w:ascii="Times New Roman" w:hAnsi="Times New Roman" w:cs="Times New Roman"/>
          <w:sz w:val="24"/>
          <w:szCs w:val="24"/>
        </w:rPr>
        <w:t>н</w:t>
      </w:r>
      <w:r w:rsidRPr="00621ED5">
        <w:rPr>
          <w:rFonts w:ascii="Times New Roman" w:hAnsi="Times New Roman" w:cs="Times New Roman"/>
          <w:sz w:val="24"/>
          <w:szCs w:val="24"/>
        </w:rPr>
        <w:t>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обстоятельств</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осуществлению</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д)</w:t>
      </w:r>
      <w:r>
        <w:rPr>
          <w:rFonts w:ascii="Times New Roman" w:hAnsi="Times New Roman" w:cs="Times New Roman"/>
          <w:sz w:val="24"/>
          <w:szCs w:val="24"/>
        </w:rPr>
        <w:t xml:space="preserve"> </w:t>
      </w:r>
      <w:r w:rsidRPr="00621ED5">
        <w:rPr>
          <w:rFonts w:ascii="Times New Roman" w:hAnsi="Times New Roman" w:cs="Times New Roman"/>
          <w:sz w:val="24"/>
          <w:szCs w:val="24"/>
        </w:rPr>
        <w:t>прекращение</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приостановление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без</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621ED5">
        <w:rPr>
          <w:rFonts w:ascii="Times New Roman" w:hAnsi="Times New Roman" w:cs="Times New Roman"/>
          <w:sz w:val="24"/>
          <w:szCs w:val="24"/>
        </w:rPr>
        <w:t>случаев,</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частью</w:t>
      </w:r>
      <w:r>
        <w:rPr>
          <w:rFonts w:ascii="Times New Roman" w:hAnsi="Times New Roman" w:cs="Times New Roman"/>
          <w:sz w:val="24"/>
          <w:szCs w:val="24"/>
        </w:rPr>
        <w:t xml:space="preserve"> </w:t>
      </w:r>
      <w:r w:rsidRPr="00621ED5">
        <w:rPr>
          <w:rFonts w:ascii="Times New Roman" w:hAnsi="Times New Roman" w:cs="Times New Roman"/>
          <w:sz w:val="24"/>
          <w:szCs w:val="24"/>
        </w:rPr>
        <w:t>3.7</w:t>
      </w:r>
      <w:r>
        <w:rPr>
          <w:rFonts w:ascii="Times New Roman" w:hAnsi="Times New Roman" w:cs="Times New Roman"/>
          <w:sz w:val="24"/>
          <w:szCs w:val="24"/>
        </w:rPr>
        <w:t xml:space="preserve"> </w:t>
      </w:r>
      <w:r w:rsidRPr="00621ED5">
        <w:rPr>
          <w:rFonts w:ascii="Times New Roman" w:hAnsi="Times New Roman" w:cs="Times New Roman"/>
          <w:sz w:val="24"/>
          <w:szCs w:val="24"/>
        </w:rPr>
        <w:t>статьи</w:t>
      </w:r>
      <w:r>
        <w:rPr>
          <w:rFonts w:ascii="Times New Roman" w:hAnsi="Times New Roman" w:cs="Times New Roman"/>
          <w:sz w:val="24"/>
          <w:szCs w:val="24"/>
        </w:rPr>
        <w:t xml:space="preserve"> </w:t>
      </w:r>
      <w:r w:rsidRPr="00621ED5">
        <w:rPr>
          <w:rFonts w:ascii="Times New Roman" w:hAnsi="Times New Roman" w:cs="Times New Roman"/>
          <w:sz w:val="24"/>
          <w:szCs w:val="24"/>
        </w:rPr>
        <w:t>13</w:t>
      </w:r>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законом</w:t>
      </w:r>
      <w:r>
        <w:rPr>
          <w:rFonts w:ascii="Times New Roman" w:hAnsi="Times New Roman" w:cs="Times New Roman"/>
          <w:sz w:val="24"/>
          <w:szCs w:val="24"/>
        </w:rPr>
        <w:t xml:space="preserve"> </w:t>
      </w:r>
      <w:r w:rsidRPr="00621ED5">
        <w:rPr>
          <w:rFonts w:ascii="Times New Roman" w:hAnsi="Times New Roman" w:cs="Times New Roman"/>
          <w:sz w:val="24"/>
          <w:szCs w:val="24"/>
        </w:rPr>
        <w:t>от</w:t>
      </w:r>
      <w:r>
        <w:rPr>
          <w:rFonts w:ascii="Times New Roman" w:hAnsi="Times New Roman" w:cs="Times New Roman"/>
          <w:sz w:val="24"/>
          <w:szCs w:val="24"/>
        </w:rPr>
        <w:t xml:space="preserve"> </w:t>
      </w:r>
      <w:r w:rsidRPr="00621ED5">
        <w:rPr>
          <w:rFonts w:ascii="Times New Roman" w:hAnsi="Times New Roman" w:cs="Times New Roman"/>
          <w:sz w:val="24"/>
          <w:szCs w:val="24"/>
        </w:rPr>
        <w:t>21.07.2005</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115-ФЗ</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концессионных</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соглашениях",</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так</w:t>
      </w:r>
      <w:r>
        <w:rPr>
          <w:rFonts w:ascii="Times New Roman" w:hAnsi="Times New Roman" w:cs="Times New Roman"/>
          <w:sz w:val="24"/>
          <w:szCs w:val="24"/>
        </w:rPr>
        <w:t xml:space="preserve"> </w:t>
      </w:r>
      <w:r w:rsidRPr="00621ED5">
        <w:rPr>
          <w:rFonts w:ascii="Times New Roman" w:hAnsi="Times New Roman" w:cs="Times New Roman"/>
          <w:sz w:val="24"/>
          <w:szCs w:val="24"/>
        </w:rPr>
        <w:t>же</w:t>
      </w:r>
      <w:r>
        <w:rPr>
          <w:rFonts w:ascii="Times New Roman" w:hAnsi="Times New Roman" w:cs="Times New Roman"/>
          <w:sz w:val="24"/>
          <w:szCs w:val="24"/>
        </w:rPr>
        <w:t xml:space="preserve"> </w:t>
      </w:r>
      <w:r w:rsidRPr="00621ED5">
        <w:rPr>
          <w:rFonts w:ascii="Times New Roman" w:hAnsi="Times New Roman" w:cs="Times New Roman"/>
          <w:sz w:val="24"/>
          <w:szCs w:val="24"/>
        </w:rPr>
        <w:t>положениями</w:t>
      </w:r>
      <w:r>
        <w:rPr>
          <w:rFonts w:ascii="Times New Roman" w:hAnsi="Times New Roman" w:cs="Times New Roman"/>
          <w:sz w:val="24"/>
          <w:szCs w:val="24"/>
        </w:rPr>
        <w:t xml:space="preserve"> </w:t>
      </w:r>
      <w:r w:rsidRPr="00621ED5">
        <w:rPr>
          <w:rFonts w:ascii="Times New Roman" w:hAnsi="Times New Roman" w:cs="Times New Roman"/>
          <w:sz w:val="24"/>
          <w:szCs w:val="24"/>
        </w:rPr>
        <w:t>иных</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нормативно-правовых</w:t>
      </w:r>
      <w:r>
        <w:rPr>
          <w:rFonts w:ascii="Times New Roman" w:hAnsi="Times New Roman" w:cs="Times New Roman"/>
          <w:sz w:val="24"/>
          <w:szCs w:val="24"/>
        </w:rPr>
        <w:t xml:space="preserve"> </w:t>
      </w:r>
      <w:r w:rsidRPr="00621ED5">
        <w:rPr>
          <w:rFonts w:ascii="Times New Roman" w:hAnsi="Times New Roman" w:cs="Times New Roman"/>
          <w:sz w:val="24"/>
          <w:szCs w:val="24"/>
        </w:rPr>
        <w:t>актов;</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е)</w:t>
      </w:r>
      <w:r>
        <w:rPr>
          <w:rFonts w:ascii="Times New Roman" w:hAnsi="Times New Roman" w:cs="Times New Roman"/>
          <w:sz w:val="24"/>
          <w:szCs w:val="24"/>
        </w:rPr>
        <w:t xml:space="preserve"> </w:t>
      </w:r>
      <w:r w:rsidRPr="00621ED5">
        <w:rPr>
          <w:rFonts w:ascii="Times New Roman" w:hAnsi="Times New Roman" w:cs="Times New Roman"/>
          <w:sz w:val="24"/>
          <w:szCs w:val="24"/>
        </w:rPr>
        <w:t>неисполнение</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ненадлежащее</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w:t>
      </w:r>
      <w:r>
        <w:rPr>
          <w:rFonts w:ascii="Times New Roman" w:hAnsi="Times New Roman" w:cs="Times New Roman"/>
          <w:sz w:val="24"/>
          <w:szCs w:val="24"/>
        </w:rPr>
        <w:t xml:space="preserve"> </w:t>
      </w:r>
      <w:r w:rsidRPr="00DF7878">
        <w:rPr>
          <w:rFonts w:ascii="Times New Roman" w:hAnsi="Times New Roman" w:cs="Times New Roman"/>
          <w:sz w:val="24"/>
          <w:szCs w:val="24"/>
        </w:rPr>
        <w:lastRenderedPageBreak/>
        <w:t>установленных настоящим Соглашением, по предоставлению гражданам и другим</w:t>
      </w:r>
      <w:r>
        <w:rPr>
          <w:rFonts w:ascii="Times New Roman" w:hAnsi="Times New Roman" w:cs="Times New Roman"/>
          <w:sz w:val="24"/>
          <w:szCs w:val="24"/>
        </w:rPr>
        <w:t xml:space="preserve"> </w:t>
      </w:r>
      <w:r w:rsidRPr="00621ED5">
        <w:rPr>
          <w:rFonts w:ascii="Times New Roman" w:hAnsi="Times New Roman" w:cs="Times New Roman"/>
          <w:sz w:val="24"/>
          <w:szCs w:val="24"/>
        </w:rPr>
        <w:t>потребителям</w:t>
      </w:r>
      <w:r>
        <w:rPr>
          <w:rFonts w:ascii="Times New Roman" w:hAnsi="Times New Roman" w:cs="Times New Roman"/>
          <w:sz w:val="24"/>
          <w:szCs w:val="24"/>
        </w:rPr>
        <w:t xml:space="preserve"> </w:t>
      </w:r>
      <w:r w:rsidRPr="00621ED5">
        <w:rPr>
          <w:rFonts w:ascii="Times New Roman" w:hAnsi="Times New Roman" w:cs="Times New Roman"/>
          <w:sz w:val="24"/>
          <w:szCs w:val="24"/>
        </w:rPr>
        <w:t>товаров,</w:t>
      </w:r>
      <w:r>
        <w:rPr>
          <w:rFonts w:ascii="Times New Roman" w:hAnsi="Times New Roman" w:cs="Times New Roman"/>
          <w:sz w:val="24"/>
          <w:szCs w:val="24"/>
        </w:rPr>
        <w:t xml:space="preserve"> </w:t>
      </w:r>
      <w:r w:rsidRPr="00621ED5">
        <w:rPr>
          <w:rFonts w:ascii="Times New Roman" w:hAnsi="Times New Roman" w:cs="Times New Roman"/>
          <w:sz w:val="24"/>
          <w:szCs w:val="24"/>
        </w:rPr>
        <w:t>работ,</w:t>
      </w:r>
      <w:r>
        <w:rPr>
          <w:rFonts w:ascii="Times New Roman" w:hAnsi="Times New Roman" w:cs="Times New Roman"/>
          <w:sz w:val="24"/>
          <w:szCs w:val="24"/>
        </w:rPr>
        <w:t xml:space="preserve"> </w:t>
      </w:r>
      <w:r w:rsidRPr="00621ED5">
        <w:rPr>
          <w:rFonts w:ascii="Times New Roman" w:hAnsi="Times New Roman" w:cs="Times New Roman"/>
          <w:sz w:val="24"/>
          <w:szCs w:val="24"/>
        </w:rPr>
        <w:t>услуг,</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услуг</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теплоснабжению.</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98</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существенным</w:t>
      </w:r>
      <w:r>
        <w:rPr>
          <w:rFonts w:ascii="Times New Roman" w:hAnsi="Times New Roman" w:cs="Times New Roman"/>
          <w:sz w:val="24"/>
          <w:szCs w:val="24"/>
        </w:rPr>
        <w:t xml:space="preserve"> </w:t>
      </w:r>
      <w:r w:rsidRPr="00621ED5">
        <w:rPr>
          <w:rFonts w:ascii="Times New Roman" w:hAnsi="Times New Roman" w:cs="Times New Roman"/>
          <w:sz w:val="24"/>
          <w:szCs w:val="24"/>
        </w:rPr>
        <w:t>нарушениям</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Концедентом</w:t>
      </w:r>
      <w:r>
        <w:rPr>
          <w:rFonts w:ascii="Times New Roman" w:hAnsi="Times New Roman" w:cs="Times New Roman"/>
          <w:sz w:val="24"/>
          <w:szCs w:val="24"/>
        </w:rPr>
        <w:t xml:space="preserve"> </w:t>
      </w:r>
      <w:r w:rsidRPr="00621ED5">
        <w:rPr>
          <w:rFonts w:ascii="Times New Roman" w:hAnsi="Times New Roman" w:cs="Times New Roman"/>
          <w:sz w:val="24"/>
          <w:szCs w:val="24"/>
        </w:rPr>
        <w:t>условий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относ</w:t>
      </w:r>
      <w:r>
        <w:rPr>
          <w:rFonts w:ascii="Times New Roman" w:hAnsi="Times New Roman" w:cs="Times New Roman"/>
          <w:color w:val="FF0000"/>
          <w:sz w:val="24"/>
          <w:szCs w:val="24"/>
        </w:rPr>
        <w:t>и</w:t>
      </w:r>
      <w:r w:rsidRPr="00621ED5">
        <w:rPr>
          <w:rFonts w:ascii="Times New Roman" w:hAnsi="Times New Roman" w:cs="Times New Roman"/>
          <w:sz w:val="24"/>
          <w:szCs w:val="24"/>
        </w:rPr>
        <w:t>тся</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передача</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соответствующего</w:t>
      </w:r>
      <w:r>
        <w:rPr>
          <w:rFonts w:ascii="Times New Roman" w:hAnsi="Times New Roman" w:cs="Times New Roman"/>
          <w:sz w:val="24"/>
          <w:szCs w:val="24"/>
        </w:rPr>
        <w:t xml:space="preserve"> </w:t>
      </w:r>
      <w:r w:rsidRPr="00621ED5">
        <w:rPr>
          <w:rFonts w:ascii="Times New Roman" w:hAnsi="Times New Roman" w:cs="Times New Roman"/>
          <w:sz w:val="24"/>
          <w:szCs w:val="24"/>
        </w:rPr>
        <w:t>условиям</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том</w:t>
      </w:r>
      <w:r>
        <w:rPr>
          <w:rFonts w:ascii="Times New Roman" w:hAnsi="Times New Roman" w:cs="Times New Roman"/>
          <w:sz w:val="24"/>
          <w:szCs w:val="24"/>
        </w:rPr>
        <w:t xml:space="preserve"> </w:t>
      </w:r>
      <w:r w:rsidRPr="00621ED5">
        <w:rPr>
          <w:rFonts w:ascii="Times New Roman" w:hAnsi="Times New Roman" w:cs="Times New Roman"/>
          <w:sz w:val="24"/>
          <w:szCs w:val="24"/>
        </w:rPr>
        <w:t>числе</w:t>
      </w:r>
      <w:r>
        <w:rPr>
          <w:rFonts w:ascii="Times New Roman" w:hAnsi="Times New Roman" w:cs="Times New Roman"/>
          <w:sz w:val="24"/>
          <w:szCs w:val="24"/>
        </w:rPr>
        <w:t xml:space="preserve"> </w:t>
      </w:r>
      <w:r w:rsidRPr="00621ED5">
        <w:rPr>
          <w:rFonts w:ascii="Times New Roman" w:hAnsi="Times New Roman" w:cs="Times New Roman"/>
          <w:sz w:val="24"/>
          <w:szCs w:val="24"/>
        </w:rPr>
        <w:t>описанию,</w:t>
      </w:r>
      <w:r>
        <w:rPr>
          <w:rFonts w:ascii="Times New Roman" w:hAnsi="Times New Roman" w:cs="Times New Roman"/>
          <w:sz w:val="24"/>
          <w:szCs w:val="24"/>
        </w:rPr>
        <w:t xml:space="preserve"> </w:t>
      </w:r>
      <w:r w:rsidRPr="00621ED5">
        <w:rPr>
          <w:rFonts w:ascii="Times New Roman" w:hAnsi="Times New Roman" w:cs="Times New Roman"/>
          <w:sz w:val="24"/>
          <w:szCs w:val="24"/>
        </w:rPr>
        <w:t>технико-экономическим</w:t>
      </w:r>
      <w:r>
        <w:rPr>
          <w:rFonts w:ascii="Times New Roman" w:hAnsi="Times New Roman" w:cs="Times New Roman"/>
          <w:sz w:val="24"/>
          <w:szCs w:val="24"/>
        </w:rPr>
        <w:t xml:space="preserve"> </w:t>
      </w:r>
      <w:r w:rsidRPr="00621ED5">
        <w:rPr>
          <w:rFonts w:ascii="Times New Roman" w:hAnsi="Times New Roman" w:cs="Times New Roman"/>
          <w:sz w:val="24"/>
          <w:szCs w:val="24"/>
        </w:rPr>
        <w:t>показателям,</w:t>
      </w:r>
      <w:r>
        <w:rPr>
          <w:rFonts w:ascii="Times New Roman" w:hAnsi="Times New Roman" w:cs="Times New Roman"/>
          <w:sz w:val="24"/>
          <w:szCs w:val="24"/>
        </w:rPr>
        <w:t xml:space="preserve"> </w:t>
      </w:r>
      <w:r w:rsidRPr="00621ED5">
        <w:rPr>
          <w:rFonts w:ascii="Times New Roman" w:hAnsi="Times New Roman" w:cs="Times New Roman"/>
          <w:sz w:val="24"/>
          <w:szCs w:val="24"/>
        </w:rPr>
        <w:t>назначению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указанным</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приложением</w:t>
      </w:r>
      <w:r>
        <w:rPr>
          <w:rFonts w:ascii="Times New Roman" w:hAnsi="Times New Roman" w:cs="Times New Roman"/>
          <w:sz w:val="24"/>
          <w:szCs w:val="24"/>
        </w:rPr>
        <w:t xml:space="preserve"> </w:t>
      </w:r>
      <w:r w:rsidRPr="00621ED5">
        <w:rPr>
          <w:rFonts w:ascii="Times New Roman" w:hAnsi="Times New Roman" w:cs="Times New Roman"/>
          <w:sz w:val="24"/>
          <w:szCs w:val="24"/>
        </w:rPr>
        <w:t>N</w:t>
      </w:r>
      <w:r>
        <w:rPr>
          <w:rFonts w:ascii="Times New Roman" w:hAnsi="Times New Roman" w:cs="Times New Roman"/>
          <w:sz w:val="24"/>
          <w:szCs w:val="24"/>
        </w:rPr>
        <w:t xml:space="preserve"> </w:t>
      </w:r>
      <w:r w:rsidRPr="00621ED5">
        <w:rPr>
          <w:rFonts w:ascii="Times New Roman" w:hAnsi="Times New Roman" w:cs="Times New Roman"/>
          <w:sz w:val="24"/>
          <w:szCs w:val="24"/>
        </w:rPr>
        <w:t>1</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№2</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если</w:t>
      </w:r>
      <w:r>
        <w:rPr>
          <w:rFonts w:ascii="Times New Roman" w:hAnsi="Times New Roman" w:cs="Times New Roman"/>
          <w:sz w:val="24"/>
          <w:szCs w:val="24"/>
        </w:rPr>
        <w:t xml:space="preserve"> </w:t>
      </w:r>
      <w:r w:rsidRPr="00621ED5">
        <w:rPr>
          <w:rFonts w:ascii="Times New Roman" w:hAnsi="Times New Roman" w:cs="Times New Roman"/>
          <w:sz w:val="24"/>
          <w:szCs w:val="24"/>
        </w:rPr>
        <w:t>такое</w:t>
      </w:r>
      <w:r>
        <w:rPr>
          <w:rFonts w:ascii="Times New Roman" w:hAnsi="Times New Roman" w:cs="Times New Roman"/>
          <w:sz w:val="24"/>
          <w:szCs w:val="24"/>
        </w:rPr>
        <w:t xml:space="preserve"> </w:t>
      </w:r>
      <w:r w:rsidRPr="00621ED5">
        <w:rPr>
          <w:rFonts w:ascii="Times New Roman" w:hAnsi="Times New Roman" w:cs="Times New Roman"/>
          <w:sz w:val="24"/>
          <w:szCs w:val="24"/>
        </w:rPr>
        <w:t>несоответствие</w:t>
      </w:r>
      <w:r>
        <w:rPr>
          <w:rFonts w:ascii="Times New Roman" w:hAnsi="Times New Roman" w:cs="Times New Roman"/>
          <w:sz w:val="24"/>
          <w:szCs w:val="24"/>
        </w:rPr>
        <w:t xml:space="preserve"> </w:t>
      </w:r>
      <w:r w:rsidRPr="00621ED5">
        <w:rPr>
          <w:rFonts w:ascii="Times New Roman" w:hAnsi="Times New Roman" w:cs="Times New Roman"/>
          <w:sz w:val="24"/>
          <w:szCs w:val="24"/>
        </w:rPr>
        <w:t>выявлено</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одного</w:t>
      </w:r>
      <w:r>
        <w:rPr>
          <w:rFonts w:ascii="Times New Roman" w:hAnsi="Times New Roman" w:cs="Times New Roman"/>
          <w:sz w:val="24"/>
          <w:szCs w:val="24"/>
        </w:rPr>
        <w:t xml:space="preserve"> </w:t>
      </w:r>
      <w:r w:rsidRPr="00621ED5">
        <w:rPr>
          <w:rFonts w:ascii="Times New Roman" w:hAnsi="Times New Roman" w:cs="Times New Roman"/>
          <w:sz w:val="24"/>
          <w:szCs w:val="24"/>
        </w:rPr>
        <w:t>года</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момента</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подписания</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акта</w:t>
      </w:r>
      <w:r>
        <w:rPr>
          <w:rFonts w:ascii="Times New Roman" w:hAnsi="Times New Roman" w:cs="Times New Roman"/>
          <w:sz w:val="24"/>
          <w:szCs w:val="24"/>
        </w:rPr>
        <w:t xml:space="preserve"> </w:t>
      </w:r>
      <w:r w:rsidRPr="00621ED5">
        <w:rPr>
          <w:rFonts w:ascii="Times New Roman" w:hAnsi="Times New Roman" w:cs="Times New Roman"/>
          <w:sz w:val="24"/>
          <w:szCs w:val="24"/>
        </w:rPr>
        <w:t>приема-передачи</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могло</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выявлено</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передаче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Концессионеру</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возникло</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вине</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Порядок</w:t>
      </w:r>
      <w:r>
        <w:rPr>
          <w:rFonts w:ascii="Times New Roman" w:hAnsi="Times New Roman" w:cs="Times New Roman"/>
          <w:sz w:val="24"/>
          <w:szCs w:val="24"/>
        </w:rPr>
        <w:t xml:space="preserve"> </w:t>
      </w:r>
      <w:r w:rsidRPr="00621ED5">
        <w:rPr>
          <w:rFonts w:ascii="Times New Roman" w:hAnsi="Times New Roman" w:cs="Times New Roman"/>
          <w:sz w:val="24"/>
          <w:szCs w:val="24"/>
        </w:rPr>
        <w:t>возмещения</w:t>
      </w:r>
      <w:r>
        <w:rPr>
          <w:rFonts w:ascii="Times New Roman" w:hAnsi="Times New Roman" w:cs="Times New Roman"/>
          <w:sz w:val="24"/>
          <w:szCs w:val="24"/>
        </w:rPr>
        <w:t xml:space="preserve"> </w:t>
      </w:r>
      <w:r w:rsidRPr="00621ED5">
        <w:rPr>
          <w:rFonts w:ascii="Times New Roman" w:hAnsi="Times New Roman" w:cs="Times New Roman"/>
          <w:sz w:val="24"/>
          <w:szCs w:val="24"/>
        </w:rPr>
        <w:t>расходов</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досрочного</w:t>
      </w:r>
      <w:r>
        <w:rPr>
          <w:rFonts w:ascii="Times New Roman" w:hAnsi="Times New Roman" w:cs="Times New Roman"/>
          <w:sz w:val="24"/>
          <w:szCs w:val="24"/>
        </w:rPr>
        <w:t xml:space="preserve"> </w:t>
      </w:r>
      <w:r w:rsidRPr="00621ED5">
        <w:rPr>
          <w:rFonts w:ascii="Times New Roman" w:hAnsi="Times New Roman" w:cs="Times New Roman"/>
          <w:sz w:val="24"/>
          <w:szCs w:val="24"/>
        </w:rPr>
        <w:t>расторжения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приведены</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8</w:t>
      </w:r>
      <w:r>
        <w:rPr>
          <w:rFonts w:ascii="Times New Roman" w:hAnsi="Times New Roman" w:cs="Times New Roman"/>
          <w:sz w:val="24"/>
          <w:szCs w:val="24"/>
        </w:rPr>
        <w:t xml:space="preserve"> </w:t>
      </w:r>
      <w:r w:rsidRPr="00621ED5">
        <w:rPr>
          <w:rFonts w:ascii="Times New Roman" w:hAnsi="Times New Roman" w:cs="Times New Roman"/>
          <w:sz w:val="24"/>
          <w:szCs w:val="24"/>
        </w:rPr>
        <w:t>.</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10</w:t>
      </w:r>
      <w:r>
        <w:rPr>
          <w:rFonts w:ascii="Times New Roman" w:hAnsi="Times New Roman" w:cs="Times New Roman"/>
          <w:sz w:val="24"/>
          <w:szCs w:val="24"/>
        </w:rPr>
        <w:t>0</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Порядок</w:t>
      </w:r>
      <w:r>
        <w:rPr>
          <w:rFonts w:ascii="Times New Roman" w:hAnsi="Times New Roman" w:cs="Times New Roman"/>
          <w:sz w:val="24"/>
          <w:szCs w:val="24"/>
        </w:rPr>
        <w:t xml:space="preserve"> </w:t>
      </w:r>
      <w:r w:rsidRPr="00621ED5">
        <w:rPr>
          <w:rFonts w:ascii="Times New Roman" w:hAnsi="Times New Roman" w:cs="Times New Roman"/>
          <w:sz w:val="24"/>
          <w:szCs w:val="24"/>
        </w:rPr>
        <w:t>возмещения</w:t>
      </w:r>
      <w:r>
        <w:rPr>
          <w:rFonts w:ascii="Times New Roman" w:hAnsi="Times New Roman" w:cs="Times New Roman"/>
          <w:sz w:val="24"/>
          <w:szCs w:val="24"/>
        </w:rPr>
        <w:t xml:space="preserve"> </w:t>
      </w:r>
      <w:r w:rsidRPr="00621ED5">
        <w:rPr>
          <w:rFonts w:ascii="Times New Roman" w:hAnsi="Times New Roman" w:cs="Times New Roman"/>
          <w:sz w:val="24"/>
          <w:szCs w:val="24"/>
          <w:shd w:val="clear" w:color="auto" w:fill="FFFFFF"/>
        </w:rPr>
        <w:t>фактически</w:t>
      </w:r>
      <w:r>
        <w:rPr>
          <w:rFonts w:ascii="Times New Roman" w:hAnsi="Times New Roman" w:cs="Times New Roman"/>
          <w:sz w:val="24"/>
          <w:szCs w:val="24"/>
          <w:shd w:val="clear" w:color="auto" w:fill="FFFFFF"/>
        </w:rPr>
        <w:t xml:space="preserve"> </w:t>
      </w:r>
      <w:r w:rsidRPr="00621ED5">
        <w:rPr>
          <w:rFonts w:ascii="Times New Roman" w:hAnsi="Times New Roman" w:cs="Times New Roman"/>
          <w:sz w:val="24"/>
          <w:szCs w:val="24"/>
          <w:shd w:val="clear" w:color="auto" w:fill="FFFFFF"/>
        </w:rPr>
        <w:t>понесенных</w:t>
      </w:r>
      <w:r>
        <w:rPr>
          <w:rFonts w:ascii="Times New Roman" w:hAnsi="Times New Roman" w:cs="Times New Roman"/>
          <w:shd w:val="clear" w:color="auto" w:fill="FFFFFF"/>
        </w:rPr>
        <w:t xml:space="preserve"> </w:t>
      </w:r>
      <w:r w:rsidRPr="00621ED5">
        <w:rPr>
          <w:rFonts w:ascii="Times New Roman" w:hAnsi="Times New Roman" w:cs="Times New Roman"/>
          <w:sz w:val="24"/>
          <w:szCs w:val="24"/>
        </w:rPr>
        <w:t>расходов</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подлежащих</w:t>
      </w:r>
      <w:r>
        <w:rPr>
          <w:rFonts w:ascii="Times New Roman" w:hAnsi="Times New Roman" w:cs="Times New Roman"/>
          <w:sz w:val="24"/>
          <w:szCs w:val="24"/>
        </w:rPr>
        <w:t xml:space="preserve"> </w:t>
      </w:r>
      <w:r w:rsidRPr="00621ED5">
        <w:rPr>
          <w:rFonts w:ascii="Times New Roman" w:hAnsi="Times New Roman" w:cs="Times New Roman"/>
          <w:sz w:val="24"/>
          <w:szCs w:val="24"/>
        </w:rPr>
        <w:t>возмещению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возмещенных</w:t>
      </w:r>
      <w:r>
        <w:rPr>
          <w:rFonts w:ascii="Times New Roman" w:hAnsi="Times New Roman" w:cs="Times New Roman"/>
          <w:sz w:val="24"/>
          <w:szCs w:val="24"/>
        </w:rPr>
        <w:t xml:space="preserve"> </w:t>
      </w:r>
      <w:r w:rsidRPr="00621ED5">
        <w:rPr>
          <w:rFonts w:ascii="Times New Roman" w:hAnsi="Times New Roman" w:cs="Times New Roman"/>
          <w:sz w:val="24"/>
          <w:szCs w:val="24"/>
        </w:rPr>
        <w:t>ему</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момент</w:t>
      </w:r>
      <w:r>
        <w:rPr>
          <w:rFonts w:ascii="Times New Roman" w:hAnsi="Times New Roman" w:cs="Times New Roman"/>
          <w:sz w:val="24"/>
          <w:szCs w:val="24"/>
        </w:rPr>
        <w:t xml:space="preserve"> </w:t>
      </w:r>
      <w:r w:rsidRPr="00621ED5">
        <w:rPr>
          <w:rFonts w:ascii="Times New Roman" w:hAnsi="Times New Roman" w:cs="Times New Roman"/>
          <w:sz w:val="24"/>
          <w:szCs w:val="24"/>
        </w:rPr>
        <w:t>окончания</w:t>
      </w:r>
      <w:r>
        <w:rPr>
          <w:rFonts w:ascii="Times New Roman" w:hAnsi="Times New Roman" w:cs="Times New Roman"/>
          <w:sz w:val="24"/>
          <w:szCs w:val="24"/>
        </w:rPr>
        <w:t xml:space="preserve"> </w:t>
      </w:r>
      <w:r w:rsidRPr="00621ED5">
        <w:rPr>
          <w:rFonts w:ascii="Times New Roman" w:hAnsi="Times New Roman" w:cs="Times New Roman"/>
          <w:sz w:val="24"/>
          <w:szCs w:val="24"/>
        </w:rPr>
        <w:t>срока</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приведен</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9.</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XVII.</w:t>
      </w:r>
      <w:r>
        <w:rPr>
          <w:rFonts w:ascii="Times New Roman" w:hAnsi="Times New Roman" w:cs="Times New Roman"/>
          <w:b/>
          <w:sz w:val="24"/>
          <w:szCs w:val="24"/>
        </w:rPr>
        <w:t xml:space="preserve"> </w:t>
      </w:r>
      <w:r w:rsidRPr="00621ED5">
        <w:rPr>
          <w:rFonts w:ascii="Times New Roman" w:hAnsi="Times New Roman" w:cs="Times New Roman"/>
          <w:b/>
          <w:sz w:val="24"/>
          <w:szCs w:val="24"/>
        </w:rPr>
        <w:t>Гарантии</w:t>
      </w:r>
      <w:r>
        <w:rPr>
          <w:rFonts w:ascii="Times New Roman" w:hAnsi="Times New Roman" w:cs="Times New Roman"/>
          <w:b/>
          <w:sz w:val="24"/>
          <w:szCs w:val="24"/>
        </w:rPr>
        <w:t xml:space="preserve"> </w:t>
      </w:r>
      <w:r w:rsidRPr="00621ED5">
        <w:rPr>
          <w:rFonts w:ascii="Times New Roman" w:hAnsi="Times New Roman" w:cs="Times New Roman"/>
          <w:b/>
          <w:sz w:val="24"/>
          <w:szCs w:val="24"/>
        </w:rPr>
        <w:t>осуществления</w:t>
      </w:r>
      <w:r>
        <w:rPr>
          <w:rFonts w:ascii="Times New Roman" w:hAnsi="Times New Roman" w:cs="Times New Roman"/>
          <w:b/>
          <w:sz w:val="24"/>
          <w:szCs w:val="24"/>
        </w:rPr>
        <w:t xml:space="preserve"> </w:t>
      </w:r>
      <w:r w:rsidRPr="00621ED5">
        <w:rPr>
          <w:rFonts w:ascii="Times New Roman" w:hAnsi="Times New Roman" w:cs="Times New Roman"/>
          <w:b/>
          <w:sz w:val="24"/>
          <w:szCs w:val="24"/>
        </w:rPr>
        <w:t>Концессионером</w:t>
      </w:r>
      <w:r>
        <w:rPr>
          <w:rFonts w:ascii="Times New Roman" w:hAnsi="Times New Roman" w:cs="Times New Roman"/>
          <w:b/>
          <w:sz w:val="24"/>
          <w:szCs w:val="24"/>
        </w:rPr>
        <w:t xml:space="preserve"> </w:t>
      </w:r>
      <w:r w:rsidRPr="00621ED5">
        <w:rPr>
          <w:rFonts w:ascii="Times New Roman" w:hAnsi="Times New Roman" w:cs="Times New Roman"/>
          <w:b/>
          <w:sz w:val="24"/>
          <w:szCs w:val="24"/>
        </w:rPr>
        <w:t>деятельности,</w:t>
      </w: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предусмотренной</w:t>
      </w:r>
      <w:r>
        <w:rPr>
          <w:rFonts w:ascii="Times New Roman" w:hAnsi="Times New Roman" w:cs="Times New Roman"/>
          <w:b/>
          <w:sz w:val="24"/>
          <w:szCs w:val="24"/>
        </w:rPr>
        <w:t xml:space="preserve"> </w:t>
      </w:r>
      <w:r w:rsidRPr="00621ED5">
        <w:rPr>
          <w:rFonts w:ascii="Times New Roman" w:hAnsi="Times New Roman" w:cs="Times New Roman"/>
          <w:b/>
          <w:sz w:val="24"/>
          <w:szCs w:val="24"/>
        </w:rPr>
        <w:t>Соглашением</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10</w:t>
      </w:r>
      <w:r>
        <w:rPr>
          <w:rFonts w:ascii="Times New Roman" w:hAnsi="Times New Roman" w:cs="Times New Roman"/>
          <w:sz w:val="24"/>
          <w:szCs w:val="24"/>
        </w:rPr>
        <w:t>1</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концессионных</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соглашениях</w:t>
      </w:r>
      <w:r>
        <w:rPr>
          <w:rFonts w:ascii="Times New Roman" w:hAnsi="Times New Roman" w:cs="Times New Roman"/>
          <w:sz w:val="24"/>
          <w:szCs w:val="24"/>
        </w:rPr>
        <w:t xml:space="preserve"> </w:t>
      </w:r>
      <w:r w:rsidRPr="00621ED5">
        <w:rPr>
          <w:rFonts w:ascii="Times New Roman" w:hAnsi="Times New Roman" w:cs="Times New Roman"/>
          <w:sz w:val="24"/>
          <w:szCs w:val="24"/>
        </w:rPr>
        <w:t>Региональная</w:t>
      </w:r>
      <w:r>
        <w:rPr>
          <w:rFonts w:ascii="Times New Roman" w:hAnsi="Times New Roman" w:cs="Times New Roman"/>
          <w:sz w:val="24"/>
          <w:szCs w:val="24"/>
        </w:rPr>
        <w:t xml:space="preserve"> </w:t>
      </w:r>
      <w:r w:rsidRPr="00621ED5">
        <w:rPr>
          <w:rFonts w:ascii="Times New Roman" w:hAnsi="Times New Roman" w:cs="Times New Roman"/>
          <w:sz w:val="24"/>
          <w:szCs w:val="24"/>
        </w:rPr>
        <w:t>служба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тарифам</w:t>
      </w:r>
      <w:r>
        <w:rPr>
          <w:rFonts w:ascii="Times New Roman" w:hAnsi="Times New Roman" w:cs="Times New Roman"/>
          <w:sz w:val="24"/>
          <w:szCs w:val="24"/>
        </w:rPr>
        <w:t xml:space="preserve">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области</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производимые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реализуемые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оказываемые</w:t>
      </w:r>
      <w:r>
        <w:rPr>
          <w:rFonts w:ascii="Times New Roman" w:hAnsi="Times New Roman" w:cs="Times New Roman"/>
          <w:sz w:val="24"/>
          <w:szCs w:val="24"/>
        </w:rPr>
        <w:t xml:space="preserve"> </w:t>
      </w:r>
      <w:r w:rsidRPr="00621ED5">
        <w:rPr>
          <w:rFonts w:ascii="Times New Roman" w:hAnsi="Times New Roman" w:cs="Times New Roman"/>
          <w:sz w:val="24"/>
          <w:szCs w:val="24"/>
        </w:rPr>
        <w:t>услуги</w:t>
      </w:r>
      <w:r>
        <w:rPr>
          <w:rFonts w:ascii="Times New Roman" w:hAnsi="Times New Roman" w:cs="Times New Roman"/>
          <w:sz w:val="24"/>
          <w:szCs w:val="24"/>
        </w:rPr>
        <w:t xml:space="preserve"> </w:t>
      </w:r>
      <w:r w:rsidRPr="00621ED5">
        <w:rPr>
          <w:rFonts w:ascii="Times New Roman" w:hAnsi="Times New Roman" w:cs="Times New Roman"/>
          <w:sz w:val="24"/>
          <w:szCs w:val="24"/>
        </w:rPr>
        <w:t>устанавливает</w:t>
      </w:r>
      <w:r>
        <w:rPr>
          <w:rFonts w:ascii="Times New Roman" w:hAnsi="Times New Roman" w:cs="Times New Roman"/>
          <w:sz w:val="24"/>
          <w:szCs w:val="24"/>
        </w:rPr>
        <w:t xml:space="preserve"> </w:t>
      </w:r>
      <w:r w:rsidRPr="00621ED5">
        <w:rPr>
          <w:rFonts w:ascii="Times New Roman" w:hAnsi="Times New Roman" w:cs="Times New Roman"/>
          <w:sz w:val="24"/>
          <w:szCs w:val="24"/>
        </w:rPr>
        <w:t>цены</w:t>
      </w:r>
      <w:r>
        <w:rPr>
          <w:rFonts w:ascii="Times New Roman" w:hAnsi="Times New Roman" w:cs="Times New Roman"/>
          <w:sz w:val="24"/>
          <w:szCs w:val="24"/>
        </w:rPr>
        <w:t xml:space="preserve"> </w:t>
      </w:r>
      <w:r w:rsidRPr="00621ED5">
        <w:rPr>
          <w:rFonts w:ascii="Times New Roman" w:hAnsi="Times New Roman" w:cs="Times New Roman"/>
          <w:sz w:val="24"/>
          <w:szCs w:val="24"/>
        </w:rPr>
        <w:t>(тарифы)</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надбавки</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ценам</w:t>
      </w:r>
      <w:r>
        <w:rPr>
          <w:rFonts w:ascii="Times New Roman" w:hAnsi="Times New Roman" w:cs="Times New Roman"/>
          <w:sz w:val="24"/>
          <w:szCs w:val="24"/>
        </w:rPr>
        <w:t xml:space="preserve"> </w:t>
      </w:r>
      <w:r w:rsidRPr="00621ED5">
        <w:rPr>
          <w:rFonts w:ascii="Times New Roman" w:hAnsi="Times New Roman" w:cs="Times New Roman"/>
          <w:sz w:val="24"/>
          <w:szCs w:val="24"/>
        </w:rPr>
        <w:t>(тарифам)</w:t>
      </w:r>
      <w:r>
        <w:rPr>
          <w:rFonts w:ascii="Times New Roman" w:hAnsi="Times New Roman" w:cs="Times New Roman"/>
          <w:sz w:val="24"/>
          <w:szCs w:val="24"/>
        </w:rPr>
        <w:t xml:space="preserve"> </w:t>
      </w:r>
      <w:r w:rsidRPr="00621ED5">
        <w:rPr>
          <w:rFonts w:ascii="Times New Roman" w:hAnsi="Times New Roman" w:cs="Times New Roman"/>
          <w:sz w:val="24"/>
          <w:szCs w:val="24"/>
        </w:rPr>
        <w:t>исходя</w:t>
      </w:r>
      <w:r>
        <w:rPr>
          <w:rFonts w:ascii="Times New Roman" w:hAnsi="Times New Roman" w:cs="Times New Roman"/>
          <w:sz w:val="24"/>
          <w:szCs w:val="24"/>
        </w:rPr>
        <w:t xml:space="preserve"> </w:t>
      </w:r>
      <w:r w:rsidRPr="00621ED5">
        <w:rPr>
          <w:rFonts w:ascii="Times New Roman" w:hAnsi="Times New Roman" w:cs="Times New Roman"/>
          <w:sz w:val="24"/>
          <w:szCs w:val="24"/>
        </w:rPr>
        <w:t>из</w:t>
      </w:r>
      <w:r>
        <w:rPr>
          <w:rFonts w:ascii="Times New Roman" w:hAnsi="Times New Roman" w:cs="Times New Roman"/>
          <w:sz w:val="24"/>
          <w:szCs w:val="24"/>
        </w:rPr>
        <w:t xml:space="preserve"> </w:t>
      </w:r>
      <w:r w:rsidRPr="00621ED5">
        <w:rPr>
          <w:rFonts w:ascii="Times New Roman" w:hAnsi="Times New Roman" w:cs="Times New Roman"/>
          <w:sz w:val="24"/>
          <w:szCs w:val="24"/>
        </w:rPr>
        <w:t>определенных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объема</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инвестиций,</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сроков</w:t>
      </w:r>
      <w:r>
        <w:rPr>
          <w:rFonts w:ascii="Times New Roman" w:hAnsi="Times New Roman" w:cs="Times New Roman"/>
          <w:sz w:val="24"/>
          <w:szCs w:val="24"/>
        </w:rPr>
        <w:t xml:space="preserve"> </w:t>
      </w:r>
      <w:r w:rsidRPr="00621ED5">
        <w:rPr>
          <w:rFonts w:ascii="Times New Roman" w:hAnsi="Times New Roman" w:cs="Times New Roman"/>
          <w:sz w:val="24"/>
          <w:szCs w:val="24"/>
        </w:rPr>
        <w:t>их</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реконструкцию</w:t>
      </w:r>
      <w:r>
        <w:rPr>
          <w:rFonts w:ascii="Times New Roman" w:hAnsi="Times New Roman" w:cs="Times New Roman"/>
          <w:sz w:val="24"/>
          <w:szCs w:val="24"/>
        </w:rPr>
        <w:t xml:space="preserve"> </w:t>
      </w:r>
      <w:r w:rsidRPr="00621ED5">
        <w:rPr>
          <w:rFonts w:ascii="Times New Roman" w:hAnsi="Times New Roman" w:cs="Times New Roman"/>
          <w:sz w:val="24"/>
          <w:szCs w:val="24"/>
        </w:rPr>
        <w:t>объекта</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объема</w:t>
      </w:r>
      <w:r>
        <w:rPr>
          <w:rFonts w:ascii="Times New Roman" w:hAnsi="Times New Roman" w:cs="Times New Roman"/>
          <w:sz w:val="24"/>
          <w:szCs w:val="24"/>
        </w:rPr>
        <w:t xml:space="preserve"> </w:t>
      </w:r>
      <w:r w:rsidRPr="00621ED5">
        <w:rPr>
          <w:rFonts w:ascii="Times New Roman" w:hAnsi="Times New Roman" w:cs="Times New Roman"/>
          <w:sz w:val="24"/>
          <w:szCs w:val="24"/>
        </w:rPr>
        <w:t>инвестиций,</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сроков</w:t>
      </w:r>
      <w:r>
        <w:rPr>
          <w:rFonts w:ascii="Times New Roman" w:hAnsi="Times New Roman" w:cs="Times New Roman"/>
          <w:sz w:val="24"/>
          <w:szCs w:val="24"/>
        </w:rPr>
        <w:t xml:space="preserve"> </w:t>
      </w:r>
      <w:r w:rsidRPr="00621ED5">
        <w:rPr>
          <w:rFonts w:ascii="Times New Roman" w:hAnsi="Times New Roman" w:cs="Times New Roman"/>
          <w:sz w:val="24"/>
          <w:szCs w:val="24"/>
        </w:rPr>
        <w:t>их</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настоящим</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Соглашением,</w:t>
      </w:r>
      <w:r>
        <w:rPr>
          <w:rFonts w:ascii="Times New Roman" w:hAnsi="Times New Roman" w:cs="Times New Roman"/>
          <w:sz w:val="24"/>
          <w:szCs w:val="24"/>
        </w:rPr>
        <w:t xml:space="preserve"> </w:t>
      </w:r>
      <w:r w:rsidRPr="00621ED5">
        <w:rPr>
          <w:rFonts w:ascii="Times New Roman" w:hAnsi="Times New Roman" w:cs="Times New Roman"/>
          <w:sz w:val="24"/>
          <w:szCs w:val="24"/>
        </w:rPr>
        <w:t>долгосрочных</w:t>
      </w:r>
      <w:r>
        <w:rPr>
          <w:rFonts w:ascii="Times New Roman" w:hAnsi="Times New Roman" w:cs="Times New Roman"/>
          <w:sz w:val="24"/>
          <w:szCs w:val="24"/>
        </w:rPr>
        <w:t xml:space="preserve"> </w:t>
      </w:r>
      <w:r w:rsidRPr="00621ED5">
        <w:rPr>
          <w:rFonts w:ascii="Times New Roman" w:hAnsi="Times New Roman" w:cs="Times New Roman"/>
          <w:sz w:val="24"/>
          <w:szCs w:val="24"/>
        </w:rPr>
        <w:t>параметров</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указанных</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621ED5">
        <w:rPr>
          <w:rFonts w:ascii="Times New Roman" w:hAnsi="Times New Roman" w:cs="Times New Roman"/>
          <w:sz w:val="24"/>
          <w:szCs w:val="24"/>
        </w:rPr>
        <w:t>№7.</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10</w:t>
      </w:r>
      <w:r>
        <w:rPr>
          <w:rFonts w:ascii="Times New Roman" w:hAnsi="Times New Roman" w:cs="Times New Roman"/>
          <w:sz w:val="24"/>
          <w:szCs w:val="24"/>
        </w:rPr>
        <w:t>2</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изменение,</w:t>
      </w:r>
      <w:r>
        <w:rPr>
          <w:rFonts w:ascii="Times New Roman" w:hAnsi="Times New Roman" w:cs="Times New Roman"/>
          <w:sz w:val="24"/>
          <w:szCs w:val="24"/>
        </w:rPr>
        <w:t xml:space="preserve"> </w:t>
      </w:r>
      <w:r w:rsidRPr="00621ED5">
        <w:rPr>
          <w:rFonts w:ascii="Times New Roman" w:hAnsi="Times New Roman" w:cs="Times New Roman"/>
          <w:sz w:val="24"/>
          <w:szCs w:val="24"/>
        </w:rPr>
        <w:t>корректировка</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регулируемых</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производимые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реализуемые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оказываемые</w:t>
      </w:r>
      <w:r>
        <w:rPr>
          <w:rFonts w:ascii="Times New Roman" w:hAnsi="Times New Roman" w:cs="Times New Roman"/>
          <w:sz w:val="24"/>
          <w:szCs w:val="24"/>
        </w:rPr>
        <w:t xml:space="preserve"> </w:t>
      </w:r>
      <w:r w:rsidRPr="00621ED5">
        <w:rPr>
          <w:rFonts w:ascii="Times New Roman" w:hAnsi="Times New Roman" w:cs="Times New Roman"/>
          <w:sz w:val="24"/>
          <w:szCs w:val="24"/>
        </w:rPr>
        <w:t>услуги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правилам,</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действовавшим</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момент</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предусмотренным</w:t>
      </w:r>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федеральными</w:t>
      </w:r>
      <w:r>
        <w:rPr>
          <w:rFonts w:ascii="Times New Roman" w:hAnsi="Times New Roman" w:cs="Times New Roman"/>
          <w:sz w:val="24"/>
          <w:szCs w:val="24"/>
        </w:rPr>
        <w:t xml:space="preserve"> </w:t>
      </w:r>
      <w:r w:rsidRPr="00621ED5">
        <w:rPr>
          <w:rFonts w:ascii="Times New Roman" w:hAnsi="Times New Roman" w:cs="Times New Roman"/>
          <w:sz w:val="24"/>
          <w:szCs w:val="24"/>
        </w:rPr>
        <w:t>законами,</w:t>
      </w:r>
      <w:r>
        <w:rPr>
          <w:rFonts w:ascii="Times New Roman" w:hAnsi="Times New Roman" w:cs="Times New Roman"/>
          <w:sz w:val="24"/>
          <w:szCs w:val="24"/>
        </w:rPr>
        <w:t xml:space="preserve"> </w:t>
      </w:r>
      <w:r w:rsidRPr="00621ED5">
        <w:rPr>
          <w:rFonts w:ascii="Times New Roman" w:hAnsi="Times New Roman" w:cs="Times New Roman"/>
          <w:sz w:val="24"/>
          <w:szCs w:val="24"/>
        </w:rPr>
        <w:t>иными</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законами</w:t>
      </w:r>
      <w:r>
        <w:rPr>
          <w:rFonts w:ascii="Times New Roman" w:hAnsi="Times New Roman" w:cs="Times New Roman"/>
          <w:sz w:val="24"/>
          <w:szCs w:val="24"/>
        </w:rPr>
        <w:t xml:space="preserve">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области,</w:t>
      </w:r>
      <w:r>
        <w:rPr>
          <w:rFonts w:ascii="Times New Roman" w:hAnsi="Times New Roman" w:cs="Times New Roman"/>
          <w:sz w:val="24"/>
          <w:szCs w:val="24"/>
        </w:rPr>
        <w:t xml:space="preserve"> </w:t>
      </w:r>
      <w:r w:rsidRPr="00621ED5">
        <w:rPr>
          <w:rFonts w:ascii="Times New Roman" w:hAnsi="Times New Roman" w:cs="Times New Roman"/>
          <w:sz w:val="24"/>
          <w:szCs w:val="24"/>
        </w:rPr>
        <w:t>иными</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области,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органов</w:t>
      </w:r>
      <w:r>
        <w:rPr>
          <w:rFonts w:ascii="Times New Roman" w:hAnsi="Times New Roman" w:cs="Times New Roman"/>
          <w:sz w:val="24"/>
          <w:szCs w:val="24"/>
        </w:rPr>
        <w:t xml:space="preserve"> </w:t>
      </w:r>
      <w:r w:rsidRPr="00621ED5">
        <w:rPr>
          <w:rFonts w:ascii="Times New Roman" w:hAnsi="Times New Roman" w:cs="Times New Roman"/>
          <w:sz w:val="24"/>
          <w:szCs w:val="24"/>
        </w:rPr>
        <w:t>местного</w:t>
      </w:r>
      <w:r>
        <w:rPr>
          <w:rFonts w:ascii="Times New Roman" w:hAnsi="Times New Roman" w:cs="Times New Roman"/>
          <w:sz w:val="24"/>
          <w:szCs w:val="24"/>
        </w:rPr>
        <w:t xml:space="preserve"> </w:t>
      </w:r>
      <w:r w:rsidRPr="00621ED5">
        <w:rPr>
          <w:rFonts w:ascii="Times New Roman" w:hAnsi="Times New Roman" w:cs="Times New Roman"/>
          <w:sz w:val="24"/>
          <w:szCs w:val="24"/>
        </w:rPr>
        <w:t>самоуправления.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согласованию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порядке,</w:t>
      </w:r>
      <w:r>
        <w:rPr>
          <w:rFonts w:ascii="Times New Roman" w:hAnsi="Times New Roman" w:cs="Times New Roman"/>
          <w:sz w:val="24"/>
          <w:szCs w:val="24"/>
        </w:rPr>
        <w:t xml:space="preserve"> </w:t>
      </w:r>
      <w:r w:rsidRPr="00621ED5">
        <w:rPr>
          <w:rFonts w:ascii="Times New Roman" w:hAnsi="Times New Roman" w:cs="Times New Roman"/>
          <w:sz w:val="24"/>
          <w:szCs w:val="24"/>
        </w:rPr>
        <w:t>утверждаемом</w:t>
      </w:r>
      <w:r>
        <w:rPr>
          <w:rFonts w:ascii="Times New Roman" w:hAnsi="Times New Roman" w:cs="Times New Roman"/>
          <w:sz w:val="24"/>
          <w:szCs w:val="24"/>
        </w:rPr>
        <w:t xml:space="preserve"> </w:t>
      </w:r>
      <w:r w:rsidRPr="00621ED5">
        <w:rPr>
          <w:rFonts w:ascii="Times New Roman" w:hAnsi="Times New Roman" w:cs="Times New Roman"/>
          <w:sz w:val="24"/>
          <w:szCs w:val="24"/>
        </w:rPr>
        <w:t>Правительством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теплоснабжения,</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органом</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исполнительной</w:t>
      </w:r>
      <w:r>
        <w:rPr>
          <w:rFonts w:ascii="Times New Roman" w:hAnsi="Times New Roman" w:cs="Times New Roman"/>
          <w:sz w:val="24"/>
          <w:szCs w:val="24"/>
        </w:rPr>
        <w:t xml:space="preserve"> </w:t>
      </w:r>
      <w:r w:rsidRPr="00621ED5">
        <w:rPr>
          <w:rFonts w:ascii="Times New Roman" w:hAnsi="Times New Roman" w:cs="Times New Roman"/>
          <w:sz w:val="24"/>
          <w:szCs w:val="24"/>
        </w:rPr>
        <w:t>власти,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осуществляющим</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регулирование</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сфере</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изменение,</w:t>
      </w:r>
      <w:r>
        <w:rPr>
          <w:rFonts w:ascii="Times New Roman" w:hAnsi="Times New Roman" w:cs="Times New Roman"/>
          <w:sz w:val="24"/>
          <w:szCs w:val="24"/>
        </w:rPr>
        <w:t xml:space="preserve"> </w:t>
      </w:r>
      <w:r w:rsidRPr="00621ED5">
        <w:rPr>
          <w:rFonts w:ascii="Times New Roman" w:hAnsi="Times New Roman" w:cs="Times New Roman"/>
          <w:sz w:val="24"/>
          <w:szCs w:val="24"/>
        </w:rPr>
        <w:t>корректировка</w:t>
      </w:r>
      <w:r>
        <w:rPr>
          <w:rFonts w:ascii="Times New Roman" w:hAnsi="Times New Roman" w:cs="Times New Roman"/>
          <w:sz w:val="24"/>
          <w:szCs w:val="24"/>
        </w:rPr>
        <w:t xml:space="preserve"> </w:t>
      </w:r>
      <w:r w:rsidRPr="00621ED5">
        <w:rPr>
          <w:rFonts w:ascii="Times New Roman" w:hAnsi="Times New Roman" w:cs="Times New Roman"/>
          <w:sz w:val="24"/>
          <w:szCs w:val="24"/>
        </w:rPr>
        <w:t>регулируемых</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производимые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реализуемые</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621ED5">
        <w:rPr>
          <w:rFonts w:ascii="Times New Roman" w:hAnsi="Times New Roman" w:cs="Times New Roman"/>
          <w:sz w:val="24"/>
          <w:szCs w:val="24"/>
        </w:rPr>
        <w:t>оказываемые</w:t>
      </w:r>
      <w:r>
        <w:rPr>
          <w:rFonts w:ascii="Times New Roman" w:hAnsi="Times New Roman" w:cs="Times New Roman"/>
          <w:sz w:val="24"/>
          <w:szCs w:val="24"/>
        </w:rPr>
        <w:t xml:space="preserve"> </w:t>
      </w:r>
      <w:r w:rsidRPr="00621ED5">
        <w:rPr>
          <w:rFonts w:ascii="Times New Roman" w:hAnsi="Times New Roman" w:cs="Times New Roman"/>
          <w:sz w:val="24"/>
          <w:szCs w:val="24"/>
        </w:rPr>
        <w:t>услуги</w:t>
      </w:r>
      <w:r>
        <w:rPr>
          <w:rFonts w:ascii="Times New Roman" w:hAnsi="Times New Roman" w:cs="Times New Roman"/>
          <w:sz w:val="24"/>
          <w:szCs w:val="24"/>
        </w:rPr>
        <w:t xml:space="preserve"> </w:t>
      </w:r>
      <w:r w:rsidRPr="00621ED5">
        <w:rPr>
          <w:rFonts w:ascii="Times New Roman" w:hAnsi="Times New Roman" w:cs="Times New Roman"/>
          <w:sz w:val="24"/>
          <w:szCs w:val="24"/>
        </w:rPr>
        <w:t>осуществляются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до</w:t>
      </w:r>
      <w:r>
        <w:rPr>
          <w:rFonts w:ascii="Times New Roman" w:hAnsi="Times New Roman" w:cs="Times New Roman"/>
          <w:sz w:val="24"/>
          <w:szCs w:val="24"/>
        </w:rPr>
        <w:t xml:space="preserve"> </w:t>
      </w:r>
      <w:r w:rsidRPr="00621ED5">
        <w:rPr>
          <w:rFonts w:ascii="Times New Roman" w:hAnsi="Times New Roman" w:cs="Times New Roman"/>
          <w:sz w:val="24"/>
          <w:szCs w:val="24"/>
        </w:rPr>
        <w:t>конца</w:t>
      </w:r>
      <w:r>
        <w:rPr>
          <w:rFonts w:ascii="Times New Roman" w:hAnsi="Times New Roman" w:cs="Times New Roman"/>
          <w:sz w:val="24"/>
          <w:szCs w:val="24"/>
        </w:rPr>
        <w:t xml:space="preserve"> </w:t>
      </w:r>
      <w:r w:rsidRPr="00621ED5">
        <w:rPr>
          <w:rFonts w:ascii="Times New Roman" w:hAnsi="Times New Roman" w:cs="Times New Roman"/>
          <w:sz w:val="24"/>
          <w:szCs w:val="24"/>
        </w:rPr>
        <w:t>срока</w:t>
      </w:r>
      <w:r>
        <w:rPr>
          <w:rFonts w:ascii="Times New Roman" w:hAnsi="Times New Roman" w:cs="Times New Roman"/>
          <w:sz w:val="24"/>
          <w:szCs w:val="24"/>
        </w:rPr>
        <w:t xml:space="preserve"> </w:t>
      </w:r>
      <w:r w:rsidRPr="00621ED5">
        <w:rPr>
          <w:rFonts w:ascii="Times New Roman" w:hAnsi="Times New Roman" w:cs="Times New Roman"/>
          <w:sz w:val="24"/>
          <w:szCs w:val="24"/>
        </w:rPr>
        <w:t>действия</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правилам,</w:t>
      </w:r>
      <w:r>
        <w:rPr>
          <w:rFonts w:ascii="Times New Roman" w:hAnsi="Times New Roman" w:cs="Times New Roman"/>
          <w:sz w:val="24"/>
          <w:szCs w:val="24"/>
        </w:rPr>
        <w:t xml:space="preserve"> </w:t>
      </w:r>
      <w:r w:rsidRPr="00621ED5">
        <w:rPr>
          <w:rFonts w:ascii="Times New Roman" w:hAnsi="Times New Roman" w:cs="Times New Roman"/>
          <w:sz w:val="24"/>
          <w:szCs w:val="24"/>
        </w:rPr>
        <w:t>действующим</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момент</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соответственно</w:t>
      </w:r>
      <w:r>
        <w:rPr>
          <w:rFonts w:ascii="Times New Roman" w:hAnsi="Times New Roman" w:cs="Times New Roman"/>
          <w:sz w:val="24"/>
          <w:szCs w:val="24"/>
        </w:rPr>
        <w:t xml:space="preserve"> </w:t>
      </w:r>
      <w:r w:rsidRPr="00621ED5">
        <w:rPr>
          <w:rFonts w:ascii="Times New Roman" w:hAnsi="Times New Roman" w:cs="Times New Roman"/>
          <w:sz w:val="24"/>
          <w:szCs w:val="24"/>
        </w:rPr>
        <w:t>установления,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изменения,</w:t>
      </w:r>
      <w:r>
        <w:rPr>
          <w:rFonts w:ascii="Times New Roman" w:hAnsi="Times New Roman" w:cs="Times New Roman"/>
          <w:sz w:val="24"/>
          <w:szCs w:val="24"/>
        </w:rPr>
        <w:t xml:space="preserve"> </w:t>
      </w:r>
      <w:r w:rsidRPr="00621ED5">
        <w:rPr>
          <w:rFonts w:ascii="Times New Roman" w:hAnsi="Times New Roman" w:cs="Times New Roman"/>
          <w:sz w:val="24"/>
          <w:szCs w:val="24"/>
        </w:rPr>
        <w:t>корректировки</w:t>
      </w:r>
      <w:r>
        <w:rPr>
          <w:rFonts w:ascii="Times New Roman" w:hAnsi="Times New Roman" w:cs="Times New Roman"/>
          <w:sz w:val="24"/>
          <w:szCs w:val="24"/>
        </w:rPr>
        <w:t xml:space="preserve"> </w:t>
      </w:r>
      <w:r w:rsidRPr="00621ED5">
        <w:rPr>
          <w:rFonts w:ascii="Times New Roman" w:hAnsi="Times New Roman" w:cs="Times New Roman"/>
          <w:sz w:val="24"/>
          <w:szCs w:val="24"/>
        </w:rPr>
        <w:t>цен</w:t>
      </w:r>
      <w:r>
        <w:rPr>
          <w:rFonts w:ascii="Times New Roman" w:hAnsi="Times New Roman" w:cs="Times New Roman"/>
          <w:sz w:val="24"/>
          <w:szCs w:val="24"/>
        </w:rPr>
        <w:t xml:space="preserve"> </w:t>
      </w:r>
      <w:r w:rsidRPr="00621ED5">
        <w:rPr>
          <w:rFonts w:ascii="Times New Roman" w:hAnsi="Times New Roman" w:cs="Times New Roman"/>
          <w:sz w:val="24"/>
          <w:szCs w:val="24"/>
        </w:rPr>
        <w:t>(тарифов)</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предусмотренным</w:t>
      </w:r>
      <w:r>
        <w:rPr>
          <w:rFonts w:ascii="Times New Roman" w:hAnsi="Times New Roman" w:cs="Times New Roman"/>
          <w:sz w:val="24"/>
          <w:szCs w:val="24"/>
        </w:rPr>
        <w:t xml:space="preserve"> </w:t>
      </w:r>
      <w:r w:rsidRPr="00621ED5">
        <w:rPr>
          <w:rFonts w:ascii="Times New Roman" w:hAnsi="Times New Roman" w:cs="Times New Roman"/>
          <w:sz w:val="24"/>
          <w:szCs w:val="24"/>
        </w:rPr>
        <w:t>федеральными</w:t>
      </w:r>
      <w:r>
        <w:rPr>
          <w:rFonts w:ascii="Times New Roman" w:hAnsi="Times New Roman" w:cs="Times New Roman"/>
          <w:sz w:val="24"/>
          <w:szCs w:val="24"/>
        </w:rPr>
        <w:t xml:space="preserve"> </w:t>
      </w:r>
      <w:r w:rsidRPr="00621ED5">
        <w:rPr>
          <w:rFonts w:ascii="Times New Roman" w:hAnsi="Times New Roman" w:cs="Times New Roman"/>
          <w:sz w:val="24"/>
          <w:szCs w:val="24"/>
        </w:rPr>
        <w:t>законами,</w:t>
      </w:r>
      <w:r>
        <w:rPr>
          <w:rFonts w:ascii="Times New Roman" w:hAnsi="Times New Roman" w:cs="Times New Roman"/>
          <w:sz w:val="24"/>
          <w:szCs w:val="24"/>
        </w:rPr>
        <w:t xml:space="preserve"> </w:t>
      </w:r>
      <w:r w:rsidRPr="00621ED5">
        <w:rPr>
          <w:rFonts w:ascii="Times New Roman" w:hAnsi="Times New Roman" w:cs="Times New Roman"/>
          <w:sz w:val="24"/>
          <w:szCs w:val="24"/>
        </w:rPr>
        <w:t>иными</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законами</w:t>
      </w:r>
      <w:r>
        <w:rPr>
          <w:rFonts w:ascii="Times New Roman" w:hAnsi="Times New Roman" w:cs="Times New Roman"/>
          <w:sz w:val="24"/>
          <w:szCs w:val="24"/>
        </w:rPr>
        <w:t xml:space="preserve">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области,</w:t>
      </w:r>
      <w:r>
        <w:rPr>
          <w:rFonts w:ascii="Times New Roman" w:hAnsi="Times New Roman" w:cs="Times New Roman"/>
          <w:sz w:val="24"/>
          <w:szCs w:val="24"/>
        </w:rPr>
        <w:t xml:space="preserve"> </w:t>
      </w:r>
      <w:r w:rsidRPr="00621ED5">
        <w:rPr>
          <w:rFonts w:ascii="Times New Roman" w:hAnsi="Times New Roman" w:cs="Times New Roman"/>
          <w:sz w:val="24"/>
          <w:szCs w:val="24"/>
        </w:rPr>
        <w:t>иными</w:t>
      </w:r>
      <w:r>
        <w:rPr>
          <w:rFonts w:ascii="Times New Roman" w:hAnsi="Times New Roman" w:cs="Times New Roman"/>
          <w:sz w:val="24"/>
          <w:szCs w:val="24"/>
        </w:rPr>
        <w:t xml:space="preserve"> </w:t>
      </w:r>
      <w:r w:rsidRPr="00621ED5">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области,</w:t>
      </w:r>
      <w:r>
        <w:rPr>
          <w:rFonts w:ascii="Times New Roman" w:hAnsi="Times New Roman" w:cs="Times New Roman"/>
          <w:sz w:val="24"/>
          <w:szCs w:val="24"/>
        </w:rPr>
        <w:t xml:space="preserve"> </w:t>
      </w:r>
      <w:r w:rsidRPr="00621ED5">
        <w:rPr>
          <w:rFonts w:ascii="Times New Roman" w:hAnsi="Times New Roman" w:cs="Times New Roman"/>
          <w:sz w:val="24"/>
          <w:szCs w:val="24"/>
        </w:rPr>
        <w:t>правовыми</w:t>
      </w:r>
      <w:r>
        <w:rPr>
          <w:rFonts w:ascii="Times New Roman" w:hAnsi="Times New Roman" w:cs="Times New Roman"/>
          <w:sz w:val="24"/>
          <w:szCs w:val="24"/>
        </w:rPr>
        <w:t xml:space="preserve"> </w:t>
      </w:r>
      <w:r w:rsidRPr="00621ED5">
        <w:rPr>
          <w:rFonts w:ascii="Times New Roman" w:hAnsi="Times New Roman" w:cs="Times New Roman"/>
          <w:sz w:val="24"/>
          <w:szCs w:val="24"/>
        </w:rPr>
        <w:t>актами</w:t>
      </w:r>
      <w:r>
        <w:rPr>
          <w:rFonts w:ascii="Times New Roman" w:hAnsi="Times New Roman" w:cs="Times New Roman"/>
          <w:sz w:val="24"/>
          <w:szCs w:val="24"/>
        </w:rPr>
        <w:t xml:space="preserve"> </w:t>
      </w:r>
      <w:r w:rsidRPr="00621ED5">
        <w:rPr>
          <w:rFonts w:ascii="Times New Roman" w:hAnsi="Times New Roman" w:cs="Times New Roman"/>
          <w:sz w:val="24"/>
          <w:szCs w:val="24"/>
        </w:rPr>
        <w:t>органов</w:t>
      </w:r>
      <w:r>
        <w:rPr>
          <w:rFonts w:ascii="Times New Roman" w:hAnsi="Times New Roman" w:cs="Times New Roman"/>
          <w:sz w:val="24"/>
          <w:szCs w:val="24"/>
        </w:rPr>
        <w:t xml:space="preserve"> </w:t>
      </w:r>
      <w:r w:rsidRPr="00621ED5">
        <w:rPr>
          <w:rFonts w:ascii="Times New Roman" w:hAnsi="Times New Roman" w:cs="Times New Roman"/>
          <w:sz w:val="24"/>
          <w:szCs w:val="24"/>
        </w:rPr>
        <w:t>местного</w:t>
      </w:r>
      <w:r>
        <w:rPr>
          <w:rFonts w:ascii="Times New Roman" w:hAnsi="Times New Roman" w:cs="Times New Roman"/>
          <w:sz w:val="24"/>
          <w:szCs w:val="24"/>
        </w:rPr>
        <w:t xml:space="preserve"> </w:t>
      </w:r>
      <w:r w:rsidRPr="00621ED5">
        <w:rPr>
          <w:rFonts w:ascii="Times New Roman" w:hAnsi="Times New Roman" w:cs="Times New Roman"/>
          <w:sz w:val="24"/>
          <w:szCs w:val="24"/>
        </w:rPr>
        <w:t>самоуправления.</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XVIII.</w:t>
      </w:r>
      <w:r>
        <w:rPr>
          <w:rFonts w:ascii="Times New Roman" w:hAnsi="Times New Roman" w:cs="Times New Roman"/>
          <w:b/>
          <w:sz w:val="24"/>
          <w:szCs w:val="24"/>
        </w:rPr>
        <w:t xml:space="preserve"> </w:t>
      </w:r>
      <w:r w:rsidRPr="00621ED5">
        <w:rPr>
          <w:rFonts w:ascii="Times New Roman" w:hAnsi="Times New Roman" w:cs="Times New Roman"/>
          <w:b/>
          <w:sz w:val="24"/>
          <w:szCs w:val="24"/>
        </w:rPr>
        <w:t>Разрешение</w:t>
      </w:r>
      <w:r>
        <w:rPr>
          <w:rFonts w:ascii="Times New Roman" w:hAnsi="Times New Roman" w:cs="Times New Roman"/>
          <w:b/>
          <w:sz w:val="24"/>
          <w:szCs w:val="24"/>
        </w:rPr>
        <w:t xml:space="preserve"> </w:t>
      </w:r>
      <w:r w:rsidRPr="00621ED5">
        <w:rPr>
          <w:rFonts w:ascii="Times New Roman" w:hAnsi="Times New Roman" w:cs="Times New Roman"/>
          <w:b/>
          <w:sz w:val="24"/>
          <w:szCs w:val="24"/>
        </w:rPr>
        <w:t>споров</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10</w:t>
      </w:r>
      <w:r>
        <w:rPr>
          <w:rFonts w:ascii="Times New Roman" w:hAnsi="Times New Roman" w:cs="Times New Roman"/>
          <w:sz w:val="24"/>
          <w:szCs w:val="24"/>
        </w:rPr>
        <w:t>3</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Споры</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разногласия</w:t>
      </w:r>
      <w:r>
        <w:rPr>
          <w:rFonts w:ascii="Times New Roman" w:hAnsi="Times New Roman" w:cs="Times New Roman"/>
          <w:sz w:val="24"/>
          <w:szCs w:val="24"/>
        </w:rPr>
        <w:t xml:space="preserve"> </w:t>
      </w:r>
      <w:r w:rsidRPr="00621ED5">
        <w:rPr>
          <w:rFonts w:ascii="Times New Roman" w:hAnsi="Times New Roman" w:cs="Times New Roman"/>
          <w:sz w:val="24"/>
          <w:szCs w:val="24"/>
        </w:rPr>
        <w:t>между</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связи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ним</w:t>
      </w:r>
      <w:r>
        <w:rPr>
          <w:rFonts w:ascii="Times New Roman" w:hAnsi="Times New Roman" w:cs="Times New Roman"/>
          <w:sz w:val="24"/>
          <w:szCs w:val="24"/>
        </w:rPr>
        <w:t xml:space="preserve"> </w:t>
      </w:r>
      <w:r w:rsidRPr="00621ED5">
        <w:rPr>
          <w:rFonts w:ascii="Times New Roman" w:hAnsi="Times New Roman" w:cs="Times New Roman"/>
          <w:sz w:val="24"/>
          <w:szCs w:val="24"/>
        </w:rPr>
        <w:t>разрешаются</w:t>
      </w:r>
      <w:r>
        <w:rPr>
          <w:rFonts w:ascii="Times New Roman" w:hAnsi="Times New Roman" w:cs="Times New Roman"/>
          <w:sz w:val="24"/>
          <w:szCs w:val="24"/>
        </w:rPr>
        <w:t xml:space="preserve"> </w:t>
      </w:r>
      <w:r w:rsidRPr="00621ED5">
        <w:rPr>
          <w:rFonts w:ascii="Times New Roman" w:hAnsi="Times New Roman" w:cs="Times New Roman"/>
          <w:sz w:val="24"/>
          <w:szCs w:val="24"/>
        </w:rPr>
        <w:t>путем</w:t>
      </w:r>
      <w:r>
        <w:rPr>
          <w:rFonts w:ascii="Times New Roman" w:hAnsi="Times New Roman" w:cs="Times New Roman"/>
          <w:sz w:val="24"/>
          <w:szCs w:val="24"/>
        </w:rPr>
        <w:t xml:space="preserve"> </w:t>
      </w:r>
      <w:r w:rsidRPr="00621ED5">
        <w:rPr>
          <w:rFonts w:ascii="Times New Roman" w:hAnsi="Times New Roman" w:cs="Times New Roman"/>
          <w:sz w:val="24"/>
          <w:szCs w:val="24"/>
        </w:rPr>
        <w:t>переговоров.</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неисполнения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ненадлежащего</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какой-либо</w:t>
      </w:r>
      <w:r>
        <w:rPr>
          <w:rFonts w:ascii="Times New Roman" w:hAnsi="Times New Roman" w:cs="Times New Roman"/>
          <w:sz w:val="24"/>
          <w:szCs w:val="24"/>
        </w:rPr>
        <w:t xml:space="preserve"> </w:t>
      </w:r>
      <w:r w:rsidRPr="00621ED5">
        <w:rPr>
          <w:rFonts w:ascii="Times New Roman" w:hAnsi="Times New Roman" w:cs="Times New Roman"/>
          <w:sz w:val="24"/>
          <w:szCs w:val="24"/>
        </w:rPr>
        <w:t>из</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r>
        <w:rPr>
          <w:rFonts w:ascii="Times New Roman" w:hAnsi="Times New Roman" w:cs="Times New Roman"/>
          <w:sz w:val="24"/>
          <w:szCs w:val="24"/>
        </w:rPr>
        <w:t xml:space="preserve"> </w:t>
      </w:r>
      <w:r w:rsidRPr="00621ED5">
        <w:rPr>
          <w:rFonts w:ascii="Times New Roman" w:hAnsi="Times New Roman" w:cs="Times New Roman"/>
          <w:sz w:val="24"/>
          <w:szCs w:val="24"/>
        </w:rPr>
        <w:t>своего</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другая</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w:t>
      </w:r>
      <w:r>
        <w:rPr>
          <w:rFonts w:ascii="Times New Roman" w:hAnsi="Times New Roman" w:cs="Times New Roman"/>
          <w:sz w:val="24"/>
          <w:szCs w:val="24"/>
        </w:rPr>
        <w:t xml:space="preserve"> </w:t>
      </w:r>
      <w:r w:rsidRPr="00621ED5">
        <w:rPr>
          <w:rFonts w:ascii="Times New Roman" w:hAnsi="Times New Roman" w:cs="Times New Roman"/>
          <w:sz w:val="24"/>
          <w:szCs w:val="24"/>
        </w:rPr>
        <w:t>направляет</w:t>
      </w:r>
      <w:r>
        <w:rPr>
          <w:rFonts w:ascii="Times New Roman" w:hAnsi="Times New Roman" w:cs="Times New Roman"/>
          <w:sz w:val="24"/>
          <w:szCs w:val="24"/>
        </w:rPr>
        <w:t xml:space="preserve"> </w:t>
      </w:r>
      <w:r w:rsidRPr="00621ED5">
        <w:rPr>
          <w:rFonts w:ascii="Times New Roman" w:hAnsi="Times New Roman" w:cs="Times New Roman"/>
          <w:sz w:val="24"/>
          <w:szCs w:val="24"/>
        </w:rPr>
        <w:t>ей</w:t>
      </w:r>
      <w:r>
        <w:rPr>
          <w:rFonts w:ascii="Times New Roman" w:hAnsi="Times New Roman" w:cs="Times New Roman"/>
          <w:sz w:val="24"/>
          <w:szCs w:val="24"/>
        </w:rPr>
        <w:t xml:space="preserve"> </w:t>
      </w:r>
      <w:r w:rsidRPr="00621ED5">
        <w:rPr>
          <w:rFonts w:ascii="Times New Roman" w:hAnsi="Times New Roman" w:cs="Times New Roman"/>
          <w:sz w:val="24"/>
          <w:szCs w:val="24"/>
        </w:rPr>
        <w:t>предупреждение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621ED5">
        <w:rPr>
          <w:rFonts w:ascii="Times New Roman" w:hAnsi="Times New Roman" w:cs="Times New Roman"/>
          <w:sz w:val="24"/>
          <w:szCs w:val="24"/>
        </w:rPr>
        <w:t>форме</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необходимости</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исполнения</w:t>
      </w:r>
      <w:r>
        <w:rPr>
          <w:rFonts w:ascii="Times New Roman" w:hAnsi="Times New Roman" w:cs="Times New Roman"/>
          <w:sz w:val="24"/>
          <w:szCs w:val="24"/>
        </w:rPr>
        <w:t xml:space="preserve"> </w:t>
      </w:r>
      <w:r w:rsidRPr="00621ED5">
        <w:rPr>
          <w:rFonts w:ascii="Times New Roman" w:hAnsi="Times New Roman" w:cs="Times New Roman"/>
          <w:sz w:val="24"/>
          <w:szCs w:val="24"/>
        </w:rPr>
        <w:t>такого</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обязательства</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разумный</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lastRenderedPageBreak/>
        <w:t>указанный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соответствующем</w:t>
      </w:r>
      <w:r>
        <w:rPr>
          <w:rFonts w:ascii="Times New Roman" w:hAnsi="Times New Roman" w:cs="Times New Roman"/>
          <w:sz w:val="24"/>
          <w:szCs w:val="24"/>
        </w:rPr>
        <w:t xml:space="preserve"> </w:t>
      </w:r>
      <w:r w:rsidRPr="00621ED5">
        <w:rPr>
          <w:rFonts w:ascii="Times New Roman" w:hAnsi="Times New Roman" w:cs="Times New Roman"/>
          <w:sz w:val="24"/>
          <w:szCs w:val="24"/>
        </w:rPr>
        <w:t>предупреждении.</w:t>
      </w:r>
      <w:r>
        <w:rPr>
          <w:rFonts w:ascii="Times New Roman" w:hAnsi="Times New Roman" w:cs="Times New Roman"/>
          <w:sz w:val="24"/>
          <w:szCs w:val="24"/>
        </w:rPr>
        <w:t xml:space="preserve"> </w:t>
      </w:r>
      <w:r w:rsidRPr="00621ED5">
        <w:rPr>
          <w:rFonts w:ascii="Times New Roman" w:hAnsi="Times New Roman" w:cs="Times New Roman"/>
          <w:sz w:val="24"/>
          <w:szCs w:val="24"/>
        </w:rPr>
        <w:t>Требование</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досрочном</w:t>
      </w:r>
      <w:r>
        <w:rPr>
          <w:rFonts w:ascii="Times New Roman" w:hAnsi="Times New Roman" w:cs="Times New Roman"/>
          <w:sz w:val="24"/>
          <w:szCs w:val="24"/>
        </w:rPr>
        <w:t xml:space="preserve"> </w:t>
      </w:r>
      <w:r w:rsidRPr="00621ED5">
        <w:rPr>
          <w:rFonts w:ascii="Times New Roman" w:hAnsi="Times New Roman" w:cs="Times New Roman"/>
          <w:sz w:val="24"/>
          <w:szCs w:val="24"/>
        </w:rPr>
        <w:t>расторжении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может</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заявлено</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суд</w:t>
      </w:r>
      <w:r>
        <w:rPr>
          <w:rFonts w:ascii="Times New Roman" w:hAnsi="Times New Roman" w:cs="Times New Roman"/>
          <w:sz w:val="24"/>
          <w:szCs w:val="24"/>
        </w:rPr>
        <w:t xml:space="preserve"> </w:t>
      </w:r>
      <w:r w:rsidRPr="00621ED5">
        <w:rPr>
          <w:rFonts w:ascii="Times New Roman" w:hAnsi="Times New Roman" w:cs="Times New Roman"/>
          <w:sz w:val="24"/>
          <w:szCs w:val="24"/>
        </w:rPr>
        <w:t>другой</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Стороной</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только</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если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указанный</w:t>
      </w:r>
      <w:r>
        <w:rPr>
          <w:rFonts w:ascii="Times New Roman" w:hAnsi="Times New Roman" w:cs="Times New Roman"/>
          <w:sz w:val="24"/>
          <w:szCs w:val="24"/>
        </w:rPr>
        <w:t xml:space="preserve"> </w:t>
      </w:r>
      <w:r w:rsidRPr="00621ED5">
        <w:rPr>
          <w:rFonts w:ascii="Times New Roman" w:hAnsi="Times New Roman" w:cs="Times New Roman"/>
          <w:sz w:val="24"/>
          <w:szCs w:val="24"/>
        </w:rPr>
        <w:t>сок</w:t>
      </w:r>
      <w:r>
        <w:rPr>
          <w:rFonts w:ascii="Times New Roman" w:hAnsi="Times New Roman" w:cs="Times New Roman"/>
          <w:sz w:val="24"/>
          <w:szCs w:val="24"/>
        </w:rPr>
        <w:t xml:space="preserve"> </w:t>
      </w:r>
      <w:r w:rsidRPr="00621ED5">
        <w:rPr>
          <w:rFonts w:ascii="Times New Roman" w:hAnsi="Times New Roman" w:cs="Times New Roman"/>
          <w:sz w:val="24"/>
          <w:szCs w:val="24"/>
        </w:rPr>
        <w:t>такое</w:t>
      </w:r>
      <w:r>
        <w:rPr>
          <w:rFonts w:ascii="Times New Roman" w:hAnsi="Times New Roman" w:cs="Times New Roman"/>
          <w:sz w:val="24"/>
          <w:szCs w:val="24"/>
        </w:rPr>
        <w:t xml:space="preserve"> </w:t>
      </w:r>
      <w:r w:rsidRPr="00621ED5">
        <w:rPr>
          <w:rFonts w:ascii="Times New Roman" w:hAnsi="Times New Roman" w:cs="Times New Roman"/>
          <w:sz w:val="24"/>
          <w:szCs w:val="24"/>
        </w:rPr>
        <w:t>обязательство</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было</w:t>
      </w:r>
      <w:r>
        <w:rPr>
          <w:rFonts w:ascii="Times New Roman" w:hAnsi="Times New Roman" w:cs="Times New Roman"/>
          <w:sz w:val="24"/>
          <w:szCs w:val="24"/>
        </w:rPr>
        <w:t xml:space="preserve"> </w:t>
      </w:r>
      <w:r w:rsidRPr="00621ED5">
        <w:rPr>
          <w:rFonts w:ascii="Times New Roman" w:hAnsi="Times New Roman" w:cs="Times New Roman"/>
          <w:sz w:val="24"/>
          <w:szCs w:val="24"/>
        </w:rPr>
        <w:t>исполнено</w:t>
      </w:r>
      <w:r>
        <w:rPr>
          <w:rFonts w:ascii="Times New Roman" w:hAnsi="Times New Roman" w:cs="Times New Roman"/>
          <w:sz w:val="24"/>
          <w:szCs w:val="24"/>
        </w:rPr>
        <w:t xml:space="preserve"> </w:t>
      </w:r>
      <w:r w:rsidRPr="00621ED5">
        <w:rPr>
          <w:rFonts w:ascii="Times New Roman" w:hAnsi="Times New Roman" w:cs="Times New Roman"/>
          <w:sz w:val="24"/>
          <w:szCs w:val="24"/>
        </w:rPr>
        <w:t>надлежащим</w:t>
      </w:r>
      <w:r>
        <w:rPr>
          <w:rFonts w:ascii="Times New Roman" w:hAnsi="Times New Roman" w:cs="Times New Roman"/>
          <w:sz w:val="24"/>
          <w:szCs w:val="24"/>
        </w:rPr>
        <w:t xml:space="preserve"> </w:t>
      </w:r>
      <w:r w:rsidRPr="00621ED5">
        <w:rPr>
          <w:rFonts w:ascii="Times New Roman" w:hAnsi="Times New Roman" w:cs="Times New Roman"/>
          <w:sz w:val="24"/>
          <w:szCs w:val="24"/>
        </w:rPr>
        <w:t>образом.</w:t>
      </w:r>
      <w:r>
        <w:rPr>
          <w:rFonts w:ascii="Times New Roman" w:hAnsi="Times New Roman" w:cs="Times New Roman"/>
          <w:sz w:val="24"/>
          <w:szCs w:val="24"/>
        </w:rPr>
        <w:t xml:space="preserve"> </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10</w:t>
      </w:r>
      <w:r>
        <w:rPr>
          <w:rFonts w:ascii="Times New Roman" w:hAnsi="Times New Roman" w:cs="Times New Roman"/>
          <w:sz w:val="24"/>
          <w:szCs w:val="24"/>
        </w:rPr>
        <w:t>4</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результате</w:t>
      </w:r>
      <w:r>
        <w:rPr>
          <w:rFonts w:ascii="Times New Roman" w:hAnsi="Times New Roman" w:cs="Times New Roman"/>
          <w:sz w:val="24"/>
          <w:szCs w:val="24"/>
        </w:rPr>
        <w:t xml:space="preserve"> </w:t>
      </w:r>
      <w:r w:rsidRPr="00621ED5">
        <w:rPr>
          <w:rFonts w:ascii="Times New Roman" w:hAnsi="Times New Roman" w:cs="Times New Roman"/>
          <w:sz w:val="24"/>
          <w:szCs w:val="24"/>
        </w:rPr>
        <w:t>проведенных</w:t>
      </w:r>
      <w:r>
        <w:rPr>
          <w:rFonts w:ascii="Times New Roman" w:hAnsi="Times New Roman" w:cs="Times New Roman"/>
          <w:sz w:val="24"/>
          <w:szCs w:val="24"/>
        </w:rPr>
        <w:t xml:space="preserve"> </w:t>
      </w:r>
      <w:r w:rsidRPr="00621ED5">
        <w:rPr>
          <w:rFonts w:ascii="Times New Roman" w:hAnsi="Times New Roman" w:cs="Times New Roman"/>
          <w:sz w:val="24"/>
          <w:szCs w:val="24"/>
        </w:rPr>
        <w:t>переговоров</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w:t>
      </w:r>
      <w:r>
        <w:rPr>
          <w:rFonts w:ascii="Times New Roman" w:hAnsi="Times New Roman" w:cs="Times New Roman"/>
          <w:sz w:val="24"/>
          <w:szCs w:val="24"/>
        </w:rPr>
        <w:t xml:space="preserve"> </w:t>
      </w:r>
      <w:r w:rsidRPr="00621ED5">
        <w:rPr>
          <w:rFonts w:ascii="Times New Roman" w:hAnsi="Times New Roman" w:cs="Times New Roman"/>
          <w:sz w:val="24"/>
          <w:szCs w:val="24"/>
        </w:rPr>
        <w:t>заявляющая</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существовании</w:t>
      </w:r>
      <w:r>
        <w:rPr>
          <w:rFonts w:ascii="Times New Roman" w:hAnsi="Times New Roman" w:cs="Times New Roman"/>
          <w:sz w:val="24"/>
          <w:szCs w:val="24"/>
        </w:rPr>
        <w:t xml:space="preserve"> </w:t>
      </w:r>
      <w:r w:rsidRPr="00621ED5">
        <w:rPr>
          <w:rFonts w:ascii="Times New Roman" w:hAnsi="Times New Roman" w:cs="Times New Roman"/>
          <w:sz w:val="24"/>
          <w:szCs w:val="24"/>
        </w:rPr>
        <w:t>спора</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разногласий</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направляет</w:t>
      </w:r>
      <w:r>
        <w:rPr>
          <w:rFonts w:ascii="Times New Roman" w:hAnsi="Times New Roman" w:cs="Times New Roman"/>
          <w:sz w:val="24"/>
          <w:szCs w:val="24"/>
        </w:rPr>
        <w:t xml:space="preserve"> </w:t>
      </w:r>
      <w:r w:rsidRPr="00621ED5">
        <w:rPr>
          <w:rFonts w:ascii="Times New Roman" w:hAnsi="Times New Roman" w:cs="Times New Roman"/>
          <w:sz w:val="24"/>
          <w:szCs w:val="24"/>
        </w:rPr>
        <w:t>другой</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Стороне</w:t>
      </w:r>
      <w:r>
        <w:rPr>
          <w:rFonts w:ascii="Times New Roman" w:hAnsi="Times New Roman" w:cs="Times New Roman"/>
          <w:sz w:val="24"/>
          <w:szCs w:val="24"/>
        </w:rPr>
        <w:t xml:space="preserve"> </w:t>
      </w:r>
      <w:r w:rsidRPr="00621ED5">
        <w:rPr>
          <w:rFonts w:ascii="Times New Roman" w:hAnsi="Times New Roman" w:cs="Times New Roman"/>
          <w:sz w:val="24"/>
          <w:szCs w:val="24"/>
        </w:rPr>
        <w:t>письменную</w:t>
      </w:r>
      <w:r>
        <w:rPr>
          <w:rFonts w:ascii="Times New Roman" w:hAnsi="Times New Roman" w:cs="Times New Roman"/>
          <w:sz w:val="24"/>
          <w:szCs w:val="24"/>
        </w:rPr>
        <w:t xml:space="preserve"> </w:t>
      </w:r>
      <w:r w:rsidRPr="00621ED5">
        <w:rPr>
          <w:rFonts w:ascii="Times New Roman" w:hAnsi="Times New Roman" w:cs="Times New Roman"/>
          <w:sz w:val="24"/>
          <w:szCs w:val="24"/>
        </w:rPr>
        <w:t>претензию,</w:t>
      </w:r>
      <w:r>
        <w:rPr>
          <w:rFonts w:ascii="Times New Roman" w:hAnsi="Times New Roman" w:cs="Times New Roman"/>
          <w:sz w:val="24"/>
          <w:szCs w:val="24"/>
        </w:rPr>
        <w:t xml:space="preserve"> </w:t>
      </w:r>
      <w:r w:rsidRPr="00621ED5">
        <w:rPr>
          <w:rFonts w:ascii="Times New Roman" w:hAnsi="Times New Roman" w:cs="Times New Roman"/>
          <w:sz w:val="24"/>
          <w:szCs w:val="24"/>
        </w:rPr>
        <w:t>ответ</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которую</w:t>
      </w:r>
      <w:r>
        <w:rPr>
          <w:rFonts w:ascii="Times New Roman" w:hAnsi="Times New Roman" w:cs="Times New Roman"/>
          <w:sz w:val="24"/>
          <w:szCs w:val="24"/>
        </w:rPr>
        <w:t xml:space="preserve"> </w:t>
      </w:r>
      <w:r w:rsidRPr="00621ED5">
        <w:rPr>
          <w:rFonts w:ascii="Times New Roman" w:hAnsi="Times New Roman" w:cs="Times New Roman"/>
          <w:sz w:val="24"/>
          <w:szCs w:val="24"/>
        </w:rPr>
        <w:t>должен</w:t>
      </w:r>
      <w:r>
        <w:rPr>
          <w:rFonts w:ascii="Times New Roman" w:hAnsi="Times New Roman" w:cs="Times New Roman"/>
          <w:sz w:val="24"/>
          <w:szCs w:val="24"/>
        </w:rPr>
        <w:t xml:space="preserve"> </w:t>
      </w:r>
      <w:r w:rsidRPr="00621ED5">
        <w:rPr>
          <w:rFonts w:ascii="Times New Roman" w:hAnsi="Times New Roman" w:cs="Times New Roman"/>
          <w:sz w:val="24"/>
          <w:szCs w:val="24"/>
        </w:rPr>
        <w:t>быть</w:t>
      </w:r>
      <w:r>
        <w:rPr>
          <w:rFonts w:ascii="Times New Roman" w:hAnsi="Times New Roman" w:cs="Times New Roman"/>
          <w:sz w:val="24"/>
          <w:szCs w:val="24"/>
        </w:rPr>
        <w:t xml:space="preserve"> </w:t>
      </w:r>
      <w:r w:rsidRPr="00621ED5">
        <w:rPr>
          <w:rFonts w:ascii="Times New Roman" w:hAnsi="Times New Roman" w:cs="Times New Roman"/>
          <w:sz w:val="24"/>
          <w:szCs w:val="24"/>
        </w:rPr>
        <w:t>представлен</w:t>
      </w:r>
      <w:r>
        <w:rPr>
          <w:rFonts w:ascii="Times New Roman" w:hAnsi="Times New Roman" w:cs="Times New Roman"/>
          <w:sz w:val="24"/>
          <w:szCs w:val="24"/>
        </w:rPr>
        <w:t xml:space="preserve"> </w:t>
      </w:r>
      <w:r w:rsidRPr="00621ED5">
        <w:rPr>
          <w:rFonts w:ascii="Times New Roman" w:hAnsi="Times New Roman" w:cs="Times New Roman"/>
          <w:sz w:val="24"/>
          <w:szCs w:val="24"/>
        </w:rPr>
        <w:t>заявителю</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10</w:t>
      </w:r>
      <w:r>
        <w:rPr>
          <w:rFonts w:ascii="Times New Roman" w:hAnsi="Times New Roman" w:cs="Times New Roman"/>
          <w:sz w:val="24"/>
          <w:szCs w:val="24"/>
        </w:rPr>
        <w:t xml:space="preserve"> </w:t>
      </w:r>
      <w:r w:rsidRPr="00621ED5">
        <w:rPr>
          <w:rFonts w:ascii="Times New Roman" w:hAnsi="Times New Roman" w:cs="Times New Roman"/>
          <w:sz w:val="24"/>
          <w:szCs w:val="24"/>
        </w:rPr>
        <w:t>календарных</w:t>
      </w:r>
      <w:r>
        <w:rPr>
          <w:rFonts w:ascii="Times New Roman" w:hAnsi="Times New Roman" w:cs="Times New Roman"/>
          <w:sz w:val="24"/>
          <w:szCs w:val="24"/>
        </w:rPr>
        <w:t xml:space="preserve"> </w:t>
      </w:r>
      <w:r w:rsidRPr="00621ED5">
        <w:rPr>
          <w:rFonts w:ascii="Times New Roman" w:hAnsi="Times New Roman" w:cs="Times New Roman"/>
          <w:sz w:val="24"/>
          <w:szCs w:val="24"/>
        </w:rPr>
        <w:t>дней</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ее</w:t>
      </w:r>
      <w:r>
        <w:rPr>
          <w:rFonts w:ascii="Times New Roman" w:hAnsi="Times New Roman" w:cs="Times New Roman"/>
          <w:sz w:val="24"/>
          <w:szCs w:val="24"/>
        </w:rPr>
        <w:t xml:space="preserve"> </w:t>
      </w:r>
      <w:r w:rsidRPr="00621ED5">
        <w:rPr>
          <w:rFonts w:ascii="Times New Roman" w:hAnsi="Times New Roman" w:cs="Times New Roman"/>
          <w:sz w:val="24"/>
          <w:szCs w:val="24"/>
        </w:rPr>
        <w:t>получения.</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Претензия</w:t>
      </w:r>
      <w:r>
        <w:rPr>
          <w:rFonts w:ascii="Times New Roman" w:hAnsi="Times New Roman" w:cs="Times New Roman"/>
          <w:sz w:val="24"/>
          <w:szCs w:val="24"/>
        </w:rPr>
        <w:t xml:space="preserve"> </w:t>
      </w:r>
      <w:r w:rsidRPr="00621ED5">
        <w:rPr>
          <w:rFonts w:ascii="Times New Roman" w:hAnsi="Times New Roman" w:cs="Times New Roman"/>
          <w:sz w:val="24"/>
          <w:szCs w:val="24"/>
        </w:rPr>
        <w:t>(ответ</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претензию)</w:t>
      </w:r>
      <w:r>
        <w:rPr>
          <w:rFonts w:ascii="Times New Roman" w:hAnsi="Times New Roman" w:cs="Times New Roman"/>
          <w:sz w:val="24"/>
          <w:szCs w:val="24"/>
        </w:rPr>
        <w:t xml:space="preserve"> </w:t>
      </w:r>
      <w:r w:rsidRPr="00621ED5">
        <w:rPr>
          <w:rFonts w:ascii="Times New Roman" w:hAnsi="Times New Roman" w:cs="Times New Roman"/>
          <w:sz w:val="24"/>
          <w:szCs w:val="24"/>
        </w:rPr>
        <w:t>направляет</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уведомлением</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вручении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иным</w:t>
      </w:r>
      <w:r>
        <w:rPr>
          <w:rFonts w:ascii="Times New Roman" w:hAnsi="Times New Roman" w:cs="Times New Roman"/>
          <w:sz w:val="24"/>
          <w:szCs w:val="24"/>
        </w:rPr>
        <w:t xml:space="preserve"> </w:t>
      </w:r>
      <w:r w:rsidRPr="00621ED5">
        <w:rPr>
          <w:rFonts w:ascii="Times New Roman" w:hAnsi="Times New Roman" w:cs="Times New Roman"/>
          <w:sz w:val="24"/>
          <w:szCs w:val="24"/>
        </w:rPr>
        <w:t>способом,</w:t>
      </w:r>
      <w:r>
        <w:rPr>
          <w:rFonts w:ascii="Times New Roman" w:hAnsi="Times New Roman" w:cs="Times New Roman"/>
          <w:sz w:val="24"/>
          <w:szCs w:val="24"/>
        </w:rPr>
        <w:t xml:space="preserve"> </w:t>
      </w:r>
      <w:r w:rsidRPr="00621ED5">
        <w:rPr>
          <w:rFonts w:ascii="Times New Roman" w:hAnsi="Times New Roman" w:cs="Times New Roman"/>
          <w:sz w:val="24"/>
          <w:szCs w:val="24"/>
        </w:rPr>
        <w:t>обеспечивающим</w:t>
      </w:r>
      <w:r>
        <w:rPr>
          <w:rFonts w:ascii="Times New Roman" w:hAnsi="Times New Roman" w:cs="Times New Roman"/>
          <w:sz w:val="24"/>
          <w:szCs w:val="24"/>
        </w:rPr>
        <w:t xml:space="preserve"> </w:t>
      </w:r>
      <w:r w:rsidRPr="00621ED5">
        <w:rPr>
          <w:rFonts w:ascii="Times New Roman" w:hAnsi="Times New Roman" w:cs="Times New Roman"/>
          <w:sz w:val="24"/>
          <w:szCs w:val="24"/>
        </w:rPr>
        <w:t>получение</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Стороной</w:t>
      </w:r>
      <w:r>
        <w:rPr>
          <w:rFonts w:ascii="Times New Roman" w:hAnsi="Times New Roman" w:cs="Times New Roman"/>
          <w:sz w:val="24"/>
          <w:szCs w:val="24"/>
        </w:rPr>
        <w:t xml:space="preserve"> </w:t>
      </w:r>
      <w:r w:rsidRPr="00621ED5">
        <w:rPr>
          <w:rFonts w:ascii="Times New Roman" w:hAnsi="Times New Roman" w:cs="Times New Roman"/>
          <w:sz w:val="24"/>
          <w:szCs w:val="24"/>
        </w:rPr>
        <w:t>такого</w:t>
      </w:r>
      <w:r>
        <w:rPr>
          <w:rFonts w:ascii="Times New Roman" w:hAnsi="Times New Roman" w:cs="Times New Roman"/>
          <w:sz w:val="24"/>
          <w:szCs w:val="24"/>
        </w:rPr>
        <w:t xml:space="preserve"> </w:t>
      </w:r>
      <w:r w:rsidRPr="00621ED5">
        <w:rPr>
          <w:rFonts w:ascii="Times New Roman" w:hAnsi="Times New Roman" w:cs="Times New Roman"/>
          <w:sz w:val="24"/>
          <w:szCs w:val="24"/>
        </w:rPr>
        <w:t>сообщения.</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если</w:t>
      </w:r>
      <w:r>
        <w:rPr>
          <w:rFonts w:ascii="Times New Roman" w:hAnsi="Times New Roman" w:cs="Times New Roman"/>
          <w:sz w:val="24"/>
          <w:szCs w:val="24"/>
        </w:rPr>
        <w:t xml:space="preserve"> </w:t>
      </w:r>
      <w:r w:rsidRPr="00621ED5">
        <w:rPr>
          <w:rFonts w:ascii="Times New Roman" w:hAnsi="Times New Roman" w:cs="Times New Roman"/>
          <w:sz w:val="24"/>
          <w:szCs w:val="24"/>
        </w:rPr>
        <w:t>ответ</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представлен</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указанный</w:t>
      </w:r>
      <w:r>
        <w:rPr>
          <w:rFonts w:ascii="Times New Roman" w:hAnsi="Times New Roman" w:cs="Times New Roman"/>
          <w:sz w:val="24"/>
          <w:szCs w:val="24"/>
        </w:rPr>
        <w:t xml:space="preserve"> </w:t>
      </w:r>
      <w:r w:rsidRPr="00621ED5">
        <w:rPr>
          <w:rFonts w:ascii="Times New Roman" w:hAnsi="Times New Roman" w:cs="Times New Roman"/>
          <w:sz w:val="24"/>
          <w:szCs w:val="24"/>
        </w:rPr>
        <w:t>срок,</w:t>
      </w:r>
      <w:r>
        <w:rPr>
          <w:rFonts w:ascii="Times New Roman" w:hAnsi="Times New Roman" w:cs="Times New Roman"/>
          <w:sz w:val="24"/>
          <w:szCs w:val="24"/>
        </w:rPr>
        <w:t xml:space="preserve"> </w:t>
      </w:r>
      <w:r w:rsidRPr="00621ED5">
        <w:rPr>
          <w:rFonts w:ascii="Times New Roman" w:hAnsi="Times New Roman" w:cs="Times New Roman"/>
          <w:sz w:val="24"/>
          <w:szCs w:val="24"/>
        </w:rPr>
        <w:t>претензия</w:t>
      </w:r>
      <w:r>
        <w:rPr>
          <w:rFonts w:ascii="Times New Roman" w:hAnsi="Times New Roman" w:cs="Times New Roman"/>
          <w:sz w:val="24"/>
          <w:szCs w:val="24"/>
        </w:rPr>
        <w:t xml:space="preserve"> </w:t>
      </w:r>
      <w:r w:rsidRPr="00621ED5">
        <w:rPr>
          <w:rFonts w:ascii="Times New Roman" w:hAnsi="Times New Roman" w:cs="Times New Roman"/>
          <w:sz w:val="24"/>
          <w:szCs w:val="24"/>
        </w:rPr>
        <w:t>считается</w:t>
      </w:r>
      <w:r>
        <w:rPr>
          <w:rFonts w:ascii="Times New Roman" w:hAnsi="Times New Roman" w:cs="Times New Roman"/>
          <w:sz w:val="24"/>
          <w:szCs w:val="24"/>
        </w:rPr>
        <w:t xml:space="preserve"> </w:t>
      </w:r>
      <w:r w:rsidRPr="00621ED5">
        <w:rPr>
          <w:rFonts w:ascii="Times New Roman" w:hAnsi="Times New Roman" w:cs="Times New Roman"/>
          <w:sz w:val="24"/>
          <w:szCs w:val="24"/>
        </w:rPr>
        <w:t>принятой.</w:t>
      </w:r>
    </w:p>
    <w:p w:rsidR="00651779" w:rsidRPr="00621ED5" w:rsidRDefault="00651779" w:rsidP="00651779">
      <w:pPr>
        <w:pStyle w:val="ConsPlusNonformat"/>
        <w:ind w:firstLine="708"/>
        <w:jc w:val="both"/>
        <w:rPr>
          <w:rFonts w:ascii="Times New Roman" w:hAnsi="Times New Roman" w:cs="Times New Roman"/>
          <w:sz w:val="24"/>
          <w:szCs w:val="24"/>
        </w:rPr>
      </w:pPr>
      <w:r w:rsidRPr="00621ED5">
        <w:rPr>
          <w:rFonts w:ascii="Times New Roman" w:hAnsi="Times New Roman" w:cs="Times New Roman"/>
          <w:sz w:val="24"/>
          <w:szCs w:val="24"/>
        </w:rPr>
        <w:t>10</w:t>
      </w:r>
      <w:r>
        <w:rPr>
          <w:rFonts w:ascii="Times New Roman" w:hAnsi="Times New Roman" w:cs="Times New Roman"/>
          <w:sz w:val="24"/>
          <w:szCs w:val="24"/>
        </w:rPr>
        <w:t>5</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случае</w:t>
      </w:r>
      <w:r>
        <w:rPr>
          <w:rFonts w:ascii="Times New Roman" w:hAnsi="Times New Roman" w:cs="Times New Roman"/>
          <w:sz w:val="24"/>
          <w:szCs w:val="24"/>
        </w:rPr>
        <w:t xml:space="preserve"> </w:t>
      </w:r>
      <w:r w:rsidRPr="00621ED5">
        <w:rPr>
          <w:rFonts w:ascii="Times New Roman" w:hAnsi="Times New Roman" w:cs="Times New Roman"/>
          <w:sz w:val="24"/>
          <w:szCs w:val="24"/>
        </w:rPr>
        <w:t>не</w:t>
      </w:r>
      <w:r>
        <w:rPr>
          <w:rFonts w:ascii="Times New Roman" w:hAnsi="Times New Roman" w:cs="Times New Roman"/>
          <w:sz w:val="24"/>
          <w:szCs w:val="24"/>
        </w:rPr>
        <w:t xml:space="preserve"> </w:t>
      </w:r>
      <w:r w:rsidRPr="00621ED5">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согласия</w:t>
      </w:r>
      <w:r>
        <w:rPr>
          <w:rFonts w:ascii="Times New Roman" w:hAnsi="Times New Roman" w:cs="Times New Roman"/>
          <w:sz w:val="24"/>
          <w:szCs w:val="24"/>
        </w:rPr>
        <w:t xml:space="preserve"> </w:t>
      </w:r>
      <w:r w:rsidRPr="00621ED5">
        <w:rPr>
          <w:rFonts w:ascii="Times New Roman" w:hAnsi="Times New Roman" w:cs="Times New Roman"/>
          <w:sz w:val="24"/>
          <w:szCs w:val="24"/>
        </w:rPr>
        <w:t>споры,</w:t>
      </w:r>
      <w:r>
        <w:rPr>
          <w:rFonts w:ascii="Times New Roman" w:hAnsi="Times New Roman" w:cs="Times New Roman"/>
          <w:sz w:val="24"/>
          <w:szCs w:val="24"/>
        </w:rPr>
        <w:t xml:space="preserve"> </w:t>
      </w:r>
      <w:r w:rsidRPr="00621ED5">
        <w:rPr>
          <w:rFonts w:ascii="Times New Roman" w:hAnsi="Times New Roman" w:cs="Times New Roman"/>
          <w:sz w:val="24"/>
          <w:szCs w:val="24"/>
        </w:rPr>
        <w:t>возникшие</w:t>
      </w:r>
      <w:r>
        <w:rPr>
          <w:rFonts w:ascii="Times New Roman" w:hAnsi="Times New Roman" w:cs="Times New Roman"/>
          <w:sz w:val="24"/>
          <w:szCs w:val="24"/>
        </w:rPr>
        <w:t xml:space="preserve"> </w:t>
      </w:r>
      <w:r w:rsidRPr="00621ED5">
        <w:rPr>
          <w:rFonts w:ascii="Times New Roman" w:hAnsi="Times New Roman" w:cs="Times New Roman"/>
          <w:sz w:val="24"/>
          <w:szCs w:val="24"/>
        </w:rPr>
        <w:t>между</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Сторонами,</w:t>
      </w:r>
      <w:r>
        <w:rPr>
          <w:rFonts w:ascii="Times New Roman" w:hAnsi="Times New Roman" w:cs="Times New Roman"/>
          <w:sz w:val="24"/>
          <w:szCs w:val="24"/>
        </w:rPr>
        <w:t xml:space="preserve"> </w:t>
      </w:r>
      <w:r w:rsidRPr="00621ED5">
        <w:rPr>
          <w:rFonts w:ascii="Times New Roman" w:hAnsi="Times New Roman" w:cs="Times New Roman"/>
          <w:sz w:val="24"/>
          <w:szCs w:val="24"/>
        </w:rPr>
        <w:t>разрешаются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621ED5">
        <w:rPr>
          <w:rFonts w:ascii="Times New Roman" w:hAnsi="Times New Roman" w:cs="Times New Roman"/>
          <w:sz w:val="24"/>
          <w:szCs w:val="24"/>
        </w:rPr>
        <w:t>с</w:t>
      </w:r>
      <w:r>
        <w:rPr>
          <w:rFonts w:ascii="Times New Roman" w:hAnsi="Times New Roman" w:cs="Times New Roman"/>
          <w:sz w:val="24"/>
          <w:szCs w:val="24"/>
        </w:rPr>
        <w:t xml:space="preserve"> </w:t>
      </w:r>
      <w:r w:rsidRPr="00621ED5">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621ED5">
        <w:rPr>
          <w:rFonts w:ascii="Times New Roman" w:hAnsi="Times New Roman" w:cs="Times New Roman"/>
          <w:sz w:val="24"/>
          <w:szCs w:val="24"/>
        </w:rPr>
        <w:t>Федерации</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Арбитражном</w:t>
      </w:r>
      <w:r>
        <w:rPr>
          <w:rFonts w:ascii="Times New Roman" w:hAnsi="Times New Roman" w:cs="Times New Roman"/>
          <w:sz w:val="24"/>
          <w:szCs w:val="24"/>
        </w:rPr>
        <w:t xml:space="preserve"> </w:t>
      </w:r>
      <w:r w:rsidRPr="00621ED5">
        <w:rPr>
          <w:rFonts w:ascii="Times New Roman" w:hAnsi="Times New Roman" w:cs="Times New Roman"/>
          <w:sz w:val="24"/>
          <w:szCs w:val="24"/>
        </w:rPr>
        <w:t>суде</w:t>
      </w:r>
      <w:r>
        <w:rPr>
          <w:rFonts w:ascii="Times New Roman" w:hAnsi="Times New Roman" w:cs="Times New Roman"/>
          <w:sz w:val="24"/>
          <w:szCs w:val="24"/>
        </w:rPr>
        <w:t xml:space="preserve"> </w:t>
      </w:r>
      <w:r w:rsidRPr="00621ED5">
        <w:rPr>
          <w:rFonts w:ascii="Times New Roman" w:hAnsi="Times New Roman" w:cs="Times New Roman"/>
          <w:sz w:val="24"/>
          <w:szCs w:val="24"/>
        </w:rPr>
        <w:t>Кировской</w:t>
      </w:r>
      <w:r>
        <w:rPr>
          <w:rFonts w:ascii="Times New Roman" w:hAnsi="Times New Roman" w:cs="Times New Roman"/>
          <w:sz w:val="24"/>
          <w:szCs w:val="24"/>
        </w:rPr>
        <w:t xml:space="preserve"> </w:t>
      </w:r>
      <w:r w:rsidRPr="00621ED5">
        <w:rPr>
          <w:rFonts w:ascii="Times New Roman" w:hAnsi="Times New Roman" w:cs="Times New Roman"/>
          <w:sz w:val="24"/>
          <w:szCs w:val="24"/>
        </w:rPr>
        <w:t>области.</w:t>
      </w: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w:t>
      </w:r>
      <w:r w:rsidRPr="00621ED5">
        <w:rPr>
          <w:rFonts w:ascii="Times New Roman" w:hAnsi="Times New Roman" w:cs="Times New Roman"/>
          <w:b/>
          <w:sz w:val="24"/>
          <w:szCs w:val="24"/>
          <w:lang w:val="en-US"/>
        </w:rPr>
        <w:t>I</w:t>
      </w:r>
      <w:r w:rsidRPr="00621ED5">
        <w:rPr>
          <w:rFonts w:ascii="Times New Roman" w:hAnsi="Times New Roman" w:cs="Times New Roman"/>
          <w:b/>
          <w:sz w:val="24"/>
          <w:szCs w:val="24"/>
        </w:rPr>
        <w:t>X</w:t>
      </w:r>
      <w:r>
        <w:rPr>
          <w:rFonts w:ascii="Times New Roman" w:hAnsi="Times New Roman" w:cs="Times New Roman"/>
          <w:b/>
          <w:sz w:val="24"/>
          <w:szCs w:val="24"/>
        </w:rPr>
        <w:t xml:space="preserve"> </w:t>
      </w:r>
      <w:r w:rsidRPr="00621ED5">
        <w:rPr>
          <w:rFonts w:ascii="Times New Roman" w:hAnsi="Times New Roman" w:cs="Times New Roman"/>
          <w:b/>
          <w:sz w:val="24"/>
          <w:szCs w:val="24"/>
        </w:rPr>
        <w:t>.</w:t>
      </w:r>
      <w:r>
        <w:rPr>
          <w:rFonts w:ascii="Times New Roman" w:hAnsi="Times New Roman" w:cs="Times New Roman"/>
          <w:b/>
          <w:sz w:val="24"/>
          <w:szCs w:val="24"/>
        </w:rPr>
        <w:t xml:space="preserve"> </w:t>
      </w:r>
      <w:r w:rsidRPr="00621ED5">
        <w:rPr>
          <w:rFonts w:ascii="Times New Roman" w:hAnsi="Times New Roman" w:cs="Times New Roman"/>
          <w:b/>
          <w:sz w:val="24"/>
          <w:szCs w:val="24"/>
        </w:rPr>
        <w:t>Размещение</w:t>
      </w:r>
      <w:r>
        <w:rPr>
          <w:rFonts w:ascii="Times New Roman" w:hAnsi="Times New Roman" w:cs="Times New Roman"/>
          <w:b/>
          <w:sz w:val="24"/>
          <w:szCs w:val="24"/>
        </w:rPr>
        <w:t xml:space="preserve"> </w:t>
      </w:r>
      <w:r w:rsidRPr="00621ED5">
        <w:rPr>
          <w:rFonts w:ascii="Times New Roman" w:hAnsi="Times New Roman" w:cs="Times New Roman"/>
          <w:b/>
          <w:sz w:val="24"/>
          <w:szCs w:val="24"/>
        </w:rPr>
        <w:t>информации</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10</w:t>
      </w:r>
      <w:r>
        <w:rPr>
          <w:rFonts w:ascii="Times New Roman" w:hAnsi="Times New Roman" w:cs="Times New Roman"/>
          <w:sz w:val="24"/>
          <w:szCs w:val="24"/>
        </w:rPr>
        <w:t>6</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621ED5">
        <w:rPr>
          <w:rFonts w:ascii="Times New Roman" w:hAnsi="Times New Roman" w:cs="Times New Roman"/>
          <w:sz w:val="24"/>
          <w:szCs w:val="24"/>
        </w:rPr>
        <w:t>за</w:t>
      </w:r>
      <w:r>
        <w:rPr>
          <w:rFonts w:ascii="Times New Roman" w:hAnsi="Times New Roman" w:cs="Times New Roman"/>
          <w:sz w:val="24"/>
          <w:szCs w:val="24"/>
        </w:rPr>
        <w:t xml:space="preserve"> </w:t>
      </w:r>
      <w:r w:rsidRPr="00621ED5">
        <w:rPr>
          <w:rFonts w:ascii="Times New Roman" w:hAnsi="Times New Roman" w:cs="Times New Roman"/>
          <w:sz w:val="24"/>
          <w:szCs w:val="24"/>
        </w:rPr>
        <w:t>исключением</w:t>
      </w:r>
      <w:r>
        <w:rPr>
          <w:rFonts w:ascii="Times New Roman" w:hAnsi="Times New Roman" w:cs="Times New Roman"/>
          <w:sz w:val="24"/>
          <w:szCs w:val="24"/>
        </w:rPr>
        <w:t xml:space="preserve"> </w:t>
      </w:r>
      <w:r w:rsidRPr="00621ED5">
        <w:rPr>
          <w:rFonts w:ascii="Times New Roman" w:hAnsi="Times New Roman" w:cs="Times New Roman"/>
          <w:sz w:val="24"/>
          <w:szCs w:val="24"/>
        </w:rPr>
        <w:t>сведений,</w:t>
      </w:r>
      <w:r>
        <w:rPr>
          <w:rFonts w:ascii="Times New Roman" w:hAnsi="Times New Roman" w:cs="Times New Roman"/>
          <w:sz w:val="24"/>
          <w:szCs w:val="24"/>
        </w:rPr>
        <w:t xml:space="preserve"> </w:t>
      </w:r>
      <w:r w:rsidRPr="00621ED5">
        <w:rPr>
          <w:rFonts w:ascii="Times New Roman" w:hAnsi="Times New Roman" w:cs="Times New Roman"/>
          <w:sz w:val="24"/>
          <w:szCs w:val="24"/>
        </w:rPr>
        <w:t>составляющих</w:t>
      </w:r>
      <w:r>
        <w:rPr>
          <w:rFonts w:ascii="Times New Roman" w:hAnsi="Times New Roman" w:cs="Times New Roman"/>
          <w:sz w:val="24"/>
          <w:szCs w:val="24"/>
        </w:rPr>
        <w:t xml:space="preserve"> </w:t>
      </w:r>
      <w:r w:rsidRPr="00621ED5">
        <w:rPr>
          <w:rFonts w:ascii="Times New Roman" w:hAnsi="Times New Roman" w:cs="Times New Roman"/>
          <w:sz w:val="24"/>
          <w:szCs w:val="24"/>
        </w:rPr>
        <w:t>государственную</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коммерческую</w:t>
      </w:r>
      <w:r>
        <w:rPr>
          <w:rFonts w:ascii="Times New Roman" w:hAnsi="Times New Roman" w:cs="Times New Roman"/>
          <w:sz w:val="24"/>
          <w:szCs w:val="24"/>
        </w:rPr>
        <w:t xml:space="preserve"> </w:t>
      </w:r>
      <w:r w:rsidRPr="00621ED5">
        <w:rPr>
          <w:rFonts w:ascii="Times New Roman" w:hAnsi="Times New Roman" w:cs="Times New Roman"/>
          <w:sz w:val="24"/>
          <w:szCs w:val="24"/>
        </w:rPr>
        <w:t>тайну,</w:t>
      </w:r>
      <w:r>
        <w:rPr>
          <w:rFonts w:ascii="Times New Roman" w:hAnsi="Times New Roman" w:cs="Times New Roman"/>
          <w:sz w:val="24"/>
          <w:szCs w:val="24"/>
        </w:rPr>
        <w:t xml:space="preserve"> </w:t>
      </w:r>
      <w:r w:rsidRPr="00621ED5">
        <w:rPr>
          <w:rFonts w:ascii="Times New Roman" w:hAnsi="Times New Roman" w:cs="Times New Roman"/>
          <w:sz w:val="24"/>
          <w:szCs w:val="24"/>
        </w:rPr>
        <w:t>подлежит</w:t>
      </w:r>
      <w:r>
        <w:rPr>
          <w:rFonts w:ascii="Times New Roman" w:hAnsi="Times New Roman" w:cs="Times New Roman"/>
          <w:sz w:val="24"/>
          <w:szCs w:val="24"/>
        </w:rPr>
        <w:t xml:space="preserve"> </w:t>
      </w:r>
      <w:r w:rsidRPr="00621ED5">
        <w:rPr>
          <w:rFonts w:ascii="Times New Roman" w:hAnsi="Times New Roman" w:cs="Times New Roman"/>
          <w:sz w:val="24"/>
          <w:szCs w:val="24"/>
        </w:rPr>
        <w:t>размещению</w:t>
      </w:r>
      <w:r>
        <w:rPr>
          <w:rFonts w:ascii="Times New Roman" w:hAnsi="Times New Roman" w:cs="Times New Roman"/>
          <w:sz w:val="24"/>
          <w:szCs w:val="24"/>
        </w:rPr>
        <w:t xml:space="preserve"> </w:t>
      </w:r>
      <w:r w:rsidRPr="00621ED5">
        <w:rPr>
          <w:rFonts w:ascii="Times New Roman" w:hAnsi="Times New Roman" w:cs="Times New Roman"/>
          <w:sz w:val="24"/>
          <w:szCs w:val="24"/>
        </w:rPr>
        <w:t>(опубликованию)</w:t>
      </w:r>
      <w:r w:rsidRPr="00DF7878">
        <w:rPr>
          <w:rFonts w:ascii="Times New Roman" w:hAnsi="Times New Roman" w:cs="Times New Roman"/>
          <w:sz w:val="24"/>
          <w:szCs w:val="24"/>
        </w:rPr>
        <w:t xml:space="preserve"> </w:t>
      </w:r>
      <w:r w:rsidRPr="00122A78">
        <w:rPr>
          <w:rFonts w:ascii="Times New Roman" w:hAnsi="Times New Roman" w:cs="Times New Roman"/>
          <w:sz w:val="24"/>
          <w:szCs w:val="24"/>
        </w:rPr>
        <w:t>на</w:t>
      </w:r>
      <w:r>
        <w:rPr>
          <w:rFonts w:ascii="Times New Roman" w:hAnsi="Times New Roman" w:cs="Times New Roman"/>
          <w:sz w:val="24"/>
          <w:szCs w:val="24"/>
        </w:rPr>
        <w:t xml:space="preserve"> официальном информационном сайте Концедента в сети «</w:t>
      </w:r>
      <w:r w:rsidRPr="00122A78">
        <w:rPr>
          <w:rFonts w:ascii="Times New Roman" w:hAnsi="Times New Roman" w:cs="Times New Roman"/>
          <w:sz w:val="24"/>
          <w:szCs w:val="24"/>
        </w:rPr>
        <w:t>Интернет</w:t>
      </w:r>
      <w:r>
        <w:rPr>
          <w:rFonts w:ascii="Times New Roman" w:hAnsi="Times New Roman" w:cs="Times New Roman"/>
          <w:sz w:val="24"/>
          <w:szCs w:val="24"/>
        </w:rPr>
        <w:t>»</w:t>
      </w:r>
      <w:r w:rsidRPr="00122A78">
        <w:rPr>
          <w:rFonts w:ascii="Times New Roman" w:hAnsi="Times New Roman" w:cs="Times New Roman"/>
          <w:sz w:val="24"/>
          <w:szCs w:val="24"/>
        </w:rPr>
        <w:t>.</w:t>
      </w:r>
    </w:p>
    <w:p w:rsidR="00651779"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XX.</w:t>
      </w:r>
      <w:r>
        <w:rPr>
          <w:rFonts w:ascii="Times New Roman" w:hAnsi="Times New Roman" w:cs="Times New Roman"/>
          <w:b/>
          <w:sz w:val="24"/>
          <w:szCs w:val="24"/>
        </w:rPr>
        <w:t xml:space="preserve"> </w:t>
      </w:r>
      <w:r w:rsidRPr="00621ED5">
        <w:rPr>
          <w:rFonts w:ascii="Times New Roman" w:hAnsi="Times New Roman" w:cs="Times New Roman"/>
          <w:b/>
          <w:sz w:val="24"/>
          <w:szCs w:val="24"/>
        </w:rPr>
        <w:t>Заключительные</w:t>
      </w:r>
      <w:r>
        <w:rPr>
          <w:rFonts w:ascii="Times New Roman" w:hAnsi="Times New Roman" w:cs="Times New Roman"/>
          <w:b/>
          <w:sz w:val="24"/>
          <w:szCs w:val="24"/>
        </w:rPr>
        <w:t xml:space="preserve"> </w:t>
      </w:r>
      <w:r w:rsidRPr="00621ED5">
        <w:rPr>
          <w:rFonts w:ascii="Times New Roman" w:hAnsi="Times New Roman" w:cs="Times New Roman"/>
          <w:b/>
          <w:sz w:val="24"/>
          <w:szCs w:val="24"/>
        </w:rPr>
        <w:t>положения</w:t>
      </w:r>
    </w:p>
    <w:p w:rsidR="00651779" w:rsidRPr="00621ED5" w:rsidRDefault="00651779" w:rsidP="00651779">
      <w:pPr>
        <w:pStyle w:val="ConsPlusNonformat"/>
        <w:ind w:firstLine="709"/>
        <w:jc w:val="both"/>
        <w:rPr>
          <w:rFonts w:ascii="Times New Roman" w:hAnsi="Times New Roman" w:cs="Times New Roman"/>
          <w:sz w:val="24"/>
          <w:szCs w:val="24"/>
        </w:rPr>
      </w:pPr>
    </w:p>
    <w:p w:rsidR="00651779" w:rsidRPr="00621ED5" w:rsidRDefault="00651779" w:rsidP="006517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107</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Сторона</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621ED5">
        <w:rPr>
          <w:rFonts w:ascii="Times New Roman" w:hAnsi="Times New Roman" w:cs="Times New Roman"/>
          <w:sz w:val="24"/>
          <w:szCs w:val="24"/>
        </w:rPr>
        <w:t>изменившая</w:t>
      </w:r>
      <w:r>
        <w:rPr>
          <w:rFonts w:ascii="Times New Roman" w:hAnsi="Times New Roman" w:cs="Times New Roman"/>
          <w:sz w:val="24"/>
          <w:szCs w:val="24"/>
        </w:rPr>
        <w:t xml:space="preserve"> </w:t>
      </w:r>
      <w:r w:rsidRPr="00621ED5">
        <w:rPr>
          <w:rFonts w:ascii="Times New Roman" w:hAnsi="Times New Roman" w:cs="Times New Roman"/>
          <w:sz w:val="24"/>
          <w:szCs w:val="24"/>
        </w:rPr>
        <w:t>свое</w:t>
      </w:r>
      <w:r>
        <w:rPr>
          <w:rFonts w:ascii="Times New Roman" w:hAnsi="Times New Roman" w:cs="Times New Roman"/>
          <w:sz w:val="24"/>
          <w:szCs w:val="24"/>
        </w:rPr>
        <w:t xml:space="preserve"> </w:t>
      </w:r>
      <w:r w:rsidRPr="00621ED5">
        <w:rPr>
          <w:rFonts w:ascii="Times New Roman" w:hAnsi="Times New Roman" w:cs="Times New Roman"/>
          <w:sz w:val="24"/>
          <w:szCs w:val="24"/>
        </w:rPr>
        <w:t>местонахождение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реквизиты,</w:t>
      </w:r>
      <w:r>
        <w:rPr>
          <w:rFonts w:ascii="Times New Roman" w:hAnsi="Times New Roman" w:cs="Times New Roman"/>
          <w:sz w:val="24"/>
          <w:szCs w:val="24"/>
        </w:rPr>
        <w:t xml:space="preserve"> </w:t>
      </w:r>
      <w:r w:rsidRPr="00621ED5">
        <w:rPr>
          <w:rFonts w:ascii="Times New Roman" w:hAnsi="Times New Roman" w:cs="Times New Roman"/>
          <w:sz w:val="24"/>
          <w:szCs w:val="24"/>
        </w:rPr>
        <w:t>обязана</w:t>
      </w:r>
      <w:r>
        <w:rPr>
          <w:rFonts w:ascii="Times New Roman" w:hAnsi="Times New Roman" w:cs="Times New Roman"/>
          <w:sz w:val="24"/>
          <w:szCs w:val="24"/>
        </w:rPr>
        <w:t xml:space="preserve"> </w:t>
      </w:r>
      <w:r w:rsidRPr="00621ED5">
        <w:rPr>
          <w:rFonts w:ascii="Times New Roman" w:hAnsi="Times New Roman" w:cs="Times New Roman"/>
          <w:sz w:val="24"/>
          <w:szCs w:val="24"/>
        </w:rPr>
        <w:t>сообщить</w:t>
      </w:r>
      <w:r>
        <w:rPr>
          <w:rFonts w:ascii="Times New Roman" w:hAnsi="Times New Roman" w:cs="Times New Roman"/>
          <w:sz w:val="24"/>
          <w:szCs w:val="24"/>
        </w:rPr>
        <w:t xml:space="preserve"> </w:t>
      </w:r>
      <w:r w:rsidRPr="00621ED5">
        <w:rPr>
          <w:rFonts w:ascii="Times New Roman" w:hAnsi="Times New Roman" w:cs="Times New Roman"/>
          <w:sz w:val="24"/>
          <w:szCs w:val="24"/>
        </w:rPr>
        <w:t>об</w:t>
      </w:r>
      <w:r>
        <w:rPr>
          <w:rFonts w:ascii="Times New Roman" w:hAnsi="Times New Roman" w:cs="Times New Roman"/>
          <w:sz w:val="24"/>
          <w:szCs w:val="24"/>
        </w:rPr>
        <w:t xml:space="preserve"> </w:t>
      </w:r>
      <w:r w:rsidRPr="00621ED5">
        <w:rPr>
          <w:rFonts w:ascii="Times New Roman" w:hAnsi="Times New Roman" w:cs="Times New Roman"/>
          <w:sz w:val="24"/>
          <w:szCs w:val="24"/>
        </w:rPr>
        <w:t>этом</w:t>
      </w:r>
      <w:r>
        <w:rPr>
          <w:rFonts w:ascii="Times New Roman" w:hAnsi="Times New Roman" w:cs="Times New Roman"/>
          <w:sz w:val="24"/>
          <w:szCs w:val="24"/>
        </w:rPr>
        <w:t xml:space="preserve"> </w:t>
      </w:r>
      <w:r w:rsidRPr="00621ED5">
        <w:rPr>
          <w:rFonts w:ascii="Times New Roman" w:hAnsi="Times New Roman" w:cs="Times New Roman"/>
          <w:sz w:val="24"/>
          <w:szCs w:val="24"/>
        </w:rPr>
        <w:t>другой</w:t>
      </w:r>
      <w:r>
        <w:rPr>
          <w:rFonts w:ascii="Times New Roman" w:hAnsi="Times New Roman" w:cs="Times New Roman"/>
          <w:sz w:val="24"/>
          <w:szCs w:val="24"/>
        </w:rPr>
        <w:t xml:space="preserve"> </w:t>
      </w:r>
      <w:r w:rsidRPr="00621ED5">
        <w:rPr>
          <w:rFonts w:ascii="Times New Roman" w:hAnsi="Times New Roman" w:cs="Times New Roman"/>
          <w:sz w:val="24"/>
          <w:szCs w:val="24"/>
        </w:rPr>
        <w:t>Стороне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течение</w:t>
      </w:r>
      <w:r>
        <w:rPr>
          <w:rFonts w:ascii="Times New Roman" w:hAnsi="Times New Roman" w:cs="Times New Roman"/>
          <w:sz w:val="24"/>
          <w:szCs w:val="24"/>
        </w:rPr>
        <w:t xml:space="preserve"> </w:t>
      </w:r>
      <w:r w:rsidRPr="00621ED5">
        <w:rPr>
          <w:rFonts w:ascii="Times New Roman" w:hAnsi="Times New Roman" w:cs="Times New Roman"/>
          <w:sz w:val="24"/>
          <w:szCs w:val="24"/>
        </w:rPr>
        <w:t>10</w:t>
      </w:r>
      <w:r>
        <w:rPr>
          <w:rFonts w:ascii="Times New Roman" w:hAnsi="Times New Roman" w:cs="Times New Roman"/>
          <w:sz w:val="24"/>
          <w:szCs w:val="24"/>
        </w:rPr>
        <w:t xml:space="preserve"> </w:t>
      </w:r>
      <w:r w:rsidRPr="00621ED5">
        <w:rPr>
          <w:rFonts w:ascii="Times New Roman" w:hAnsi="Times New Roman" w:cs="Times New Roman"/>
          <w:sz w:val="24"/>
          <w:szCs w:val="24"/>
        </w:rPr>
        <w:t>календарных</w:t>
      </w:r>
      <w:r>
        <w:rPr>
          <w:rFonts w:ascii="Times New Roman" w:hAnsi="Times New Roman" w:cs="Times New Roman"/>
          <w:sz w:val="24"/>
          <w:szCs w:val="24"/>
        </w:rPr>
        <w:t xml:space="preserve"> </w:t>
      </w:r>
      <w:r w:rsidRPr="00621ED5">
        <w:rPr>
          <w:rFonts w:ascii="Times New Roman" w:hAnsi="Times New Roman" w:cs="Times New Roman"/>
          <w:sz w:val="24"/>
          <w:szCs w:val="24"/>
        </w:rPr>
        <w:t>дней</w:t>
      </w:r>
      <w:r>
        <w:rPr>
          <w:rFonts w:ascii="Times New Roman" w:hAnsi="Times New Roman" w:cs="Times New Roman"/>
          <w:sz w:val="24"/>
          <w:szCs w:val="24"/>
        </w:rPr>
        <w:t xml:space="preserve"> </w:t>
      </w:r>
      <w:r w:rsidRPr="00621ED5">
        <w:rPr>
          <w:rFonts w:ascii="Times New Roman" w:hAnsi="Times New Roman" w:cs="Times New Roman"/>
          <w:sz w:val="24"/>
          <w:szCs w:val="24"/>
        </w:rPr>
        <w:t>со</w:t>
      </w:r>
      <w:r>
        <w:rPr>
          <w:rFonts w:ascii="Times New Roman" w:hAnsi="Times New Roman" w:cs="Times New Roman"/>
          <w:sz w:val="24"/>
          <w:szCs w:val="24"/>
        </w:rPr>
        <w:t xml:space="preserve"> </w:t>
      </w:r>
      <w:r w:rsidRPr="00621ED5">
        <w:rPr>
          <w:rFonts w:ascii="Times New Roman" w:hAnsi="Times New Roman" w:cs="Times New Roman"/>
          <w:sz w:val="24"/>
          <w:szCs w:val="24"/>
        </w:rPr>
        <w:t>дня</w:t>
      </w:r>
      <w:r>
        <w:rPr>
          <w:rFonts w:ascii="Times New Roman" w:hAnsi="Times New Roman" w:cs="Times New Roman"/>
          <w:sz w:val="24"/>
          <w:szCs w:val="24"/>
        </w:rPr>
        <w:t xml:space="preserve"> </w:t>
      </w:r>
      <w:r w:rsidRPr="00621ED5">
        <w:rPr>
          <w:rFonts w:ascii="Times New Roman" w:hAnsi="Times New Roman" w:cs="Times New Roman"/>
          <w:sz w:val="24"/>
          <w:szCs w:val="24"/>
        </w:rPr>
        <w:t>этого</w:t>
      </w:r>
      <w:r>
        <w:rPr>
          <w:rFonts w:ascii="Times New Roman" w:hAnsi="Times New Roman" w:cs="Times New Roman"/>
          <w:sz w:val="24"/>
          <w:szCs w:val="24"/>
        </w:rPr>
        <w:t xml:space="preserve"> </w:t>
      </w:r>
      <w:r w:rsidRPr="00621ED5">
        <w:rPr>
          <w:rFonts w:ascii="Times New Roman" w:hAnsi="Times New Roman" w:cs="Times New Roman"/>
          <w:sz w:val="24"/>
          <w:szCs w:val="24"/>
        </w:rPr>
        <w:t>изменения.</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w:t>
      </w:r>
      <w:r>
        <w:rPr>
          <w:rFonts w:ascii="Times New Roman" w:hAnsi="Times New Roman" w:cs="Times New Roman"/>
          <w:sz w:val="24"/>
          <w:szCs w:val="24"/>
        </w:rPr>
        <w:t>08</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Соглашение</w:t>
      </w:r>
      <w:r>
        <w:rPr>
          <w:rFonts w:ascii="Times New Roman" w:hAnsi="Times New Roman" w:cs="Times New Roman"/>
          <w:sz w:val="24"/>
          <w:szCs w:val="24"/>
        </w:rPr>
        <w:t xml:space="preserve"> </w:t>
      </w:r>
      <w:r w:rsidRPr="00621ED5">
        <w:rPr>
          <w:rFonts w:ascii="Times New Roman" w:hAnsi="Times New Roman" w:cs="Times New Roman"/>
          <w:sz w:val="24"/>
          <w:szCs w:val="24"/>
        </w:rPr>
        <w:t>составлено</w:t>
      </w:r>
      <w:r>
        <w:rPr>
          <w:rFonts w:ascii="Times New Roman" w:hAnsi="Times New Roman" w:cs="Times New Roman"/>
          <w:sz w:val="24"/>
          <w:szCs w:val="24"/>
        </w:rPr>
        <w:t xml:space="preserve"> </w:t>
      </w:r>
      <w:r w:rsidRPr="00621ED5">
        <w:rPr>
          <w:rFonts w:ascii="Times New Roman" w:hAnsi="Times New Roman" w:cs="Times New Roman"/>
          <w:sz w:val="24"/>
          <w:szCs w:val="24"/>
        </w:rPr>
        <w:t>на</w:t>
      </w:r>
      <w:r>
        <w:rPr>
          <w:rFonts w:ascii="Times New Roman" w:hAnsi="Times New Roman" w:cs="Times New Roman"/>
          <w:sz w:val="24"/>
          <w:szCs w:val="24"/>
        </w:rPr>
        <w:t xml:space="preserve"> </w:t>
      </w:r>
      <w:r w:rsidRPr="00621ED5">
        <w:rPr>
          <w:rFonts w:ascii="Times New Roman" w:hAnsi="Times New Roman" w:cs="Times New Roman"/>
          <w:sz w:val="24"/>
          <w:szCs w:val="24"/>
        </w:rPr>
        <w:t>русском</w:t>
      </w:r>
      <w:r>
        <w:rPr>
          <w:rFonts w:ascii="Times New Roman" w:hAnsi="Times New Roman" w:cs="Times New Roman"/>
          <w:sz w:val="24"/>
          <w:szCs w:val="24"/>
        </w:rPr>
        <w:t xml:space="preserve"> </w:t>
      </w:r>
      <w:r w:rsidRPr="00621ED5">
        <w:rPr>
          <w:rFonts w:ascii="Times New Roman" w:hAnsi="Times New Roman" w:cs="Times New Roman"/>
          <w:sz w:val="24"/>
          <w:szCs w:val="24"/>
        </w:rPr>
        <w:t>языке</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четырех</w:t>
      </w:r>
      <w:r>
        <w:rPr>
          <w:rFonts w:ascii="Times New Roman" w:hAnsi="Times New Roman" w:cs="Times New Roman"/>
          <w:sz w:val="24"/>
          <w:szCs w:val="24"/>
        </w:rPr>
        <w:t xml:space="preserve"> </w:t>
      </w:r>
      <w:r w:rsidRPr="00621ED5">
        <w:rPr>
          <w:rFonts w:ascii="Times New Roman" w:hAnsi="Times New Roman" w:cs="Times New Roman"/>
          <w:sz w:val="24"/>
          <w:szCs w:val="24"/>
        </w:rPr>
        <w:t>подлинных</w:t>
      </w:r>
      <w:r>
        <w:rPr>
          <w:rFonts w:ascii="Times New Roman" w:hAnsi="Times New Roman" w:cs="Times New Roman"/>
          <w:sz w:val="24"/>
          <w:szCs w:val="24"/>
        </w:rPr>
        <w:t xml:space="preserve"> </w:t>
      </w:r>
      <w:r w:rsidRPr="00621ED5">
        <w:rPr>
          <w:rFonts w:ascii="Times New Roman" w:hAnsi="Times New Roman" w:cs="Times New Roman"/>
          <w:sz w:val="24"/>
          <w:szCs w:val="24"/>
        </w:rPr>
        <w:t>экземплярах,</w:t>
      </w:r>
      <w:r>
        <w:rPr>
          <w:rFonts w:ascii="Times New Roman" w:hAnsi="Times New Roman" w:cs="Times New Roman"/>
          <w:sz w:val="24"/>
          <w:szCs w:val="24"/>
        </w:rPr>
        <w:t xml:space="preserve"> </w:t>
      </w:r>
      <w:r w:rsidRPr="00621ED5">
        <w:rPr>
          <w:rFonts w:ascii="Times New Roman" w:hAnsi="Times New Roman" w:cs="Times New Roman"/>
          <w:sz w:val="24"/>
          <w:szCs w:val="24"/>
        </w:rPr>
        <w:t>имеющих</w:t>
      </w:r>
      <w:r>
        <w:rPr>
          <w:rFonts w:ascii="Times New Roman" w:hAnsi="Times New Roman" w:cs="Times New Roman"/>
          <w:sz w:val="24"/>
          <w:szCs w:val="24"/>
        </w:rPr>
        <w:t xml:space="preserve"> </w:t>
      </w:r>
      <w:r w:rsidRPr="00621ED5">
        <w:rPr>
          <w:rFonts w:ascii="Times New Roman" w:hAnsi="Times New Roman" w:cs="Times New Roman"/>
          <w:sz w:val="24"/>
          <w:szCs w:val="24"/>
        </w:rPr>
        <w:t>равную</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юридическую</w:t>
      </w:r>
      <w:r>
        <w:rPr>
          <w:rFonts w:ascii="Times New Roman" w:hAnsi="Times New Roman" w:cs="Times New Roman"/>
          <w:sz w:val="24"/>
          <w:szCs w:val="24"/>
        </w:rPr>
        <w:t xml:space="preserve"> </w:t>
      </w:r>
      <w:r w:rsidRPr="00621ED5">
        <w:rPr>
          <w:rFonts w:ascii="Times New Roman" w:hAnsi="Times New Roman" w:cs="Times New Roman"/>
          <w:sz w:val="24"/>
          <w:szCs w:val="24"/>
        </w:rPr>
        <w:t>силу,</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одному</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Концедента,</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Концессионера,</w:t>
      </w:r>
      <w:r>
        <w:rPr>
          <w:rFonts w:ascii="Times New Roman" w:hAnsi="Times New Roman" w:cs="Times New Roman"/>
          <w:sz w:val="24"/>
          <w:szCs w:val="24"/>
        </w:rPr>
        <w:t xml:space="preserve"> </w:t>
      </w:r>
      <w:r w:rsidRPr="00621ED5">
        <w:rPr>
          <w:rFonts w:ascii="Times New Roman" w:hAnsi="Times New Roman" w:cs="Times New Roman"/>
          <w:sz w:val="24"/>
          <w:szCs w:val="24"/>
        </w:rPr>
        <w:t>Субъекта,</w:t>
      </w:r>
      <w:r>
        <w:rPr>
          <w:rFonts w:ascii="Times New Roman" w:hAnsi="Times New Roman" w:cs="Times New Roman"/>
          <w:sz w:val="24"/>
          <w:szCs w:val="24"/>
        </w:rPr>
        <w:t xml:space="preserve"> </w:t>
      </w:r>
      <w:r w:rsidRPr="00621ED5">
        <w:rPr>
          <w:rFonts w:ascii="Times New Roman" w:hAnsi="Times New Roman" w:cs="Times New Roman"/>
          <w:sz w:val="24"/>
          <w:szCs w:val="24"/>
        </w:rPr>
        <w:t>а</w:t>
      </w:r>
      <w:r>
        <w:rPr>
          <w:rFonts w:ascii="Times New Roman" w:hAnsi="Times New Roman" w:cs="Times New Roman"/>
          <w:sz w:val="24"/>
          <w:szCs w:val="24"/>
        </w:rPr>
        <w:t xml:space="preserve"> </w:t>
      </w:r>
      <w:r w:rsidRPr="00621ED5">
        <w:rPr>
          <w:rFonts w:ascii="Times New Roman" w:hAnsi="Times New Roman" w:cs="Times New Roman"/>
          <w:sz w:val="24"/>
          <w:szCs w:val="24"/>
        </w:rPr>
        <w:t>так</w:t>
      </w:r>
      <w:r>
        <w:rPr>
          <w:rFonts w:ascii="Times New Roman" w:hAnsi="Times New Roman" w:cs="Times New Roman"/>
          <w:sz w:val="24"/>
          <w:szCs w:val="24"/>
        </w:rPr>
        <w:t xml:space="preserve"> </w:t>
      </w:r>
      <w:r w:rsidRPr="00621ED5">
        <w:rPr>
          <w:rFonts w:ascii="Times New Roman" w:hAnsi="Times New Roman" w:cs="Times New Roman"/>
          <w:sz w:val="24"/>
          <w:szCs w:val="24"/>
        </w:rPr>
        <w:t>же</w:t>
      </w:r>
      <w:r>
        <w:rPr>
          <w:rFonts w:ascii="Times New Roman" w:hAnsi="Times New Roman" w:cs="Times New Roman"/>
          <w:sz w:val="24"/>
          <w:szCs w:val="24"/>
        </w:rPr>
        <w:t xml:space="preserve"> </w:t>
      </w:r>
      <w:r w:rsidRPr="00621ED5">
        <w:rPr>
          <w:rFonts w:ascii="Times New Roman" w:hAnsi="Times New Roman" w:cs="Times New Roman"/>
          <w:sz w:val="24"/>
          <w:szCs w:val="24"/>
        </w:rPr>
        <w:t>один</w:t>
      </w:r>
      <w:r>
        <w:rPr>
          <w:rFonts w:ascii="Times New Roman" w:hAnsi="Times New Roman" w:cs="Times New Roman"/>
          <w:sz w:val="24"/>
          <w:szCs w:val="24"/>
        </w:rPr>
        <w:t xml:space="preserve"> </w:t>
      </w:r>
      <w:r w:rsidRPr="00621ED5">
        <w:rPr>
          <w:rFonts w:ascii="Times New Roman" w:hAnsi="Times New Roman" w:cs="Times New Roman"/>
          <w:sz w:val="24"/>
          <w:szCs w:val="24"/>
        </w:rPr>
        <w:t>для</w:t>
      </w:r>
      <w:r>
        <w:rPr>
          <w:rFonts w:ascii="Times New Roman" w:hAnsi="Times New Roman" w:cs="Times New Roman"/>
          <w:sz w:val="24"/>
          <w:szCs w:val="24"/>
        </w:rPr>
        <w:t xml:space="preserve"> </w:t>
      </w:r>
      <w:r w:rsidRPr="00621ED5">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регистрирующий</w:t>
      </w:r>
      <w:r>
        <w:rPr>
          <w:rFonts w:ascii="Times New Roman" w:hAnsi="Times New Roman" w:cs="Times New Roman"/>
          <w:sz w:val="24"/>
          <w:szCs w:val="24"/>
        </w:rPr>
        <w:t xml:space="preserve"> </w:t>
      </w:r>
      <w:r w:rsidRPr="00621ED5">
        <w:rPr>
          <w:rFonts w:ascii="Times New Roman" w:hAnsi="Times New Roman" w:cs="Times New Roman"/>
          <w:sz w:val="24"/>
          <w:szCs w:val="24"/>
        </w:rPr>
        <w:t>орган.</w:t>
      </w:r>
    </w:p>
    <w:p w:rsidR="00651779" w:rsidRPr="00621ED5" w:rsidRDefault="00651779" w:rsidP="00651779">
      <w:pPr>
        <w:pStyle w:val="ConsPlusNonformat"/>
        <w:ind w:firstLine="709"/>
        <w:jc w:val="both"/>
        <w:rPr>
          <w:rFonts w:ascii="Times New Roman" w:hAnsi="Times New Roman" w:cs="Times New Roman"/>
          <w:sz w:val="24"/>
          <w:szCs w:val="24"/>
        </w:rPr>
      </w:pPr>
      <w:r w:rsidRPr="00621ED5">
        <w:rPr>
          <w:rFonts w:ascii="Times New Roman" w:hAnsi="Times New Roman" w:cs="Times New Roman"/>
          <w:sz w:val="24"/>
          <w:szCs w:val="24"/>
        </w:rPr>
        <w:t>1</w:t>
      </w:r>
      <w:r>
        <w:rPr>
          <w:rFonts w:ascii="Times New Roman" w:hAnsi="Times New Roman" w:cs="Times New Roman"/>
          <w:sz w:val="24"/>
          <w:szCs w:val="24"/>
        </w:rPr>
        <w:t>09</w:t>
      </w:r>
      <w:r w:rsidRPr="00621ED5">
        <w:rPr>
          <w:rFonts w:ascii="Times New Roman" w:hAnsi="Times New Roman" w:cs="Times New Roman"/>
          <w:sz w:val="24"/>
          <w:szCs w:val="24"/>
        </w:rPr>
        <w:t>.</w:t>
      </w:r>
      <w:r>
        <w:rPr>
          <w:rFonts w:ascii="Times New Roman" w:hAnsi="Times New Roman" w:cs="Times New Roman"/>
          <w:sz w:val="24"/>
          <w:szCs w:val="24"/>
        </w:rPr>
        <w:t xml:space="preserve"> </w:t>
      </w:r>
      <w:r w:rsidRPr="00621ED5">
        <w:rPr>
          <w:rFonts w:ascii="Times New Roman" w:hAnsi="Times New Roman" w:cs="Times New Roman"/>
          <w:sz w:val="24"/>
          <w:szCs w:val="24"/>
        </w:rPr>
        <w:t>Все</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дополнительные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к</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настоящему</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Соглашению,</w:t>
      </w:r>
      <w:r>
        <w:rPr>
          <w:rFonts w:ascii="Times New Roman" w:hAnsi="Times New Roman" w:cs="Times New Roman"/>
          <w:sz w:val="24"/>
          <w:szCs w:val="24"/>
        </w:rPr>
        <w:t xml:space="preserve"> </w:t>
      </w:r>
      <w:r w:rsidRPr="00621ED5">
        <w:rPr>
          <w:rFonts w:ascii="Times New Roman" w:hAnsi="Times New Roman" w:cs="Times New Roman"/>
          <w:sz w:val="24"/>
          <w:szCs w:val="24"/>
        </w:rPr>
        <w:t>заключенные</w:t>
      </w:r>
      <w:r>
        <w:rPr>
          <w:rFonts w:ascii="Times New Roman" w:hAnsi="Times New Roman" w:cs="Times New Roman"/>
          <w:sz w:val="24"/>
          <w:szCs w:val="24"/>
        </w:rPr>
        <w:t xml:space="preserve"> </w:t>
      </w:r>
      <w:r w:rsidRPr="00621ED5">
        <w:rPr>
          <w:rFonts w:ascii="Times New Roman" w:hAnsi="Times New Roman" w:cs="Times New Roman"/>
          <w:sz w:val="24"/>
          <w:szCs w:val="24"/>
        </w:rPr>
        <w:t>как</w:t>
      </w:r>
      <w:r>
        <w:rPr>
          <w:rFonts w:ascii="Times New Roman" w:hAnsi="Times New Roman" w:cs="Times New Roman"/>
          <w:sz w:val="24"/>
          <w:szCs w:val="24"/>
        </w:rPr>
        <w:t xml:space="preserve"> </w:t>
      </w:r>
      <w:r w:rsidRPr="00621ED5">
        <w:rPr>
          <w:rFonts w:ascii="Times New Roman" w:hAnsi="Times New Roman" w:cs="Times New Roman"/>
          <w:sz w:val="24"/>
          <w:szCs w:val="24"/>
        </w:rPr>
        <w:t>при</w:t>
      </w:r>
      <w:r>
        <w:rPr>
          <w:rFonts w:ascii="Times New Roman" w:hAnsi="Times New Roman" w:cs="Times New Roman"/>
          <w:sz w:val="24"/>
          <w:szCs w:val="24"/>
        </w:rPr>
        <w:t xml:space="preserve"> </w:t>
      </w:r>
      <w:r w:rsidRPr="00621ED5">
        <w:rPr>
          <w:rFonts w:ascii="Times New Roman" w:hAnsi="Times New Roman" w:cs="Times New Roman"/>
          <w:sz w:val="24"/>
          <w:szCs w:val="24"/>
        </w:rPr>
        <w:t>подписании</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так</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после</w:t>
      </w:r>
      <w:r>
        <w:rPr>
          <w:rFonts w:ascii="Times New Roman" w:hAnsi="Times New Roman" w:cs="Times New Roman"/>
          <w:sz w:val="24"/>
          <w:szCs w:val="24"/>
        </w:rPr>
        <w:t xml:space="preserve"> </w:t>
      </w:r>
      <w:r w:rsidRPr="00621ED5">
        <w:rPr>
          <w:rFonts w:ascii="Times New Roman" w:hAnsi="Times New Roman" w:cs="Times New Roman"/>
          <w:sz w:val="24"/>
          <w:szCs w:val="24"/>
        </w:rPr>
        <w:t>вступления</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силу</w:t>
      </w:r>
      <w:r>
        <w:rPr>
          <w:rFonts w:ascii="Times New Roman" w:hAnsi="Times New Roman" w:cs="Times New Roman"/>
          <w:sz w:val="24"/>
          <w:szCs w:val="24"/>
        </w:rPr>
        <w:t xml:space="preserve"> </w:t>
      </w:r>
      <w:r w:rsidRPr="00621ED5">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являются</w:t>
      </w:r>
      <w:r>
        <w:rPr>
          <w:rFonts w:ascii="Times New Roman" w:hAnsi="Times New Roman" w:cs="Times New Roman"/>
          <w:sz w:val="24"/>
          <w:szCs w:val="24"/>
        </w:rPr>
        <w:t xml:space="preserve"> </w:t>
      </w:r>
      <w:r w:rsidRPr="00621ED5">
        <w:rPr>
          <w:rFonts w:ascii="Times New Roman" w:hAnsi="Times New Roman" w:cs="Times New Roman"/>
          <w:sz w:val="24"/>
          <w:szCs w:val="24"/>
        </w:rPr>
        <w:t>его</w:t>
      </w:r>
      <w:r>
        <w:rPr>
          <w:rFonts w:ascii="Times New Roman" w:hAnsi="Times New Roman" w:cs="Times New Roman"/>
          <w:sz w:val="24"/>
          <w:szCs w:val="24"/>
        </w:rPr>
        <w:t xml:space="preserve"> </w:t>
      </w:r>
      <w:r w:rsidRPr="00621ED5">
        <w:rPr>
          <w:rFonts w:ascii="Times New Roman" w:hAnsi="Times New Roman" w:cs="Times New Roman"/>
          <w:sz w:val="24"/>
          <w:szCs w:val="24"/>
        </w:rPr>
        <w:t>неотъемлемой</w:t>
      </w:r>
      <w:r>
        <w:rPr>
          <w:rFonts w:ascii="Times New Roman" w:hAnsi="Times New Roman" w:cs="Times New Roman"/>
          <w:sz w:val="24"/>
          <w:szCs w:val="24"/>
        </w:rPr>
        <w:t xml:space="preserve"> </w:t>
      </w:r>
      <w:r w:rsidRPr="00621ED5">
        <w:rPr>
          <w:rFonts w:ascii="Times New Roman" w:hAnsi="Times New Roman" w:cs="Times New Roman"/>
          <w:sz w:val="24"/>
          <w:szCs w:val="24"/>
        </w:rPr>
        <w:t>частью.</w:t>
      </w:r>
      <w:r>
        <w:rPr>
          <w:rFonts w:ascii="Times New Roman" w:hAnsi="Times New Roman" w:cs="Times New Roman"/>
          <w:sz w:val="24"/>
          <w:szCs w:val="24"/>
        </w:rPr>
        <w:t xml:space="preserve"> </w:t>
      </w:r>
      <w:r w:rsidRPr="00621ED5">
        <w:rPr>
          <w:rFonts w:ascii="Times New Roman" w:hAnsi="Times New Roman" w:cs="Times New Roman"/>
          <w:sz w:val="24"/>
          <w:szCs w:val="24"/>
        </w:rPr>
        <w:t>Указанные</w:t>
      </w:r>
      <w:r>
        <w:rPr>
          <w:rFonts w:ascii="Times New Roman" w:hAnsi="Times New Roman" w:cs="Times New Roman"/>
          <w:sz w:val="24"/>
          <w:szCs w:val="24"/>
        </w:rPr>
        <w:t xml:space="preserve"> </w:t>
      </w:r>
      <w:r w:rsidRPr="00621ED5">
        <w:rPr>
          <w:rFonts w:ascii="Times New Roman" w:hAnsi="Times New Roman" w:cs="Times New Roman"/>
          <w:sz w:val="24"/>
          <w:szCs w:val="24"/>
        </w:rPr>
        <w:t>приложения</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дополнительные</w:t>
      </w:r>
      <w:r>
        <w:rPr>
          <w:rFonts w:ascii="Times New Roman" w:hAnsi="Times New Roman" w:cs="Times New Roman"/>
          <w:sz w:val="24"/>
          <w:szCs w:val="24"/>
        </w:rPr>
        <w:t xml:space="preserve"> </w:t>
      </w:r>
      <w:r w:rsidRPr="00621ED5">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621ED5">
        <w:rPr>
          <w:rFonts w:ascii="Times New Roman" w:hAnsi="Times New Roman" w:cs="Times New Roman"/>
          <w:sz w:val="24"/>
          <w:szCs w:val="24"/>
        </w:rPr>
        <w:t>подписываются</w:t>
      </w:r>
      <w:r>
        <w:rPr>
          <w:rFonts w:ascii="Times New Roman" w:hAnsi="Times New Roman" w:cs="Times New Roman"/>
          <w:sz w:val="24"/>
          <w:szCs w:val="24"/>
        </w:rPr>
        <w:t xml:space="preserve"> </w:t>
      </w:r>
      <w:r w:rsidRPr="00621ED5">
        <w:rPr>
          <w:rFonts w:ascii="Times New Roman" w:hAnsi="Times New Roman" w:cs="Times New Roman"/>
          <w:sz w:val="24"/>
          <w:szCs w:val="24"/>
        </w:rPr>
        <w:t>уполномоченными</w:t>
      </w:r>
      <w:r>
        <w:rPr>
          <w:rFonts w:ascii="Times New Roman" w:hAnsi="Times New Roman" w:cs="Times New Roman"/>
          <w:sz w:val="24"/>
          <w:szCs w:val="24"/>
        </w:rPr>
        <w:t xml:space="preserve"> </w:t>
      </w:r>
      <w:r w:rsidRPr="00621ED5">
        <w:rPr>
          <w:rFonts w:ascii="Times New Roman" w:hAnsi="Times New Roman" w:cs="Times New Roman"/>
          <w:sz w:val="24"/>
          <w:szCs w:val="24"/>
        </w:rPr>
        <w:t>представителями</w:t>
      </w:r>
      <w:r>
        <w:rPr>
          <w:rFonts w:ascii="Times New Roman" w:hAnsi="Times New Roman" w:cs="Times New Roman"/>
          <w:sz w:val="24"/>
          <w:szCs w:val="24"/>
        </w:rPr>
        <w:t xml:space="preserve"> </w:t>
      </w:r>
      <w:r w:rsidRPr="00621ED5">
        <w:rPr>
          <w:rFonts w:ascii="Times New Roman" w:hAnsi="Times New Roman" w:cs="Times New Roman"/>
          <w:sz w:val="24"/>
          <w:szCs w:val="24"/>
        </w:rPr>
        <w:t>Сторон.</w:t>
      </w:r>
    </w:p>
    <w:p w:rsidR="00651779" w:rsidRDefault="00651779" w:rsidP="00651779">
      <w:pPr>
        <w:pStyle w:val="ConsPlusNonformat"/>
        <w:ind w:firstLine="709"/>
        <w:jc w:val="both"/>
        <w:rPr>
          <w:rFonts w:ascii="Times New Roman" w:hAnsi="Times New Roman" w:cs="Times New Roman"/>
          <w:sz w:val="24"/>
          <w:szCs w:val="24"/>
        </w:rPr>
      </w:pPr>
    </w:p>
    <w:p w:rsidR="00651779" w:rsidRDefault="00651779" w:rsidP="00651779">
      <w:pPr>
        <w:pStyle w:val="ConsPlusNonformat"/>
        <w:ind w:firstLine="709"/>
        <w:jc w:val="both"/>
        <w:rPr>
          <w:rFonts w:ascii="Times New Roman" w:hAnsi="Times New Roman" w:cs="Times New Roman"/>
          <w:color w:val="FF0000"/>
          <w:sz w:val="24"/>
          <w:szCs w:val="24"/>
        </w:rPr>
      </w:pPr>
      <w:r>
        <w:rPr>
          <w:rFonts w:ascii="Times New Roman" w:hAnsi="Times New Roman" w:cs="Times New Roman"/>
          <w:b/>
          <w:color w:val="FF0000"/>
          <w:sz w:val="24"/>
          <w:szCs w:val="24"/>
        </w:rPr>
        <w:t>Приложения:</w:t>
      </w:r>
    </w:p>
    <w:p w:rsidR="00651779" w:rsidRDefault="00651779" w:rsidP="00651779">
      <w:pPr>
        <w:pStyle w:val="ConsPlusNonformat"/>
        <w:tabs>
          <w:tab w:val="left" w:pos="1110"/>
        </w:tabs>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Приложение №1 – Состав и описание объекта Соглашения</w:t>
      </w:r>
    </w:p>
    <w:p w:rsidR="00651779" w:rsidRPr="00647E4F" w:rsidRDefault="00651779" w:rsidP="00651779">
      <w:pPr>
        <w:pStyle w:val="ConsPlusNonformat"/>
        <w:tabs>
          <w:tab w:val="left" w:pos="1110"/>
        </w:tabs>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Приложение №2 – </w:t>
      </w:r>
      <w:r w:rsidRPr="00647E4F">
        <w:rPr>
          <w:rFonts w:ascii="Times New Roman" w:hAnsi="Times New Roman" w:cs="Times New Roman"/>
          <w:color w:val="FF0000"/>
          <w:sz w:val="24"/>
          <w:szCs w:val="24"/>
        </w:rPr>
        <w:t>Технико-экономические показатели объекта Соглашения</w:t>
      </w:r>
    </w:p>
    <w:p w:rsidR="00651779" w:rsidRPr="00647E4F" w:rsidRDefault="00651779" w:rsidP="00651779">
      <w:pPr>
        <w:pStyle w:val="ConsPlusNonformat"/>
        <w:tabs>
          <w:tab w:val="left" w:pos="1110"/>
        </w:tabs>
        <w:ind w:firstLine="709"/>
        <w:jc w:val="both"/>
        <w:rPr>
          <w:rFonts w:ascii="Times New Roman" w:hAnsi="Times New Roman" w:cs="Times New Roman"/>
          <w:color w:val="FF0000"/>
          <w:sz w:val="24"/>
          <w:szCs w:val="24"/>
        </w:rPr>
      </w:pPr>
      <w:r w:rsidRPr="00647E4F">
        <w:rPr>
          <w:rFonts w:ascii="Times New Roman" w:hAnsi="Times New Roman" w:cs="Times New Roman"/>
          <w:color w:val="FF0000"/>
          <w:sz w:val="24"/>
          <w:szCs w:val="24"/>
        </w:rPr>
        <w:t>Приложение № 3 – Задание и перечень мероприятий по реконструкции объекта Соглашения</w:t>
      </w:r>
    </w:p>
    <w:p w:rsidR="00651779" w:rsidRPr="00647E4F" w:rsidRDefault="00651779" w:rsidP="00651779">
      <w:pPr>
        <w:pStyle w:val="ConsPlusNonformat"/>
        <w:tabs>
          <w:tab w:val="left" w:pos="1110"/>
        </w:tabs>
        <w:ind w:firstLine="709"/>
        <w:jc w:val="both"/>
        <w:rPr>
          <w:rFonts w:ascii="Times New Roman" w:hAnsi="Times New Roman" w:cs="Times New Roman"/>
          <w:color w:val="FF0000"/>
          <w:sz w:val="24"/>
          <w:szCs w:val="24"/>
        </w:rPr>
      </w:pPr>
      <w:r w:rsidRPr="00647E4F">
        <w:rPr>
          <w:rFonts w:ascii="Times New Roman" w:hAnsi="Times New Roman" w:cs="Times New Roman"/>
          <w:color w:val="FF0000"/>
          <w:sz w:val="24"/>
          <w:szCs w:val="24"/>
        </w:rPr>
        <w:t>Приложение № 4 – Плановые показатели деятельности концессионера</w:t>
      </w:r>
    </w:p>
    <w:p w:rsidR="00651779" w:rsidRPr="00647E4F" w:rsidRDefault="00651779" w:rsidP="00651779">
      <w:pPr>
        <w:pStyle w:val="ConsPlusNonformat"/>
        <w:tabs>
          <w:tab w:val="left" w:pos="1110"/>
        </w:tabs>
        <w:ind w:firstLine="709"/>
        <w:jc w:val="both"/>
        <w:rPr>
          <w:rFonts w:ascii="Times New Roman" w:hAnsi="Times New Roman" w:cs="Times New Roman"/>
          <w:color w:val="FF0000"/>
          <w:sz w:val="24"/>
          <w:szCs w:val="24"/>
        </w:rPr>
      </w:pPr>
      <w:r w:rsidRPr="00647E4F">
        <w:rPr>
          <w:rFonts w:ascii="Times New Roman" w:hAnsi="Times New Roman" w:cs="Times New Roman"/>
          <w:color w:val="FF0000"/>
          <w:sz w:val="24"/>
          <w:szCs w:val="24"/>
        </w:rPr>
        <w:t>Приложение № 5 – Акт приема-передачи</w:t>
      </w:r>
    </w:p>
    <w:p w:rsidR="00651779" w:rsidRPr="00647E4F" w:rsidRDefault="00651779" w:rsidP="00651779">
      <w:pPr>
        <w:pStyle w:val="ConsPlusNonformat"/>
        <w:tabs>
          <w:tab w:val="left" w:pos="1110"/>
        </w:tabs>
        <w:ind w:firstLine="709"/>
        <w:jc w:val="both"/>
        <w:rPr>
          <w:rFonts w:ascii="Times New Roman" w:hAnsi="Times New Roman" w:cs="Times New Roman"/>
          <w:color w:val="FF0000"/>
          <w:sz w:val="24"/>
          <w:szCs w:val="24"/>
        </w:rPr>
      </w:pPr>
      <w:r w:rsidRPr="00647E4F">
        <w:rPr>
          <w:rFonts w:ascii="Times New Roman" w:hAnsi="Times New Roman" w:cs="Times New Roman"/>
          <w:color w:val="FF0000"/>
          <w:sz w:val="24"/>
          <w:szCs w:val="24"/>
        </w:rPr>
        <w:t>Приложение № 7 – Объем и источники инвестиций в реконструкцию объекта Соглашения</w:t>
      </w:r>
    </w:p>
    <w:p w:rsidR="00651779" w:rsidRPr="00647E4F" w:rsidRDefault="00651779" w:rsidP="00651779">
      <w:pPr>
        <w:pStyle w:val="ConsPlusNonformat"/>
        <w:tabs>
          <w:tab w:val="left" w:pos="1110"/>
        </w:tabs>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Приложение № 7.1 – </w:t>
      </w:r>
      <w:r w:rsidRPr="00647E4F">
        <w:rPr>
          <w:rFonts w:ascii="Times New Roman" w:hAnsi="Times New Roman" w:cs="Times New Roman"/>
          <w:color w:val="FF0000"/>
          <w:sz w:val="24"/>
          <w:szCs w:val="24"/>
        </w:rPr>
        <w:t>Значения долгосрочных параметров регулирования деятельности концессионера</w:t>
      </w:r>
    </w:p>
    <w:p w:rsidR="00651779" w:rsidRPr="00647E4F" w:rsidRDefault="00651779" w:rsidP="00651779">
      <w:pPr>
        <w:pStyle w:val="ConsPlusNonformat"/>
        <w:tabs>
          <w:tab w:val="left" w:pos="1110"/>
        </w:tabs>
        <w:ind w:firstLine="709"/>
        <w:jc w:val="both"/>
        <w:rPr>
          <w:rFonts w:ascii="Times New Roman" w:hAnsi="Times New Roman" w:cs="Times New Roman"/>
          <w:color w:val="FF0000"/>
          <w:sz w:val="24"/>
          <w:szCs w:val="24"/>
        </w:rPr>
      </w:pPr>
      <w:r w:rsidRPr="00647E4F">
        <w:rPr>
          <w:rFonts w:ascii="Times New Roman" w:hAnsi="Times New Roman" w:cs="Times New Roman"/>
          <w:color w:val="FF0000"/>
          <w:sz w:val="24"/>
          <w:szCs w:val="24"/>
        </w:rPr>
        <w:t>Приложение № 7.2 - Значения долгосрочных параметров регулирования деятельности концессионера, не являющиеся критериями Конкурса, устанавливаемые на период действия Концессионного соглашения</w:t>
      </w:r>
    </w:p>
    <w:p w:rsidR="00651779" w:rsidRPr="00647E4F" w:rsidRDefault="00651779" w:rsidP="00651779">
      <w:pPr>
        <w:pStyle w:val="ConsPlusNonformat"/>
        <w:tabs>
          <w:tab w:val="left" w:pos="1110"/>
        </w:tabs>
        <w:ind w:firstLine="709"/>
        <w:jc w:val="both"/>
        <w:rPr>
          <w:rFonts w:ascii="Times New Roman" w:hAnsi="Times New Roman" w:cs="Times New Roman"/>
          <w:color w:val="FF0000"/>
          <w:sz w:val="24"/>
          <w:szCs w:val="24"/>
        </w:rPr>
      </w:pPr>
      <w:r w:rsidRPr="00647E4F">
        <w:rPr>
          <w:rFonts w:ascii="Times New Roman" w:hAnsi="Times New Roman" w:cs="Times New Roman"/>
          <w:color w:val="FF0000"/>
          <w:sz w:val="24"/>
          <w:szCs w:val="24"/>
        </w:rPr>
        <w:t>Приложение № 7.3 – Предельный рост необходимой валовой выручки от осуществления регулируемых видов деятельности</w:t>
      </w:r>
    </w:p>
    <w:p w:rsidR="00651779" w:rsidRDefault="00651779" w:rsidP="00651779">
      <w:pPr>
        <w:pStyle w:val="ConsPlusNonformat"/>
        <w:tabs>
          <w:tab w:val="left" w:pos="1110"/>
        </w:tabs>
        <w:ind w:firstLine="709"/>
        <w:jc w:val="both"/>
        <w:rPr>
          <w:rFonts w:ascii="Times New Roman" w:hAnsi="Times New Roman" w:cs="Times New Roman"/>
          <w:color w:val="FF0000"/>
          <w:sz w:val="24"/>
          <w:szCs w:val="24"/>
        </w:rPr>
      </w:pPr>
      <w:r w:rsidRPr="00647E4F">
        <w:rPr>
          <w:rFonts w:ascii="Times New Roman" w:hAnsi="Times New Roman" w:cs="Times New Roman"/>
          <w:color w:val="FF0000"/>
          <w:sz w:val="24"/>
          <w:szCs w:val="24"/>
        </w:rPr>
        <w:t>Приложение № 8 - Порядок возмещения расходов сторон в случае досрочного расторжения Соглашения</w:t>
      </w:r>
      <w:r>
        <w:rPr>
          <w:rFonts w:ascii="Times New Roman" w:hAnsi="Times New Roman" w:cs="Times New Roman"/>
          <w:color w:val="FF0000"/>
          <w:sz w:val="24"/>
          <w:szCs w:val="24"/>
        </w:rPr>
        <w:t xml:space="preserve"> </w:t>
      </w:r>
    </w:p>
    <w:p w:rsidR="00651779" w:rsidRPr="00647E4F" w:rsidRDefault="00651779" w:rsidP="00651779">
      <w:pPr>
        <w:pStyle w:val="ConsPlusNonformat"/>
        <w:tabs>
          <w:tab w:val="left" w:pos="1110"/>
        </w:tabs>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Приложение № 9 – </w:t>
      </w:r>
      <w:r w:rsidRPr="00647E4F">
        <w:rPr>
          <w:rFonts w:ascii="Times New Roman" w:hAnsi="Times New Roman" w:cs="Times New Roman"/>
          <w:color w:val="FF0000"/>
          <w:sz w:val="24"/>
          <w:szCs w:val="24"/>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w:t>
      </w:r>
    </w:p>
    <w:p w:rsidR="00651779" w:rsidRPr="00621ED5" w:rsidRDefault="00651779" w:rsidP="00651779">
      <w:pPr>
        <w:pStyle w:val="ConsPlusNonformat"/>
        <w:jc w:val="center"/>
        <w:rPr>
          <w:rFonts w:ascii="Times New Roman" w:hAnsi="Times New Roman" w:cs="Times New Roman"/>
          <w:b/>
          <w:sz w:val="24"/>
          <w:szCs w:val="24"/>
        </w:rPr>
      </w:pPr>
      <w:r w:rsidRPr="00621ED5">
        <w:rPr>
          <w:rFonts w:ascii="Times New Roman" w:hAnsi="Times New Roman" w:cs="Times New Roman"/>
          <w:b/>
          <w:sz w:val="24"/>
          <w:szCs w:val="24"/>
        </w:rPr>
        <w:t>XX</w:t>
      </w:r>
      <w:r w:rsidRPr="00621ED5">
        <w:rPr>
          <w:rFonts w:ascii="Times New Roman" w:hAnsi="Times New Roman" w:cs="Times New Roman"/>
          <w:b/>
          <w:sz w:val="24"/>
          <w:szCs w:val="24"/>
          <w:lang w:val="en-US"/>
        </w:rPr>
        <w:t>I</w:t>
      </w:r>
      <w:r w:rsidRPr="00621ED5">
        <w:rPr>
          <w:rFonts w:ascii="Times New Roman" w:hAnsi="Times New Roman" w:cs="Times New Roman"/>
          <w:b/>
          <w:sz w:val="24"/>
          <w:szCs w:val="24"/>
        </w:rPr>
        <w:t>.</w:t>
      </w:r>
      <w:r>
        <w:rPr>
          <w:rFonts w:ascii="Times New Roman" w:hAnsi="Times New Roman" w:cs="Times New Roman"/>
          <w:b/>
          <w:sz w:val="24"/>
          <w:szCs w:val="24"/>
        </w:rPr>
        <w:t xml:space="preserve"> </w:t>
      </w:r>
      <w:r w:rsidRPr="00621ED5">
        <w:rPr>
          <w:rFonts w:ascii="Times New Roman" w:hAnsi="Times New Roman" w:cs="Times New Roman"/>
          <w:b/>
          <w:sz w:val="24"/>
          <w:szCs w:val="24"/>
        </w:rPr>
        <w:t>Адреса</w:t>
      </w:r>
      <w:r>
        <w:rPr>
          <w:rFonts w:ascii="Times New Roman" w:hAnsi="Times New Roman" w:cs="Times New Roman"/>
          <w:b/>
          <w:sz w:val="24"/>
          <w:szCs w:val="24"/>
        </w:rPr>
        <w:t xml:space="preserve"> </w:t>
      </w:r>
      <w:r w:rsidRPr="00621ED5">
        <w:rPr>
          <w:rFonts w:ascii="Times New Roman" w:hAnsi="Times New Roman" w:cs="Times New Roman"/>
          <w:b/>
          <w:sz w:val="24"/>
          <w:szCs w:val="24"/>
        </w:rPr>
        <w:t>и</w:t>
      </w:r>
      <w:r>
        <w:rPr>
          <w:rFonts w:ascii="Times New Roman" w:hAnsi="Times New Roman" w:cs="Times New Roman"/>
          <w:b/>
          <w:sz w:val="24"/>
          <w:szCs w:val="24"/>
        </w:rPr>
        <w:t xml:space="preserve"> </w:t>
      </w:r>
      <w:r w:rsidRPr="00621ED5">
        <w:rPr>
          <w:rFonts w:ascii="Times New Roman" w:hAnsi="Times New Roman" w:cs="Times New Roman"/>
          <w:b/>
          <w:sz w:val="24"/>
          <w:szCs w:val="24"/>
        </w:rPr>
        <w:t>реквизиты</w:t>
      </w:r>
      <w:r>
        <w:rPr>
          <w:rFonts w:ascii="Times New Roman" w:hAnsi="Times New Roman" w:cs="Times New Roman"/>
          <w:b/>
          <w:sz w:val="24"/>
          <w:szCs w:val="24"/>
        </w:rPr>
        <w:t xml:space="preserve"> </w:t>
      </w:r>
      <w:r w:rsidRPr="00621ED5">
        <w:rPr>
          <w:rFonts w:ascii="Times New Roman" w:hAnsi="Times New Roman" w:cs="Times New Roman"/>
          <w:b/>
          <w:sz w:val="24"/>
          <w:szCs w:val="24"/>
        </w:rPr>
        <w:t>Сторон</w:t>
      </w:r>
    </w:p>
    <w:tbl>
      <w:tblPr>
        <w:tblW w:w="9781" w:type="dxa"/>
        <w:tblInd w:w="40" w:type="dxa"/>
        <w:tblLayout w:type="fixed"/>
        <w:tblCellMar>
          <w:left w:w="40" w:type="dxa"/>
          <w:right w:w="40" w:type="dxa"/>
        </w:tblCellMar>
        <w:tblLook w:val="0000"/>
      </w:tblPr>
      <w:tblGrid>
        <w:gridCol w:w="3260"/>
        <w:gridCol w:w="3260"/>
        <w:gridCol w:w="3261"/>
      </w:tblGrid>
      <w:tr w:rsidR="00651779" w:rsidRPr="00621ED5" w:rsidTr="00C863A3">
        <w:trPr>
          <w:trHeight w:hRule="exact" w:val="8505"/>
        </w:trPr>
        <w:tc>
          <w:tcPr>
            <w:tcW w:w="3260" w:type="dxa"/>
            <w:shd w:val="clear" w:color="auto" w:fill="FFFFFF"/>
          </w:tcPr>
          <w:p w:rsidR="00651779" w:rsidRPr="00621ED5" w:rsidRDefault="00651779" w:rsidP="00C863A3">
            <w:pPr>
              <w:shd w:val="clear" w:color="auto" w:fill="FFFFFF"/>
              <w:rPr>
                <w:bCs/>
              </w:rPr>
            </w:pPr>
            <w:r w:rsidRPr="00621ED5">
              <w:t xml:space="preserve"> «Концедент</w:t>
            </w:r>
            <w:r w:rsidRPr="00621ED5">
              <w:rPr>
                <w:bCs/>
              </w:rPr>
              <w:t>»</w:t>
            </w:r>
            <w:r>
              <w:rPr>
                <w:bCs/>
              </w:rPr>
              <w:t xml:space="preserve"> </w:t>
            </w:r>
          </w:p>
          <w:p w:rsidR="00651779" w:rsidRPr="00621ED5" w:rsidRDefault="00651779" w:rsidP="00C863A3">
            <w:pPr>
              <w:shd w:val="clear" w:color="auto" w:fill="FFFFFF"/>
              <w:rPr>
                <w:bCs/>
              </w:rPr>
            </w:pPr>
            <w:r w:rsidRPr="00415778">
              <w:rPr>
                <w:b/>
              </w:rPr>
              <w:t>Муниципальное образование Свечинский муниципальный округ Кировской области</w:t>
            </w:r>
          </w:p>
          <w:p w:rsidR="00651779" w:rsidRDefault="00651779" w:rsidP="00C863A3">
            <w:pPr>
              <w:shd w:val="clear" w:color="auto" w:fill="FFFFFF"/>
              <w:rPr>
                <w:bCs/>
              </w:rPr>
            </w:pPr>
          </w:p>
          <w:p w:rsidR="00651779" w:rsidRDefault="00651779" w:rsidP="00C863A3">
            <w:pPr>
              <w:shd w:val="clear" w:color="auto" w:fill="FFFFFF"/>
            </w:pPr>
            <w:r w:rsidRPr="00621ED5">
              <w:t>администрация</w:t>
            </w:r>
            <w:r>
              <w:t xml:space="preserve"> Свечинского муниципального округа Кировской области</w:t>
            </w:r>
          </w:p>
          <w:p w:rsidR="00651779" w:rsidRPr="00621ED5" w:rsidRDefault="00651779" w:rsidP="00C863A3">
            <w:pPr>
              <w:shd w:val="clear" w:color="auto" w:fill="FFFFFF"/>
              <w:rPr>
                <w:bCs/>
              </w:rPr>
            </w:pPr>
          </w:p>
          <w:p w:rsidR="00651779" w:rsidRPr="00621ED5" w:rsidRDefault="00651779" w:rsidP="00C863A3">
            <w:pPr>
              <w:outlineLvl w:val="2"/>
              <w:rPr>
                <w:bCs/>
              </w:rPr>
            </w:pPr>
            <w:r w:rsidRPr="00621ED5">
              <w:rPr>
                <w:bCs/>
              </w:rPr>
              <w:t>Юридический</w:t>
            </w:r>
            <w:r>
              <w:rPr>
                <w:bCs/>
              </w:rPr>
              <w:t xml:space="preserve"> </w:t>
            </w:r>
            <w:r w:rsidRPr="00621ED5">
              <w:rPr>
                <w:bCs/>
              </w:rPr>
              <w:t>адрес:</w:t>
            </w:r>
            <w:r>
              <w:rPr>
                <w:bCs/>
              </w:rPr>
              <w:t xml:space="preserve"> ________</w:t>
            </w:r>
          </w:p>
          <w:p w:rsidR="00651779" w:rsidRDefault="00651779" w:rsidP="00C863A3">
            <w:pPr>
              <w:outlineLvl w:val="2"/>
              <w:rPr>
                <w:bCs/>
              </w:rPr>
            </w:pPr>
            <w:r w:rsidRPr="00621ED5">
              <w:rPr>
                <w:bCs/>
              </w:rPr>
              <w:t>Почтовый</w:t>
            </w:r>
            <w:r>
              <w:rPr>
                <w:bCs/>
              </w:rPr>
              <w:t xml:space="preserve"> </w:t>
            </w:r>
            <w:r w:rsidRPr="00621ED5">
              <w:rPr>
                <w:bCs/>
              </w:rPr>
              <w:t>адрес:</w:t>
            </w:r>
            <w:r>
              <w:rPr>
                <w:bCs/>
              </w:rPr>
              <w:t xml:space="preserve"> ___________</w:t>
            </w:r>
          </w:p>
          <w:p w:rsidR="00651779" w:rsidRDefault="00651779" w:rsidP="00C863A3">
            <w:pPr>
              <w:outlineLvl w:val="2"/>
              <w:rPr>
                <w:bCs/>
              </w:rPr>
            </w:pPr>
            <w:r w:rsidRPr="00621ED5">
              <w:rPr>
                <w:bCs/>
              </w:rPr>
              <w:t>ИНН</w:t>
            </w:r>
            <w:r>
              <w:rPr>
                <w:bCs/>
              </w:rPr>
              <w:t xml:space="preserve"> ____________, </w:t>
            </w:r>
          </w:p>
          <w:p w:rsidR="00651779" w:rsidRPr="00621ED5" w:rsidRDefault="00651779" w:rsidP="00C863A3">
            <w:pPr>
              <w:outlineLvl w:val="2"/>
              <w:rPr>
                <w:bCs/>
              </w:rPr>
            </w:pPr>
            <w:r>
              <w:rPr>
                <w:bCs/>
              </w:rPr>
              <w:t>КПП _______________</w:t>
            </w:r>
          </w:p>
          <w:p w:rsidR="00651779" w:rsidRPr="00621ED5" w:rsidRDefault="00651779" w:rsidP="00C863A3">
            <w:pPr>
              <w:outlineLvl w:val="2"/>
              <w:rPr>
                <w:bCs/>
              </w:rPr>
            </w:pPr>
            <w:r w:rsidRPr="00621ED5">
              <w:rPr>
                <w:bCs/>
              </w:rPr>
              <w:t>ОГРН</w:t>
            </w:r>
            <w:r>
              <w:rPr>
                <w:bCs/>
              </w:rPr>
              <w:t xml:space="preserve"> ____________________</w:t>
            </w:r>
          </w:p>
          <w:p w:rsidR="00651779" w:rsidRPr="00621ED5" w:rsidRDefault="00651779" w:rsidP="00C863A3">
            <w:pPr>
              <w:outlineLvl w:val="2"/>
              <w:rPr>
                <w:bCs/>
              </w:rPr>
            </w:pPr>
            <w:r w:rsidRPr="00621ED5">
              <w:rPr>
                <w:bCs/>
              </w:rPr>
              <w:t>Расч.</w:t>
            </w:r>
            <w:r>
              <w:rPr>
                <w:bCs/>
              </w:rPr>
              <w:t xml:space="preserve"> </w:t>
            </w:r>
            <w:r w:rsidRPr="00621ED5">
              <w:rPr>
                <w:bCs/>
              </w:rPr>
              <w:t>Счет</w:t>
            </w:r>
            <w:r>
              <w:rPr>
                <w:bCs/>
              </w:rPr>
              <w:t>________________</w:t>
            </w:r>
          </w:p>
          <w:p w:rsidR="00651779" w:rsidRDefault="00651779" w:rsidP="00C863A3">
            <w:pPr>
              <w:outlineLvl w:val="2"/>
              <w:rPr>
                <w:bCs/>
              </w:rPr>
            </w:pPr>
            <w:r w:rsidRPr="00621ED5">
              <w:rPr>
                <w:bCs/>
              </w:rPr>
              <w:t>БИК</w:t>
            </w:r>
            <w:r>
              <w:rPr>
                <w:bCs/>
              </w:rPr>
              <w:t xml:space="preserve"> __________________________</w:t>
            </w:r>
          </w:p>
          <w:p w:rsidR="00651779" w:rsidRPr="00621ED5" w:rsidRDefault="00651779" w:rsidP="00C863A3">
            <w:pPr>
              <w:outlineLvl w:val="2"/>
              <w:rPr>
                <w:bCs/>
              </w:rPr>
            </w:pPr>
            <w:r>
              <w:rPr>
                <w:bCs/>
              </w:rPr>
              <w:t>____________________________________________________________________________</w:t>
            </w:r>
          </w:p>
          <w:p w:rsidR="00651779" w:rsidRPr="00621ED5" w:rsidRDefault="00651779" w:rsidP="00C863A3">
            <w:pPr>
              <w:shd w:val="clear" w:color="auto" w:fill="FFFFFF"/>
              <w:rPr>
                <w:bCs/>
              </w:rPr>
            </w:pPr>
            <w:r w:rsidRPr="00621ED5">
              <w:rPr>
                <w:bCs/>
              </w:rPr>
              <w:t>ОКТМО</w:t>
            </w:r>
            <w:r>
              <w:rPr>
                <w:bCs/>
              </w:rPr>
              <w:t xml:space="preserve"> __________________</w:t>
            </w:r>
          </w:p>
          <w:p w:rsidR="00651779" w:rsidRPr="00621ED5" w:rsidRDefault="00651779" w:rsidP="00C863A3">
            <w:pPr>
              <w:shd w:val="clear" w:color="auto" w:fill="FFFFFF"/>
              <w:rPr>
                <w:bCs/>
              </w:rPr>
            </w:pPr>
            <w:r w:rsidRPr="00621ED5">
              <w:rPr>
                <w:bCs/>
              </w:rPr>
              <w:t>Тел.:</w:t>
            </w:r>
            <w:r>
              <w:rPr>
                <w:bCs/>
              </w:rPr>
              <w:t xml:space="preserve"> _____________________</w:t>
            </w:r>
          </w:p>
          <w:p w:rsidR="00651779" w:rsidRPr="00621ED5" w:rsidRDefault="00651779" w:rsidP="00C863A3">
            <w:pPr>
              <w:shd w:val="clear" w:color="auto" w:fill="FFFFFF"/>
              <w:rPr>
                <w:bCs/>
              </w:rPr>
            </w:pPr>
            <w:r w:rsidRPr="00621ED5">
              <w:rPr>
                <w:bCs/>
              </w:rPr>
              <w:t>Факс:</w:t>
            </w:r>
            <w:r>
              <w:rPr>
                <w:bCs/>
              </w:rPr>
              <w:t xml:space="preserve"> _____________________</w:t>
            </w:r>
          </w:p>
          <w:p w:rsidR="00651779" w:rsidRPr="00BB21EF" w:rsidRDefault="00651779" w:rsidP="00C863A3">
            <w:pPr>
              <w:shd w:val="clear" w:color="auto" w:fill="FFFFFF"/>
            </w:pPr>
            <w:r w:rsidRPr="00621ED5">
              <w:rPr>
                <w:bCs/>
              </w:rPr>
              <w:t>E-mail:</w:t>
            </w:r>
            <w:r>
              <w:rPr>
                <w:bCs/>
              </w:rPr>
              <w:t xml:space="preserve"> </w:t>
            </w:r>
            <w:r>
              <w:t>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Глава</w:t>
            </w:r>
            <w:r>
              <w:rPr>
                <w:bCs/>
              </w:rPr>
              <w:t xml:space="preserve"> ____________________</w:t>
            </w:r>
          </w:p>
          <w:p w:rsidR="00651779" w:rsidRPr="00621ED5" w:rsidRDefault="00651779" w:rsidP="00C863A3">
            <w:pPr>
              <w:shd w:val="clear" w:color="auto" w:fill="FFFFFF"/>
              <w:rPr>
                <w:bCs/>
              </w:rPr>
            </w:pPr>
            <w:r w:rsidRPr="00621ED5">
              <w:rPr>
                <w:bCs/>
              </w:rPr>
              <w:t>_____________________</w:t>
            </w:r>
            <w:r>
              <w:rPr>
                <w:bCs/>
              </w:rPr>
              <w:t xml:space="preserve"> </w:t>
            </w:r>
          </w:p>
          <w:p w:rsidR="00651779" w:rsidRPr="00621ED5" w:rsidRDefault="00651779" w:rsidP="00C863A3">
            <w:pPr>
              <w:shd w:val="clear" w:color="auto" w:fill="FFFFFF"/>
              <w:rPr>
                <w:bCs/>
              </w:rPr>
            </w:pPr>
            <w:r>
              <w:rPr>
                <w:bCs/>
              </w:rPr>
              <w:t>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3260" w:type="dxa"/>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tc>
        <w:tc>
          <w:tcPr>
            <w:tcW w:w="3261" w:type="dxa"/>
            <w:shd w:val="clear" w:color="auto" w:fill="FFFFFF"/>
          </w:tcPr>
          <w:p w:rsidR="00651779" w:rsidRDefault="00651779" w:rsidP="00C863A3">
            <w:r w:rsidRPr="00621ED5">
              <w:t>«Субъект»</w:t>
            </w:r>
          </w:p>
          <w:p w:rsidR="00651779" w:rsidRPr="00021367" w:rsidRDefault="00651779" w:rsidP="00C863A3">
            <w:pPr>
              <w:widowControl w:val="0"/>
              <w:rPr>
                <w:b/>
                <w:bCs/>
                <w:color w:val="000000"/>
              </w:rPr>
            </w:pPr>
            <w:r w:rsidRPr="00021367">
              <w:rPr>
                <w:b/>
                <w:bCs/>
                <w:color w:val="000000"/>
              </w:rPr>
              <w:t>Кировская область</w:t>
            </w:r>
          </w:p>
          <w:p w:rsidR="00651779" w:rsidRDefault="00651779" w:rsidP="00C863A3">
            <w:pPr>
              <w:widowControl w:val="0"/>
              <w:rPr>
                <w:b/>
                <w:bCs/>
              </w:rPr>
            </w:pPr>
          </w:p>
          <w:p w:rsidR="00651779" w:rsidRDefault="00651779" w:rsidP="00C863A3">
            <w:pPr>
              <w:widowControl w:val="0"/>
            </w:pPr>
            <w:r>
              <w:t>Кировская область, г. Киров, ул. Карла Либкнехта, 69</w:t>
            </w:r>
          </w:p>
          <w:p w:rsidR="00651779" w:rsidRDefault="00651779" w:rsidP="00C863A3">
            <w:pPr>
              <w:widowControl w:val="0"/>
            </w:pPr>
          </w:p>
          <w:p w:rsidR="00651779" w:rsidRDefault="00651779" w:rsidP="00C863A3">
            <w:pPr>
              <w:widowControl w:val="0"/>
            </w:pPr>
          </w:p>
          <w:p w:rsidR="00651779" w:rsidRDefault="00651779" w:rsidP="00C863A3">
            <w:pPr>
              <w:widowControl w:val="0"/>
            </w:pPr>
          </w:p>
          <w:p w:rsidR="00651779" w:rsidRDefault="00651779" w:rsidP="00C863A3">
            <w:pPr>
              <w:widowControl w:val="0"/>
            </w:pPr>
          </w:p>
          <w:p w:rsidR="00651779" w:rsidRPr="00B1714D" w:rsidRDefault="00651779" w:rsidP="00C863A3">
            <w:pPr>
              <w:widowControl w:val="0"/>
            </w:pPr>
          </w:p>
          <w:p w:rsidR="00651779" w:rsidRPr="00B1714D" w:rsidRDefault="00651779" w:rsidP="00C863A3">
            <w:pPr>
              <w:widowControl w:val="0"/>
            </w:pPr>
          </w:p>
          <w:p w:rsidR="00651779" w:rsidRDefault="00651779" w:rsidP="00C863A3">
            <w:pPr>
              <w:widowControl w:val="0"/>
              <w:rPr>
                <w:strike/>
              </w:rPr>
            </w:pPr>
            <w:r>
              <w:rPr>
                <w:strike/>
              </w:rPr>
              <w:t xml:space="preserve"> </w:t>
            </w:r>
          </w:p>
          <w:p w:rsidR="00651779" w:rsidRPr="00B1714D" w:rsidRDefault="00651779" w:rsidP="00C863A3">
            <w:pPr>
              <w:widowControl w:val="0"/>
              <w:rPr>
                <w:strike/>
              </w:rPr>
            </w:pPr>
          </w:p>
          <w:p w:rsidR="00651779" w:rsidRPr="00B1714D" w:rsidRDefault="00651779" w:rsidP="00C863A3">
            <w:pPr>
              <w:widowControl w:val="0"/>
            </w:pPr>
          </w:p>
          <w:p w:rsidR="00651779" w:rsidRPr="00B1714D" w:rsidRDefault="00651779" w:rsidP="00C863A3">
            <w:pPr>
              <w:widowControl w:val="0"/>
            </w:pPr>
          </w:p>
          <w:p w:rsidR="00651779" w:rsidRPr="00B1714D" w:rsidRDefault="00651779" w:rsidP="00C863A3">
            <w:pPr>
              <w:widowControl w:val="0"/>
              <w:rPr>
                <w:color w:val="000000"/>
              </w:rPr>
            </w:pPr>
          </w:p>
          <w:p w:rsidR="00651779" w:rsidRPr="00B1714D" w:rsidRDefault="00651779" w:rsidP="00C863A3">
            <w:pPr>
              <w:widowControl w:val="0"/>
              <w:rPr>
                <w:color w:val="000000"/>
              </w:rPr>
            </w:pPr>
          </w:p>
          <w:p w:rsidR="00651779" w:rsidRDefault="00651779" w:rsidP="00C863A3">
            <w:pPr>
              <w:widowControl w:val="0"/>
              <w:rPr>
                <w:color w:val="000000"/>
              </w:rPr>
            </w:pPr>
          </w:p>
          <w:p w:rsidR="00651779" w:rsidRDefault="00651779" w:rsidP="00C863A3">
            <w:pPr>
              <w:widowControl w:val="0"/>
              <w:rPr>
                <w:color w:val="000000"/>
              </w:rPr>
            </w:pPr>
            <w:r w:rsidRPr="00B1714D">
              <w:rPr>
                <w:color w:val="000000"/>
              </w:rPr>
              <w:t xml:space="preserve">Губернатор  </w:t>
            </w:r>
          </w:p>
          <w:p w:rsidR="00651779" w:rsidRPr="00B1714D" w:rsidRDefault="00651779" w:rsidP="00C863A3">
            <w:pPr>
              <w:widowControl w:val="0"/>
              <w:rPr>
                <w:color w:val="000000"/>
              </w:rPr>
            </w:pPr>
            <w:r w:rsidRPr="00B1714D">
              <w:rPr>
                <w:color w:val="000000"/>
              </w:rPr>
              <w:t>Кировской области</w:t>
            </w:r>
          </w:p>
          <w:p w:rsidR="00651779" w:rsidRPr="00B1714D" w:rsidRDefault="00651779" w:rsidP="00C863A3">
            <w:pPr>
              <w:widowControl w:val="0"/>
              <w:rPr>
                <w:color w:val="000000"/>
              </w:rPr>
            </w:pPr>
          </w:p>
          <w:p w:rsidR="00651779" w:rsidRPr="00B1714D" w:rsidRDefault="00651779" w:rsidP="00C863A3">
            <w:pPr>
              <w:widowControl w:val="0"/>
              <w:rPr>
                <w:color w:val="000000"/>
              </w:rPr>
            </w:pPr>
          </w:p>
          <w:p w:rsidR="00651779" w:rsidRPr="00B1714D" w:rsidRDefault="00651779" w:rsidP="00C863A3">
            <w:pPr>
              <w:widowControl w:val="0"/>
            </w:pPr>
            <w:r w:rsidRPr="00B1714D">
              <w:t>___________И.В. Васильев</w:t>
            </w:r>
          </w:p>
          <w:p w:rsidR="00651779" w:rsidRPr="00621ED5" w:rsidRDefault="00651779" w:rsidP="00C863A3">
            <w:r w:rsidRPr="00B1714D">
              <w:t>м.п.</w:t>
            </w:r>
          </w:p>
        </w:tc>
      </w:tr>
    </w:tbl>
    <w:p w:rsidR="00651779" w:rsidRDefault="00651779" w:rsidP="00651779">
      <w:pPr>
        <w:ind w:left="6660"/>
        <w:rPr>
          <w:sz w:val="20"/>
          <w:szCs w:val="20"/>
        </w:rPr>
        <w:sectPr w:rsidR="00651779" w:rsidSect="00990FD4">
          <w:footerReference w:type="even" r:id="rId21"/>
          <w:footerReference w:type="default" r:id="rId22"/>
          <w:pgSz w:w="11906" w:h="16838"/>
          <w:pgMar w:top="1021" w:right="851" w:bottom="992" w:left="1418" w:header="709" w:footer="709" w:gutter="0"/>
          <w:cols w:space="708"/>
          <w:titlePg/>
          <w:docGrid w:linePitch="360"/>
        </w:sectPr>
      </w:pPr>
    </w:p>
    <w:p w:rsidR="00651779" w:rsidRPr="00621ED5" w:rsidRDefault="00651779" w:rsidP="00651779">
      <w:pPr>
        <w:ind w:left="6660"/>
        <w:rPr>
          <w:sz w:val="20"/>
          <w:szCs w:val="20"/>
        </w:rPr>
      </w:pP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1</w:t>
      </w:r>
      <w:r>
        <w:rPr>
          <w:sz w:val="20"/>
          <w:szCs w:val="20"/>
        </w:rPr>
        <w:t xml:space="preserve"> </w:t>
      </w:r>
      <w:r w:rsidRPr="00621ED5">
        <w:rPr>
          <w:sz w:val="20"/>
          <w:szCs w:val="20"/>
        </w:rPr>
        <w:t>к</w:t>
      </w:r>
    </w:p>
    <w:p w:rsidR="00651779" w:rsidRPr="00621ED5" w:rsidRDefault="00651779" w:rsidP="00651779">
      <w:pPr>
        <w:ind w:left="6660"/>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20___</w:t>
      </w:r>
      <w:r>
        <w:rPr>
          <w:sz w:val="20"/>
          <w:szCs w:val="20"/>
        </w:rPr>
        <w:t xml:space="preserve"> </w:t>
      </w:r>
      <w:r w:rsidRPr="00621ED5">
        <w:rPr>
          <w:sz w:val="20"/>
          <w:szCs w:val="20"/>
        </w:rPr>
        <w:t>г.</w:t>
      </w:r>
    </w:p>
    <w:p w:rsidR="00651779" w:rsidRPr="00621ED5" w:rsidRDefault="00651779" w:rsidP="00651779">
      <w:pPr>
        <w:ind w:left="6660"/>
        <w:rPr>
          <w:sz w:val="20"/>
          <w:szCs w:val="20"/>
        </w:rPr>
      </w:pPr>
    </w:p>
    <w:p w:rsidR="00651779" w:rsidRPr="00621ED5" w:rsidRDefault="00651779" w:rsidP="00651779">
      <w:pPr>
        <w:ind w:left="6660"/>
        <w:rPr>
          <w:sz w:val="20"/>
          <w:szCs w:val="20"/>
        </w:rPr>
      </w:pPr>
    </w:p>
    <w:p w:rsidR="00651779" w:rsidRPr="00621ED5" w:rsidRDefault="00651779" w:rsidP="00651779">
      <w:pPr>
        <w:ind w:left="6660"/>
        <w:rPr>
          <w:sz w:val="20"/>
          <w:szCs w:val="20"/>
        </w:rPr>
      </w:pPr>
    </w:p>
    <w:p w:rsidR="00651779" w:rsidRPr="00621ED5" w:rsidRDefault="00651779" w:rsidP="00651779">
      <w:pPr>
        <w:jc w:val="center"/>
        <w:rPr>
          <w:b/>
        </w:rPr>
      </w:pPr>
      <w:r w:rsidRPr="00621ED5">
        <w:rPr>
          <w:b/>
        </w:rPr>
        <w:t>Состав</w:t>
      </w:r>
      <w:r>
        <w:rPr>
          <w:b/>
        </w:rPr>
        <w:t xml:space="preserve"> </w:t>
      </w:r>
      <w:r w:rsidRPr="00621ED5">
        <w:rPr>
          <w:b/>
        </w:rPr>
        <w:t>и</w:t>
      </w:r>
      <w:r>
        <w:rPr>
          <w:b/>
        </w:rPr>
        <w:t xml:space="preserve"> </w:t>
      </w:r>
      <w:r w:rsidRPr="00621ED5">
        <w:rPr>
          <w:b/>
        </w:rPr>
        <w:t>описание</w:t>
      </w:r>
      <w:r>
        <w:rPr>
          <w:b/>
        </w:rPr>
        <w:t xml:space="preserve"> </w:t>
      </w:r>
      <w:r w:rsidRPr="00621ED5">
        <w:rPr>
          <w:b/>
        </w:rPr>
        <w:t>объекта</w:t>
      </w:r>
      <w:r>
        <w:rPr>
          <w:b/>
        </w:rPr>
        <w:t xml:space="preserve"> </w:t>
      </w:r>
      <w:r w:rsidRPr="00621ED5">
        <w:rPr>
          <w:b/>
        </w:rPr>
        <w:t>Соглашения</w:t>
      </w:r>
    </w:p>
    <w:p w:rsidR="00651779" w:rsidRPr="00621ED5" w:rsidRDefault="00651779" w:rsidP="00651779">
      <w:pPr>
        <w:jc w:val="center"/>
      </w:pPr>
    </w:p>
    <w:p w:rsidR="00651779" w:rsidRPr="00621ED5" w:rsidRDefault="00651779" w:rsidP="00651779">
      <w:pPr>
        <w:pStyle w:val="ConsPlusNonformat"/>
        <w:spacing w:after="240"/>
        <w:jc w:val="center"/>
        <w:rPr>
          <w:rFonts w:ascii="Times New Roman" w:hAnsi="Times New Roman" w:cs="Times New Roman"/>
          <w:b/>
          <w:sz w:val="24"/>
          <w:szCs w:val="24"/>
        </w:rPr>
      </w:pPr>
      <w:r w:rsidRPr="00621ED5">
        <w:rPr>
          <w:rFonts w:ascii="Times New Roman" w:hAnsi="Times New Roman" w:cs="Times New Roman"/>
          <w:b/>
          <w:color w:val="000000"/>
          <w:sz w:val="24"/>
          <w:szCs w:val="24"/>
        </w:rPr>
        <w:t>Объекты</w:t>
      </w:r>
      <w:r>
        <w:rPr>
          <w:rFonts w:ascii="Times New Roman" w:hAnsi="Times New Roman" w:cs="Times New Roman"/>
          <w:b/>
          <w:color w:val="000000"/>
          <w:sz w:val="24"/>
          <w:szCs w:val="24"/>
        </w:rPr>
        <w:t xml:space="preserve"> </w:t>
      </w:r>
      <w:r w:rsidRPr="00621ED5">
        <w:rPr>
          <w:rFonts w:ascii="Times New Roman" w:hAnsi="Times New Roman" w:cs="Times New Roman"/>
          <w:b/>
          <w:color w:val="000000"/>
          <w:sz w:val="24"/>
          <w:szCs w:val="24"/>
        </w:rPr>
        <w:t>теплоснабжения</w:t>
      </w:r>
      <w:r w:rsidRPr="00621ED5">
        <w:rPr>
          <w:rFonts w:ascii="Times New Roman" w:hAnsi="Times New Roman" w:cs="Times New Roman"/>
          <w:b/>
          <w:sz w:val="24"/>
          <w:szCs w:val="24"/>
        </w:rPr>
        <w:t>,</w:t>
      </w:r>
      <w:r>
        <w:rPr>
          <w:rFonts w:ascii="Times New Roman" w:hAnsi="Times New Roman" w:cs="Times New Roman"/>
          <w:b/>
          <w:sz w:val="24"/>
          <w:szCs w:val="24"/>
        </w:rPr>
        <w:t xml:space="preserve"> </w:t>
      </w:r>
      <w:r w:rsidRPr="00621ED5">
        <w:rPr>
          <w:rFonts w:ascii="Times New Roman" w:hAnsi="Times New Roman" w:cs="Times New Roman"/>
          <w:b/>
          <w:sz w:val="24"/>
          <w:szCs w:val="24"/>
        </w:rPr>
        <w:t>расположенные</w:t>
      </w:r>
      <w:r>
        <w:rPr>
          <w:rFonts w:ascii="Times New Roman" w:hAnsi="Times New Roman" w:cs="Times New Roman"/>
          <w:b/>
          <w:sz w:val="24"/>
          <w:szCs w:val="24"/>
        </w:rPr>
        <w:t xml:space="preserve"> в </w:t>
      </w:r>
      <w:r w:rsidRPr="00621ED5">
        <w:rPr>
          <w:rFonts w:ascii="Times New Roman" w:hAnsi="Times New Roman" w:cs="Times New Roman"/>
          <w:b/>
          <w:sz w:val="24"/>
          <w:szCs w:val="24"/>
        </w:rPr>
        <w:t>д.</w:t>
      </w:r>
      <w:r>
        <w:rPr>
          <w:rFonts w:ascii="Times New Roman" w:hAnsi="Times New Roman" w:cs="Times New Roman"/>
          <w:b/>
          <w:sz w:val="24"/>
          <w:szCs w:val="24"/>
        </w:rPr>
        <w:t xml:space="preserve"> </w:t>
      </w:r>
      <w:r w:rsidRPr="00621ED5">
        <w:rPr>
          <w:rFonts w:ascii="Times New Roman" w:hAnsi="Times New Roman" w:cs="Times New Roman"/>
          <w:b/>
          <w:sz w:val="24"/>
          <w:szCs w:val="24"/>
        </w:rPr>
        <w:t>Шмелево</w:t>
      </w:r>
      <w:r>
        <w:rPr>
          <w:rFonts w:ascii="Times New Roman" w:hAnsi="Times New Roman" w:cs="Times New Roman"/>
          <w:b/>
          <w:sz w:val="24"/>
          <w:szCs w:val="24"/>
        </w:rPr>
        <w:t xml:space="preserve">, </w:t>
      </w:r>
      <w:r w:rsidRPr="00621ED5">
        <w:rPr>
          <w:rFonts w:ascii="Times New Roman" w:hAnsi="Times New Roman" w:cs="Times New Roman"/>
          <w:b/>
          <w:sz w:val="24"/>
          <w:szCs w:val="24"/>
        </w:rPr>
        <w:t>с.</w:t>
      </w:r>
      <w:r>
        <w:rPr>
          <w:rFonts w:ascii="Times New Roman" w:hAnsi="Times New Roman" w:cs="Times New Roman"/>
          <w:b/>
          <w:sz w:val="24"/>
          <w:szCs w:val="24"/>
        </w:rPr>
        <w:t xml:space="preserve"> </w:t>
      </w:r>
      <w:r w:rsidRPr="00621ED5">
        <w:rPr>
          <w:rFonts w:ascii="Times New Roman" w:hAnsi="Times New Roman" w:cs="Times New Roman"/>
          <w:b/>
          <w:sz w:val="24"/>
          <w:szCs w:val="24"/>
        </w:rPr>
        <w:t>Юма</w:t>
      </w:r>
      <w:r>
        <w:rPr>
          <w:rFonts w:ascii="Times New Roman" w:hAnsi="Times New Roman" w:cs="Times New Roman"/>
          <w:b/>
          <w:sz w:val="24"/>
          <w:szCs w:val="24"/>
        </w:rPr>
        <w:t xml:space="preserve"> </w:t>
      </w:r>
      <w:r w:rsidRPr="00621ED5">
        <w:rPr>
          <w:rFonts w:ascii="Times New Roman" w:hAnsi="Times New Roman" w:cs="Times New Roman"/>
          <w:b/>
          <w:sz w:val="24"/>
          <w:szCs w:val="24"/>
        </w:rPr>
        <w:t>и</w:t>
      </w:r>
      <w:r>
        <w:rPr>
          <w:rFonts w:ascii="Times New Roman" w:hAnsi="Times New Roman" w:cs="Times New Roman"/>
          <w:b/>
          <w:sz w:val="24"/>
          <w:szCs w:val="24"/>
        </w:rPr>
        <w:t xml:space="preserve"> </w:t>
      </w:r>
      <w:r w:rsidRPr="00621ED5">
        <w:rPr>
          <w:rFonts w:ascii="Times New Roman" w:hAnsi="Times New Roman" w:cs="Times New Roman"/>
          <w:b/>
          <w:sz w:val="24"/>
          <w:szCs w:val="24"/>
        </w:rPr>
        <w:t>с.</w:t>
      </w:r>
      <w:r>
        <w:rPr>
          <w:rFonts w:ascii="Times New Roman" w:hAnsi="Times New Roman" w:cs="Times New Roman"/>
          <w:b/>
          <w:sz w:val="24"/>
          <w:szCs w:val="24"/>
        </w:rPr>
        <w:t xml:space="preserve"> </w:t>
      </w:r>
      <w:r w:rsidRPr="00621ED5">
        <w:rPr>
          <w:rFonts w:ascii="Times New Roman" w:hAnsi="Times New Roman" w:cs="Times New Roman"/>
          <w:b/>
          <w:sz w:val="24"/>
          <w:szCs w:val="24"/>
        </w:rPr>
        <w:t>Круглыжи</w:t>
      </w:r>
      <w:r>
        <w:rPr>
          <w:rFonts w:ascii="Times New Roman" w:hAnsi="Times New Roman" w:cs="Times New Roman"/>
          <w:b/>
          <w:sz w:val="24"/>
          <w:szCs w:val="24"/>
        </w:rPr>
        <w:t xml:space="preserve"> Свечинского муниципального округа </w:t>
      </w:r>
      <w:r w:rsidRPr="00621ED5">
        <w:rPr>
          <w:rFonts w:ascii="Times New Roman" w:hAnsi="Times New Roman" w:cs="Times New Roman"/>
          <w:b/>
          <w:sz w:val="24"/>
          <w:szCs w:val="24"/>
        </w:rPr>
        <w:t>Кировск</w:t>
      </w:r>
      <w:r>
        <w:rPr>
          <w:rFonts w:ascii="Times New Roman" w:hAnsi="Times New Roman" w:cs="Times New Roman"/>
          <w:b/>
          <w:sz w:val="24"/>
          <w:szCs w:val="24"/>
        </w:rPr>
        <w:t xml:space="preserve">ой </w:t>
      </w:r>
      <w:r w:rsidRPr="00621ED5">
        <w:rPr>
          <w:rFonts w:ascii="Times New Roman" w:hAnsi="Times New Roman" w:cs="Times New Roman"/>
          <w:b/>
          <w:sz w:val="24"/>
          <w:szCs w:val="24"/>
        </w:rPr>
        <w:t>област</w:t>
      </w:r>
      <w:r>
        <w:rPr>
          <w:rFonts w:ascii="Times New Roman" w:hAnsi="Times New Roman" w:cs="Times New Roman"/>
          <w:b/>
          <w:sz w:val="24"/>
          <w:szCs w:val="24"/>
        </w:rPr>
        <w:t>и</w:t>
      </w:r>
    </w:p>
    <w:p w:rsidR="00651779" w:rsidRPr="00621ED5" w:rsidRDefault="00651779" w:rsidP="00651779">
      <w:pPr>
        <w:rPr>
          <w:b/>
        </w:rPr>
      </w:pPr>
      <w:r w:rsidRPr="00621ED5">
        <w:rPr>
          <w:b/>
        </w:rPr>
        <w:t>Недвижимое</w:t>
      </w:r>
      <w:r>
        <w:rPr>
          <w:b/>
        </w:rPr>
        <w:t xml:space="preserve"> </w:t>
      </w:r>
      <w:r w:rsidRPr="00621ED5">
        <w:rPr>
          <w:b/>
        </w:rPr>
        <w:t>имущество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2127"/>
        <w:gridCol w:w="1450"/>
        <w:gridCol w:w="1526"/>
        <w:gridCol w:w="1560"/>
      </w:tblGrid>
      <w:tr w:rsidR="00651779" w:rsidRPr="00621ED5" w:rsidTr="00C863A3">
        <w:tc>
          <w:tcPr>
            <w:tcW w:w="675" w:type="dxa"/>
            <w:shd w:val="clear" w:color="auto" w:fill="auto"/>
          </w:tcPr>
          <w:p w:rsidR="00651779" w:rsidRPr="00621ED5" w:rsidRDefault="00651779" w:rsidP="00C863A3">
            <w:pPr>
              <w:jc w:val="center"/>
            </w:pPr>
            <w:r w:rsidRPr="00621ED5">
              <w:t>№</w:t>
            </w:r>
          </w:p>
        </w:tc>
        <w:tc>
          <w:tcPr>
            <w:tcW w:w="4395" w:type="dxa"/>
            <w:gridSpan w:val="2"/>
            <w:shd w:val="clear" w:color="auto" w:fill="auto"/>
          </w:tcPr>
          <w:p w:rsidR="00651779" w:rsidRPr="00621ED5" w:rsidRDefault="00651779" w:rsidP="00C863A3">
            <w:pPr>
              <w:jc w:val="center"/>
            </w:pPr>
            <w:r w:rsidRPr="00621ED5">
              <w:t>Наименование</w:t>
            </w:r>
            <w:r>
              <w:t xml:space="preserve"> </w:t>
            </w:r>
            <w:r w:rsidRPr="00621ED5">
              <w:t>ОС</w:t>
            </w:r>
          </w:p>
        </w:tc>
        <w:tc>
          <w:tcPr>
            <w:tcW w:w="1450" w:type="dxa"/>
            <w:shd w:val="clear" w:color="auto" w:fill="auto"/>
          </w:tcPr>
          <w:p w:rsidR="00651779" w:rsidRPr="00621ED5" w:rsidRDefault="00651779" w:rsidP="00C863A3">
            <w:pPr>
              <w:jc w:val="center"/>
            </w:pPr>
            <w:r w:rsidRPr="00621ED5">
              <w:t>Год</w:t>
            </w:r>
            <w:r>
              <w:t xml:space="preserve"> </w:t>
            </w:r>
            <w:r w:rsidRPr="00621ED5">
              <w:t>выпуска</w:t>
            </w:r>
            <w:r>
              <w:t xml:space="preserve"> </w:t>
            </w:r>
            <w:r w:rsidRPr="00621ED5">
              <w:t>(постройки)</w:t>
            </w:r>
          </w:p>
        </w:tc>
        <w:tc>
          <w:tcPr>
            <w:tcW w:w="1526" w:type="dxa"/>
            <w:shd w:val="clear" w:color="auto" w:fill="auto"/>
          </w:tcPr>
          <w:p w:rsidR="00651779" w:rsidRPr="00621ED5" w:rsidRDefault="00651779" w:rsidP="00C863A3">
            <w:pPr>
              <w:jc w:val="center"/>
            </w:pPr>
            <w:r w:rsidRPr="00621ED5">
              <w:t>Количество</w:t>
            </w:r>
            <w:r>
              <w:t xml:space="preserve"> </w:t>
            </w:r>
            <w:r w:rsidRPr="00621ED5">
              <w:t>фактически</w:t>
            </w:r>
          </w:p>
        </w:tc>
        <w:tc>
          <w:tcPr>
            <w:tcW w:w="1560" w:type="dxa"/>
            <w:shd w:val="clear" w:color="auto" w:fill="auto"/>
          </w:tcPr>
          <w:p w:rsidR="00651779" w:rsidRPr="00621ED5" w:rsidRDefault="00651779" w:rsidP="00C863A3">
            <w:pPr>
              <w:jc w:val="center"/>
            </w:pPr>
            <w:r w:rsidRPr="00621ED5">
              <w:t>Балансовая</w:t>
            </w:r>
            <w:r>
              <w:t xml:space="preserve"> </w:t>
            </w:r>
            <w:r w:rsidRPr="00621ED5">
              <w:t>стоимость</w:t>
            </w:r>
          </w:p>
        </w:tc>
      </w:tr>
      <w:tr w:rsidR="00651779" w:rsidRPr="00621ED5" w:rsidTr="00C863A3">
        <w:tc>
          <w:tcPr>
            <w:tcW w:w="675" w:type="dxa"/>
            <w:shd w:val="clear" w:color="auto" w:fill="auto"/>
          </w:tcPr>
          <w:p w:rsidR="00651779" w:rsidRPr="00621ED5" w:rsidRDefault="00651779" w:rsidP="00C863A3">
            <w:pPr>
              <w:jc w:val="center"/>
            </w:pPr>
            <w:r w:rsidRPr="00621ED5">
              <w:t>1</w:t>
            </w:r>
          </w:p>
        </w:tc>
        <w:tc>
          <w:tcPr>
            <w:tcW w:w="4395" w:type="dxa"/>
            <w:gridSpan w:val="2"/>
            <w:shd w:val="clear" w:color="auto" w:fill="auto"/>
          </w:tcPr>
          <w:p w:rsidR="00651779" w:rsidRPr="00621ED5" w:rsidRDefault="00651779" w:rsidP="00C863A3">
            <w:pPr>
              <w:jc w:val="center"/>
            </w:pPr>
            <w:r w:rsidRPr="00621ED5">
              <w:t>2</w:t>
            </w:r>
          </w:p>
        </w:tc>
        <w:tc>
          <w:tcPr>
            <w:tcW w:w="1450" w:type="dxa"/>
            <w:shd w:val="clear" w:color="auto" w:fill="auto"/>
          </w:tcPr>
          <w:p w:rsidR="00651779" w:rsidRPr="00621ED5" w:rsidRDefault="00651779" w:rsidP="00C863A3">
            <w:pPr>
              <w:jc w:val="center"/>
            </w:pPr>
            <w:r w:rsidRPr="00621ED5">
              <w:t>3</w:t>
            </w:r>
          </w:p>
        </w:tc>
        <w:tc>
          <w:tcPr>
            <w:tcW w:w="1526" w:type="dxa"/>
            <w:shd w:val="clear" w:color="auto" w:fill="auto"/>
          </w:tcPr>
          <w:p w:rsidR="00651779" w:rsidRPr="00621ED5" w:rsidRDefault="00651779" w:rsidP="00C863A3">
            <w:pPr>
              <w:jc w:val="center"/>
            </w:pPr>
            <w:r w:rsidRPr="00621ED5">
              <w:t>4</w:t>
            </w:r>
          </w:p>
        </w:tc>
        <w:tc>
          <w:tcPr>
            <w:tcW w:w="1560" w:type="dxa"/>
            <w:shd w:val="clear" w:color="auto" w:fill="auto"/>
          </w:tcPr>
          <w:p w:rsidR="00651779" w:rsidRPr="00621ED5" w:rsidRDefault="00651779" w:rsidP="00C863A3">
            <w:pPr>
              <w:jc w:val="center"/>
            </w:pPr>
            <w:r w:rsidRPr="00621ED5">
              <w:t>5</w:t>
            </w:r>
          </w:p>
        </w:tc>
      </w:tr>
      <w:tr w:rsidR="00651779" w:rsidRPr="00621ED5" w:rsidTr="00C863A3">
        <w:tc>
          <w:tcPr>
            <w:tcW w:w="675" w:type="dxa"/>
            <w:shd w:val="clear" w:color="auto" w:fill="auto"/>
          </w:tcPr>
          <w:p w:rsidR="00651779" w:rsidRPr="00621ED5" w:rsidRDefault="00651779" w:rsidP="00C863A3">
            <w:pPr>
              <w:jc w:val="center"/>
            </w:pPr>
            <w:r w:rsidRPr="00621ED5">
              <w:t>1.</w:t>
            </w:r>
          </w:p>
        </w:tc>
        <w:tc>
          <w:tcPr>
            <w:tcW w:w="2268" w:type="dxa"/>
            <w:shd w:val="clear" w:color="auto" w:fill="auto"/>
          </w:tcPr>
          <w:p w:rsidR="00651779" w:rsidRPr="00621ED5" w:rsidRDefault="00651779" w:rsidP="00C863A3">
            <w:pPr>
              <w:jc w:val="center"/>
            </w:pPr>
            <w:r w:rsidRPr="00621ED5">
              <w:t>Здание</w:t>
            </w:r>
            <w:r>
              <w:t xml:space="preserve"> </w:t>
            </w:r>
            <w:r w:rsidRPr="00621ED5">
              <w:t>котельной</w:t>
            </w:r>
          </w:p>
        </w:tc>
        <w:tc>
          <w:tcPr>
            <w:tcW w:w="2127" w:type="dxa"/>
            <w:shd w:val="clear" w:color="auto" w:fill="auto"/>
          </w:tcPr>
          <w:p w:rsidR="00651779" w:rsidRPr="00621ED5" w:rsidRDefault="00651779" w:rsidP="00C863A3">
            <w:pPr>
              <w:jc w:val="center"/>
            </w:pPr>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tcPr>
          <w:p w:rsidR="00651779" w:rsidRPr="00621ED5" w:rsidRDefault="00651779" w:rsidP="00C863A3">
            <w:pPr>
              <w:jc w:val="center"/>
            </w:pPr>
            <w:r w:rsidRPr="00621ED5">
              <w:t>1989</w:t>
            </w:r>
          </w:p>
        </w:tc>
        <w:tc>
          <w:tcPr>
            <w:tcW w:w="1526" w:type="dxa"/>
            <w:shd w:val="clear" w:color="auto" w:fill="auto"/>
          </w:tcPr>
          <w:p w:rsidR="00651779" w:rsidRPr="00621ED5" w:rsidRDefault="00651779" w:rsidP="00C863A3">
            <w:pPr>
              <w:jc w:val="center"/>
            </w:pPr>
            <w:r w:rsidRPr="00621ED5">
              <w:t>1</w:t>
            </w:r>
            <w:r>
              <w:t xml:space="preserve"> </w:t>
            </w:r>
            <w:r w:rsidRPr="00621ED5">
              <w:t>шт.</w:t>
            </w:r>
          </w:p>
        </w:tc>
        <w:tc>
          <w:tcPr>
            <w:tcW w:w="1560" w:type="dxa"/>
            <w:shd w:val="clear" w:color="auto" w:fill="auto"/>
          </w:tcPr>
          <w:p w:rsidR="00651779" w:rsidRPr="00621ED5" w:rsidRDefault="00651779" w:rsidP="00C863A3">
            <w:pPr>
              <w:jc w:val="center"/>
            </w:pPr>
            <w:r w:rsidRPr="00621ED5">
              <w:t>56947,00</w:t>
            </w:r>
          </w:p>
          <w:p w:rsidR="00651779" w:rsidRPr="00621ED5" w:rsidRDefault="00651779" w:rsidP="00C863A3">
            <w:pPr>
              <w:jc w:val="center"/>
            </w:pPr>
          </w:p>
        </w:tc>
      </w:tr>
      <w:tr w:rsidR="00651779" w:rsidRPr="00621ED5" w:rsidTr="00C863A3">
        <w:tc>
          <w:tcPr>
            <w:tcW w:w="675" w:type="dxa"/>
            <w:shd w:val="clear" w:color="auto" w:fill="auto"/>
          </w:tcPr>
          <w:p w:rsidR="00651779" w:rsidRPr="00621ED5" w:rsidRDefault="00651779" w:rsidP="00C863A3">
            <w:pPr>
              <w:jc w:val="center"/>
            </w:pPr>
            <w:r w:rsidRPr="00621ED5">
              <w:t>2.</w:t>
            </w:r>
          </w:p>
        </w:tc>
        <w:tc>
          <w:tcPr>
            <w:tcW w:w="2268" w:type="dxa"/>
            <w:shd w:val="clear" w:color="auto" w:fill="auto"/>
          </w:tcPr>
          <w:p w:rsidR="00651779" w:rsidRPr="00621ED5" w:rsidRDefault="00651779" w:rsidP="00C863A3">
            <w:pPr>
              <w:jc w:val="center"/>
            </w:pPr>
            <w:r w:rsidRPr="00621ED5">
              <w:t>Здание</w:t>
            </w:r>
            <w:r>
              <w:t xml:space="preserve"> </w:t>
            </w:r>
            <w:r w:rsidRPr="00621ED5">
              <w:t>котельной</w:t>
            </w:r>
          </w:p>
        </w:tc>
        <w:tc>
          <w:tcPr>
            <w:tcW w:w="2127" w:type="dxa"/>
            <w:shd w:val="clear" w:color="auto" w:fill="auto"/>
          </w:tcPr>
          <w:p w:rsidR="00651779" w:rsidRPr="00621ED5" w:rsidRDefault="00651779" w:rsidP="00C863A3">
            <w:pPr>
              <w:jc w:val="center"/>
            </w:pPr>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tcPr>
          <w:p w:rsidR="00651779" w:rsidRPr="00621ED5" w:rsidRDefault="00651779" w:rsidP="00C863A3">
            <w:pPr>
              <w:jc w:val="center"/>
            </w:pPr>
            <w:r w:rsidRPr="00621ED5">
              <w:t>1985</w:t>
            </w:r>
          </w:p>
        </w:tc>
        <w:tc>
          <w:tcPr>
            <w:tcW w:w="1526" w:type="dxa"/>
            <w:shd w:val="clear" w:color="auto" w:fill="auto"/>
          </w:tcPr>
          <w:p w:rsidR="00651779" w:rsidRPr="00621ED5" w:rsidRDefault="00651779" w:rsidP="00C863A3">
            <w:pPr>
              <w:jc w:val="center"/>
            </w:pPr>
            <w:r w:rsidRPr="00621ED5">
              <w:t>1</w:t>
            </w:r>
            <w:r>
              <w:t xml:space="preserve"> </w:t>
            </w:r>
            <w:r w:rsidRPr="00621ED5">
              <w:t>шт.</w:t>
            </w:r>
          </w:p>
        </w:tc>
        <w:tc>
          <w:tcPr>
            <w:tcW w:w="1560" w:type="dxa"/>
            <w:shd w:val="clear" w:color="auto" w:fill="auto"/>
          </w:tcPr>
          <w:p w:rsidR="00651779" w:rsidRPr="00621ED5" w:rsidRDefault="00651779" w:rsidP="00C863A3">
            <w:pPr>
              <w:jc w:val="center"/>
            </w:pPr>
            <w:r w:rsidRPr="00621ED5">
              <w:t>3582,59</w:t>
            </w:r>
          </w:p>
          <w:p w:rsidR="00651779" w:rsidRPr="00621ED5" w:rsidRDefault="00651779" w:rsidP="00C863A3">
            <w:pPr>
              <w:jc w:val="center"/>
            </w:pPr>
          </w:p>
        </w:tc>
      </w:tr>
      <w:tr w:rsidR="00651779" w:rsidRPr="00621ED5" w:rsidTr="00C863A3">
        <w:tc>
          <w:tcPr>
            <w:tcW w:w="675" w:type="dxa"/>
            <w:shd w:val="clear" w:color="auto" w:fill="auto"/>
          </w:tcPr>
          <w:p w:rsidR="00651779" w:rsidRPr="00621ED5" w:rsidRDefault="00651779" w:rsidP="00C863A3">
            <w:pPr>
              <w:jc w:val="center"/>
            </w:pPr>
            <w:r w:rsidRPr="00621ED5">
              <w:t>3.</w:t>
            </w:r>
          </w:p>
        </w:tc>
        <w:tc>
          <w:tcPr>
            <w:tcW w:w="2268" w:type="dxa"/>
            <w:shd w:val="clear" w:color="auto" w:fill="auto"/>
          </w:tcPr>
          <w:p w:rsidR="00651779" w:rsidRPr="00621ED5" w:rsidRDefault="00651779" w:rsidP="00C863A3">
            <w:pPr>
              <w:jc w:val="center"/>
            </w:pPr>
            <w:r w:rsidRPr="00621ED5">
              <w:t>Здание</w:t>
            </w:r>
            <w:r>
              <w:t xml:space="preserve"> </w:t>
            </w:r>
            <w:r w:rsidRPr="00621ED5">
              <w:t>котельной</w:t>
            </w:r>
          </w:p>
        </w:tc>
        <w:tc>
          <w:tcPr>
            <w:tcW w:w="2127" w:type="dxa"/>
            <w:shd w:val="clear" w:color="auto" w:fill="auto"/>
          </w:tcPr>
          <w:p w:rsidR="00651779" w:rsidRPr="00621ED5" w:rsidRDefault="00651779" w:rsidP="00C863A3">
            <w:pPr>
              <w:jc w:val="center"/>
            </w:pPr>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tcPr>
          <w:p w:rsidR="00651779" w:rsidRPr="00621ED5" w:rsidRDefault="00651779" w:rsidP="00C863A3">
            <w:pPr>
              <w:jc w:val="center"/>
            </w:pPr>
            <w:r w:rsidRPr="00621ED5">
              <w:t>1979</w:t>
            </w:r>
          </w:p>
        </w:tc>
        <w:tc>
          <w:tcPr>
            <w:tcW w:w="1526" w:type="dxa"/>
            <w:shd w:val="clear" w:color="auto" w:fill="auto"/>
          </w:tcPr>
          <w:p w:rsidR="00651779" w:rsidRPr="00621ED5" w:rsidRDefault="00651779" w:rsidP="00C863A3">
            <w:pPr>
              <w:jc w:val="center"/>
            </w:pPr>
            <w:r w:rsidRPr="00621ED5">
              <w:t>1</w:t>
            </w:r>
            <w:r>
              <w:t xml:space="preserve"> </w:t>
            </w:r>
            <w:r w:rsidRPr="00621ED5">
              <w:t>шт.</w:t>
            </w:r>
          </w:p>
        </w:tc>
        <w:tc>
          <w:tcPr>
            <w:tcW w:w="1560" w:type="dxa"/>
            <w:shd w:val="clear" w:color="auto" w:fill="auto"/>
            <w:vAlign w:val="bottom"/>
          </w:tcPr>
          <w:p w:rsidR="00651779" w:rsidRDefault="00651779" w:rsidP="00C863A3">
            <w:pPr>
              <w:jc w:val="center"/>
            </w:pPr>
            <w:r w:rsidRPr="00621ED5">
              <w:t>129604,00</w:t>
            </w:r>
          </w:p>
          <w:p w:rsidR="00651779" w:rsidRPr="00621ED5" w:rsidRDefault="00651779" w:rsidP="00C863A3">
            <w:pPr>
              <w:jc w:val="center"/>
            </w:pPr>
          </w:p>
        </w:tc>
      </w:tr>
    </w:tbl>
    <w:p w:rsidR="00651779" w:rsidRPr="00621ED5" w:rsidRDefault="00651779" w:rsidP="00651779">
      <w:pPr>
        <w:rPr>
          <w:b/>
          <w:sz w:val="28"/>
          <w:szCs w:val="28"/>
        </w:rPr>
      </w:pPr>
    </w:p>
    <w:p w:rsidR="00651779" w:rsidRPr="00621ED5" w:rsidRDefault="00651779" w:rsidP="00651779">
      <w:pPr>
        <w:rPr>
          <w:b/>
        </w:rPr>
      </w:pPr>
      <w:r w:rsidRPr="00621ED5">
        <w:rPr>
          <w:b/>
        </w:rPr>
        <w:t>Движимое</w:t>
      </w:r>
      <w:r>
        <w:rPr>
          <w:b/>
        </w:rPr>
        <w:t xml:space="preserve"> </w:t>
      </w:r>
      <w:r w:rsidRPr="00621ED5">
        <w:rPr>
          <w:b/>
        </w:rPr>
        <w:t>имущество</w:t>
      </w:r>
      <w:r>
        <w:rPr>
          <w:b/>
        </w:rPr>
        <w:t xml:space="preserve">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307"/>
        <w:gridCol w:w="2127"/>
        <w:gridCol w:w="1450"/>
        <w:gridCol w:w="1790"/>
        <w:gridCol w:w="1372"/>
      </w:tblGrid>
      <w:tr w:rsidR="00651779" w:rsidRPr="00621ED5" w:rsidTr="00C863A3">
        <w:tc>
          <w:tcPr>
            <w:tcW w:w="636" w:type="dxa"/>
            <w:shd w:val="clear" w:color="auto" w:fill="auto"/>
          </w:tcPr>
          <w:p w:rsidR="00651779" w:rsidRPr="00621ED5" w:rsidRDefault="00651779" w:rsidP="00C863A3">
            <w:pPr>
              <w:jc w:val="center"/>
            </w:pPr>
            <w:r w:rsidRPr="00621ED5">
              <w:t>№</w:t>
            </w:r>
          </w:p>
        </w:tc>
        <w:tc>
          <w:tcPr>
            <w:tcW w:w="4434" w:type="dxa"/>
            <w:gridSpan w:val="2"/>
            <w:shd w:val="clear" w:color="auto" w:fill="auto"/>
          </w:tcPr>
          <w:p w:rsidR="00651779" w:rsidRPr="00621ED5" w:rsidRDefault="00651779" w:rsidP="00C863A3">
            <w:pPr>
              <w:jc w:val="center"/>
            </w:pPr>
            <w:r w:rsidRPr="00621ED5">
              <w:t>Наименование</w:t>
            </w:r>
            <w:r>
              <w:t xml:space="preserve"> </w:t>
            </w:r>
            <w:r w:rsidRPr="00621ED5">
              <w:t>ОС</w:t>
            </w:r>
          </w:p>
        </w:tc>
        <w:tc>
          <w:tcPr>
            <w:tcW w:w="1450" w:type="dxa"/>
            <w:shd w:val="clear" w:color="auto" w:fill="auto"/>
          </w:tcPr>
          <w:p w:rsidR="00651779" w:rsidRPr="00621ED5" w:rsidRDefault="00651779" w:rsidP="00C863A3">
            <w:pPr>
              <w:jc w:val="center"/>
            </w:pPr>
            <w:r w:rsidRPr="00621ED5">
              <w:t>Год</w:t>
            </w:r>
            <w:r>
              <w:t xml:space="preserve"> </w:t>
            </w:r>
            <w:r w:rsidRPr="00621ED5">
              <w:t>выпуска</w:t>
            </w:r>
            <w:r>
              <w:t xml:space="preserve"> </w:t>
            </w:r>
            <w:r w:rsidRPr="00621ED5">
              <w:t>(постройки)</w:t>
            </w:r>
          </w:p>
        </w:tc>
        <w:tc>
          <w:tcPr>
            <w:tcW w:w="1790" w:type="dxa"/>
            <w:shd w:val="clear" w:color="auto" w:fill="auto"/>
          </w:tcPr>
          <w:p w:rsidR="00651779" w:rsidRPr="00621ED5" w:rsidRDefault="00651779" w:rsidP="00C863A3">
            <w:pPr>
              <w:jc w:val="center"/>
            </w:pPr>
            <w:r w:rsidRPr="00621ED5">
              <w:t>Количество</w:t>
            </w:r>
            <w:r>
              <w:t xml:space="preserve"> </w:t>
            </w:r>
            <w:r w:rsidRPr="00621ED5">
              <w:t>фактически</w:t>
            </w:r>
          </w:p>
        </w:tc>
        <w:tc>
          <w:tcPr>
            <w:tcW w:w="1372" w:type="dxa"/>
            <w:shd w:val="clear" w:color="auto" w:fill="auto"/>
          </w:tcPr>
          <w:p w:rsidR="00651779" w:rsidRPr="00621ED5" w:rsidRDefault="00651779" w:rsidP="00C863A3">
            <w:pPr>
              <w:jc w:val="center"/>
            </w:pPr>
            <w:r w:rsidRPr="00621ED5">
              <w:t>Балансовая</w:t>
            </w:r>
            <w:r>
              <w:t xml:space="preserve"> </w:t>
            </w:r>
            <w:r w:rsidRPr="00621ED5">
              <w:t>стоимость</w:t>
            </w:r>
          </w:p>
        </w:tc>
      </w:tr>
      <w:tr w:rsidR="00651779" w:rsidRPr="00621ED5" w:rsidTr="00C863A3">
        <w:tc>
          <w:tcPr>
            <w:tcW w:w="636" w:type="dxa"/>
            <w:shd w:val="clear" w:color="auto" w:fill="auto"/>
          </w:tcPr>
          <w:p w:rsidR="00651779" w:rsidRPr="00621ED5" w:rsidRDefault="00651779" w:rsidP="00C863A3">
            <w:pPr>
              <w:jc w:val="center"/>
            </w:pPr>
            <w:r w:rsidRPr="00621ED5">
              <w:t>1.</w:t>
            </w:r>
            <w:r>
              <w:t xml:space="preserve"> </w:t>
            </w:r>
          </w:p>
        </w:tc>
        <w:tc>
          <w:tcPr>
            <w:tcW w:w="2307" w:type="dxa"/>
            <w:shd w:val="clear" w:color="auto" w:fill="auto"/>
            <w:vAlign w:val="center"/>
          </w:tcPr>
          <w:p w:rsidR="00651779" w:rsidRPr="00621ED5" w:rsidRDefault="00651779" w:rsidP="00C863A3">
            <w:pPr>
              <w:jc w:val="center"/>
            </w:pPr>
            <w:r w:rsidRPr="00621ED5">
              <w:t>Теплотрасса,</w:t>
            </w:r>
            <w:r>
              <w:t xml:space="preserve"> </w:t>
            </w:r>
            <w:r w:rsidRPr="00621ED5">
              <w:t>протяженность</w:t>
            </w:r>
            <w:r>
              <w:t xml:space="preserve"> </w:t>
            </w:r>
            <w:r w:rsidRPr="00621ED5">
              <w:t>150</w:t>
            </w:r>
            <w:r>
              <w:t xml:space="preserve"> </w:t>
            </w:r>
            <w:r w:rsidRPr="00621ED5">
              <w:t>м.</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2012</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2.</w:t>
            </w:r>
          </w:p>
        </w:tc>
        <w:tc>
          <w:tcPr>
            <w:tcW w:w="2307" w:type="dxa"/>
            <w:shd w:val="clear" w:color="auto" w:fill="auto"/>
            <w:vAlign w:val="center"/>
          </w:tcPr>
          <w:p w:rsidR="00651779" w:rsidRPr="00621ED5" w:rsidRDefault="00651779" w:rsidP="00C863A3">
            <w:pPr>
              <w:jc w:val="center"/>
            </w:pPr>
            <w:r w:rsidRPr="00621ED5">
              <w:t>Котел</w:t>
            </w:r>
            <w:r>
              <w:t xml:space="preserve"> </w:t>
            </w:r>
            <w:r w:rsidRPr="00621ED5">
              <w:t>стальной</w:t>
            </w:r>
            <w:r>
              <w:t xml:space="preserve"> </w:t>
            </w:r>
            <w:r w:rsidRPr="00621ED5">
              <w:t>водогрейный</w:t>
            </w:r>
            <w:r>
              <w:t xml:space="preserve"> </w:t>
            </w:r>
            <w:r w:rsidRPr="00621ED5">
              <w:t>«Каскад</w:t>
            </w:r>
            <w:r>
              <w:t xml:space="preserve"> </w:t>
            </w:r>
            <w:r w:rsidRPr="00621ED5">
              <w:t>КВр-0,63</w:t>
            </w:r>
            <w:r>
              <w:t xml:space="preserve"> </w:t>
            </w:r>
            <w:r w:rsidRPr="00621ED5">
              <w:t>МВт»</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2012</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3.</w:t>
            </w:r>
          </w:p>
        </w:tc>
        <w:tc>
          <w:tcPr>
            <w:tcW w:w="2307" w:type="dxa"/>
            <w:shd w:val="clear" w:color="auto" w:fill="auto"/>
            <w:vAlign w:val="center"/>
          </w:tcPr>
          <w:p w:rsidR="00651779" w:rsidRPr="00621ED5" w:rsidRDefault="00651779" w:rsidP="00C863A3">
            <w:pPr>
              <w:jc w:val="center"/>
            </w:pPr>
            <w:r w:rsidRPr="00621ED5">
              <w:t>Котел</w:t>
            </w:r>
            <w:r>
              <w:t xml:space="preserve"> </w:t>
            </w:r>
            <w:r w:rsidRPr="00621ED5">
              <w:t>стальной</w:t>
            </w:r>
            <w:r>
              <w:t xml:space="preserve"> </w:t>
            </w:r>
            <w:r w:rsidRPr="00621ED5">
              <w:t>трубчатый</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1970</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4.</w:t>
            </w:r>
          </w:p>
        </w:tc>
        <w:tc>
          <w:tcPr>
            <w:tcW w:w="2307" w:type="dxa"/>
            <w:shd w:val="clear" w:color="auto" w:fill="auto"/>
            <w:vAlign w:val="center"/>
          </w:tcPr>
          <w:p w:rsidR="00651779" w:rsidRPr="00621ED5" w:rsidRDefault="00651779" w:rsidP="00C863A3">
            <w:pPr>
              <w:jc w:val="center"/>
            </w:pPr>
            <w:r w:rsidRPr="00621ED5">
              <w:t>Двигатель</w:t>
            </w:r>
            <w:r>
              <w:t xml:space="preserve"> </w:t>
            </w:r>
            <w:r w:rsidRPr="006C4E3A">
              <w:rPr>
                <w:lang w:val="en-US"/>
              </w:rPr>
              <w:t>WILD</w:t>
            </w:r>
            <w:r w:rsidRPr="00621ED5">
              <w:t>-0,63</w:t>
            </w:r>
            <w:r>
              <w:t xml:space="preserve"> </w:t>
            </w:r>
            <w:r w:rsidRPr="00621ED5">
              <w:t>кВт</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2017</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5.</w:t>
            </w:r>
          </w:p>
        </w:tc>
        <w:tc>
          <w:tcPr>
            <w:tcW w:w="2307" w:type="dxa"/>
            <w:shd w:val="clear" w:color="auto" w:fill="auto"/>
            <w:vAlign w:val="center"/>
          </w:tcPr>
          <w:p w:rsidR="00651779" w:rsidRPr="00621ED5" w:rsidRDefault="00651779" w:rsidP="00C863A3">
            <w:pPr>
              <w:jc w:val="center"/>
            </w:pPr>
            <w:r w:rsidRPr="00621ED5">
              <w:t>Двигатель</w:t>
            </w:r>
            <w:r>
              <w:t xml:space="preserve"> </w:t>
            </w:r>
            <w:r w:rsidRPr="00621ED5">
              <w:t>АИР</w:t>
            </w:r>
            <w:r>
              <w:t xml:space="preserve"> </w:t>
            </w:r>
            <w:r w:rsidRPr="00621ED5">
              <w:t>1243</w:t>
            </w:r>
            <w:r>
              <w:t xml:space="preserve"> </w:t>
            </w:r>
            <w:r w:rsidRPr="00621ED5">
              <w:t>МЗ-7,5</w:t>
            </w:r>
            <w:r>
              <w:t xml:space="preserve"> </w:t>
            </w:r>
            <w:r w:rsidRPr="00621ED5">
              <w:t>кВт</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2010</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6.</w:t>
            </w:r>
          </w:p>
        </w:tc>
        <w:tc>
          <w:tcPr>
            <w:tcW w:w="2307" w:type="dxa"/>
            <w:shd w:val="clear" w:color="auto" w:fill="auto"/>
            <w:vAlign w:val="center"/>
          </w:tcPr>
          <w:p w:rsidR="00651779" w:rsidRPr="00621ED5" w:rsidRDefault="00651779" w:rsidP="00C863A3">
            <w:pPr>
              <w:jc w:val="center"/>
            </w:pPr>
            <w:r w:rsidRPr="00621ED5">
              <w:t>Насос</w:t>
            </w:r>
            <w:r>
              <w:t xml:space="preserve"> </w:t>
            </w:r>
            <w:r w:rsidRPr="00621ED5">
              <w:t>К</w:t>
            </w:r>
            <w:r>
              <w:t xml:space="preserve"> </w:t>
            </w:r>
            <w:r w:rsidRPr="00621ED5">
              <w:t>45/30</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2011</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18200,00</w:t>
            </w:r>
          </w:p>
        </w:tc>
      </w:tr>
      <w:tr w:rsidR="00651779" w:rsidRPr="00621ED5" w:rsidTr="00C863A3">
        <w:tc>
          <w:tcPr>
            <w:tcW w:w="636" w:type="dxa"/>
            <w:shd w:val="clear" w:color="auto" w:fill="auto"/>
          </w:tcPr>
          <w:p w:rsidR="00651779" w:rsidRPr="00621ED5" w:rsidRDefault="00651779" w:rsidP="00C863A3">
            <w:pPr>
              <w:jc w:val="center"/>
            </w:pPr>
            <w:r w:rsidRPr="00621ED5">
              <w:t>7.</w:t>
            </w:r>
          </w:p>
        </w:tc>
        <w:tc>
          <w:tcPr>
            <w:tcW w:w="2307" w:type="dxa"/>
            <w:shd w:val="clear" w:color="auto" w:fill="auto"/>
            <w:vAlign w:val="center"/>
          </w:tcPr>
          <w:p w:rsidR="00651779" w:rsidRPr="006C4E3A" w:rsidRDefault="00651779" w:rsidP="00C863A3">
            <w:pPr>
              <w:jc w:val="center"/>
              <w:rPr>
                <w:lang w:val="en-US"/>
              </w:rPr>
            </w:pPr>
            <w:r w:rsidRPr="00621ED5">
              <w:t>Насос</w:t>
            </w:r>
            <w:r w:rsidRPr="006C4E3A">
              <w:rPr>
                <w:lang w:val="en-US"/>
              </w:rPr>
              <w:t xml:space="preserve"> Wilo (WO 710065-2-F-188L)</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2017</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3500,00</w:t>
            </w:r>
          </w:p>
        </w:tc>
      </w:tr>
      <w:tr w:rsidR="00651779" w:rsidRPr="00621ED5" w:rsidTr="00C863A3">
        <w:tc>
          <w:tcPr>
            <w:tcW w:w="636" w:type="dxa"/>
            <w:shd w:val="clear" w:color="auto" w:fill="auto"/>
          </w:tcPr>
          <w:p w:rsidR="00651779" w:rsidRPr="00621ED5" w:rsidRDefault="00651779" w:rsidP="00C863A3">
            <w:pPr>
              <w:jc w:val="center"/>
            </w:pPr>
            <w:r w:rsidRPr="00621ED5">
              <w:t>8.</w:t>
            </w:r>
            <w:r>
              <w:t xml:space="preserve"> </w:t>
            </w:r>
          </w:p>
        </w:tc>
        <w:tc>
          <w:tcPr>
            <w:tcW w:w="2307" w:type="dxa"/>
            <w:shd w:val="clear" w:color="auto" w:fill="auto"/>
            <w:vAlign w:val="center"/>
          </w:tcPr>
          <w:p w:rsidR="00651779" w:rsidRPr="00621ED5" w:rsidRDefault="00651779" w:rsidP="00C863A3">
            <w:pPr>
              <w:jc w:val="center"/>
            </w:pPr>
            <w:r w:rsidRPr="00621ED5">
              <w:t>Теплотрасса,</w:t>
            </w:r>
            <w:r>
              <w:t xml:space="preserve"> </w:t>
            </w:r>
            <w:r w:rsidRPr="00621ED5">
              <w:t>протяженность</w:t>
            </w:r>
            <w:r>
              <w:t xml:space="preserve"> </w:t>
            </w:r>
            <w:r w:rsidRPr="00621ED5">
              <w:t>860</w:t>
            </w:r>
            <w:r>
              <w:t xml:space="preserve"> </w:t>
            </w:r>
            <w:r w:rsidRPr="00621ED5">
              <w:t>м.</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2012</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9.</w:t>
            </w:r>
          </w:p>
        </w:tc>
        <w:tc>
          <w:tcPr>
            <w:tcW w:w="2307" w:type="dxa"/>
            <w:shd w:val="clear" w:color="auto" w:fill="auto"/>
            <w:vAlign w:val="center"/>
          </w:tcPr>
          <w:p w:rsidR="00651779" w:rsidRPr="00621ED5" w:rsidRDefault="00651779" w:rsidP="00C863A3">
            <w:pPr>
              <w:jc w:val="center"/>
            </w:pPr>
            <w:r w:rsidRPr="00621ED5">
              <w:t>Электродвигатель</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1992</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39070,92</w:t>
            </w:r>
          </w:p>
        </w:tc>
      </w:tr>
      <w:tr w:rsidR="00651779" w:rsidRPr="00621ED5" w:rsidTr="00C863A3">
        <w:tc>
          <w:tcPr>
            <w:tcW w:w="636" w:type="dxa"/>
            <w:shd w:val="clear" w:color="auto" w:fill="auto"/>
          </w:tcPr>
          <w:p w:rsidR="00651779" w:rsidRPr="00621ED5" w:rsidRDefault="00651779" w:rsidP="00C863A3">
            <w:pPr>
              <w:jc w:val="center"/>
            </w:pPr>
            <w:r w:rsidRPr="00621ED5">
              <w:t>10.</w:t>
            </w:r>
          </w:p>
        </w:tc>
        <w:tc>
          <w:tcPr>
            <w:tcW w:w="2307" w:type="dxa"/>
            <w:shd w:val="clear" w:color="auto" w:fill="auto"/>
            <w:vAlign w:val="center"/>
          </w:tcPr>
          <w:p w:rsidR="00651779" w:rsidRPr="00621ED5" w:rsidRDefault="00651779" w:rsidP="00C863A3">
            <w:pPr>
              <w:jc w:val="center"/>
            </w:pPr>
            <w:r w:rsidRPr="00621ED5">
              <w:t>Насос</w:t>
            </w:r>
            <w:r>
              <w:t xml:space="preserve"> </w:t>
            </w:r>
            <w:r w:rsidRPr="00621ED5">
              <w:t>К</w:t>
            </w:r>
            <w:r>
              <w:t xml:space="preserve"> </w:t>
            </w:r>
            <w:r w:rsidRPr="00621ED5">
              <w:t>45/30</w:t>
            </w:r>
            <w:r>
              <w:t xml:space="preserve"> </w:t>
            </w:r>
            <w:r w:rsidRPr="00621ED5">
              <w:t>а</w:t>
            </w:r>
            <w:r>
              <w:t xml:space="preserve"> </w:t>
            </w:r>
            <w:r w:rsidRPr="00621ED5">
              <w:t>5,5</w:t>
            </w:r>
            <w:r>
              <w:t xml:space="preserve"> </w:t>
            </w:r>
            <w:r w:rsidRPr="00621ED5">
              <w:t>кВт</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2008</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8969,00</w:t>
            </w:r>
          </w:p>
        </w:tc>
      </w:tr>
      <w:tr w:rsidR="00651779" w:rsidRPr="00621ED5" w:rsidTr="00C863A3">
        <w:tc>
          <w:tcPr>
            <w:tcW w:w="636" w:type="dxa"/>
            <w:shd w:val="clear" w:color="auto" w:fill="auto"/>
          </w:tcPr>
          <w:p w:rsidR="00651779" w:rsidRPr="00621ED5" w:rsidRDefault="00651779" w:rsidP="00C863A3">
            <w:pPr>
              <w:jc w:val="center"/>
            </w:pPr>
            <w:r w:rsidRPr="00621ED5">
              <w:t>11.</w:t>
            </w:r>
          </w:p>
        </w:tc>
        <w:tc>
          <w:tcPr>
            <w:tcW w:w="2307" w:type="dxa"/>
            <w:shd w:val="clear" w:color="auto" w:fill="auto"/>
            <w:vAlign w:val="center"/>
          </w:tcPr>
          <w:p w:rsidR="00651779" w:rsidRPr="00621ED5" w:rsidRDefault="00651779" w:rsidP="00C863A3">
            <w:pPr>
              <w:jc w:val="center"/>
            </w:pPr>
            <w:r w:rsidRPr="00621ED5">
              <w:t>Насос</w:t>
            </w:r>
            <w:r>
              <w:t xml:space="preserve"> </w:t>
            </w:r>
            <w:r w:rsidRPr="00621ED5">
              <w:t>К</w:t>
            </w:r>
            <w:r>
              <w:t xml:space="preserve"> </w:t>
            </w:r>
            <w:r w:rsidRPr="00621ED5">
              <w:t>45/30</w:t>
            </w:r>
            <w:r>
              <w:t xml:space="preserve"> </w:t>
            </w:r>
            <w:r w:rsidRPr="00621ED5">
              <w:t>дв.</w:t>
            </w:r>
            <w:r>
              <w:t xml:space="preserve"> </w:t>
            </w:r>
            <w:r w:rsidRPr="00621ED5">
              <w:t>7,5</w:t>
            </w:r>
            <w:r>
              <w:t xml:space="preserve"> </w:t>
            </w:r>
            <w:r w:rsidRPr="00621ED5">
              <w:t>кВт</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2010</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13218,00</w:t>
            </w:r>
          </w:p>
        </w:tc>
      </w:tr>
      <w:tr w:rsidR="00651779" w:rsidRPr="00621ED5" w:rsidTr="00C863A3">
        <w:tc>
          <w:tcPr>
            <w:tcW w:w="636" w:type="dxa"/>
            <w:shd w:val="clear" w:color="auto" w:fill="auto"/>
          </w:tcPr>
          <w:p w:rsidR="00651779" w:rsidRPr="00621ED5" w:rsidRDefault="00651779" w:rsidP="00C863A3">
            <w:pPr>
              <w:jc w:val="center"/>
            </w:pPr>
            <w:r w:rsidRPr="00621ED5">
              <w:lastRenderedPageBreak/>
              <w:t>12.</w:t>
            </w:r>
          </w:p>
        </w:tc>
        <w:tc>
          <w:tcPr>
            <w:tcW w:w="2307" w:type="dxa"/>
            <w:shd w:val="clear" w:color="auto" w:fill="auto"/>
            <w:vAlign w:val="center"/>
          </w:tcPr>
          <w:p w:rsidR="00651779" w:rsidRPr="00621ED5" w:rsidRDefault="00651779" w:rsidP="00C863A3">
            <w:pPr>
              <w:jc w:val="center"/>
            </w:pPr>
            <w:r w:rsidRPr="00621ED5">
              <w:t>Отопительный</w:t>
            </w:r>
            <w:r>
              <w:t xml:space="preserve"> </w:t>
            </w:r>
            <w:r w:rsidRPr="00621ED5">
              <w:t>в</w:t>
            </w:r>
            <w:r>
              <w:t>одогрейный стальной котел КВр-0,</w:t>
            </w:r>
            <w:r w:rsidRPr="00621ED5">
              <w:t>8</w:t>
            </w:r>
            <w:r>
              <w:t xml:space="preserve"> </w:t>
            </w:r>
            <w:r w:rsidRPr="00621ED5">
              <w:t>К</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2019</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150000,00</w:t>
            </w:r>
          </w:p>
        </w:tc>
      </w:tr>
      <w:tr w:rsidR="00651779" w:rsidRPr="00621ED5" w:rsidTr="00C863A3">
        <w:tc>
          <w:tcPr>
            <w:tcW w:w="636" w:type="dxa"/>
            <w:shd w:val="clear" w:color="auto" w:fill="auto"/>
          </w:tcPr>
          <w:p w:rsidR="00651779" w:rsidRPr="00621ED5" w:rsidRDefault="00651779" w:rsidP="00C863A3">
            <w:pPr>
              <w:jc w:val="center"/>
            </w:pPr>
            <w:r w:rsidRPr="00621ED5">
              <w:t>13.</w:t>
            </w:r>
          </w:p>
        </w:tc>
        <w:tc>
          <w:tcPr>
            <w:tcW w:w="2307" w:type="dxa"/>
            <w:shd w:val="clear" w:color="auto" w:fill="auto"/>
            <w:vAlign w:val="center"/>
          </w:tcPr>
          <w:p w:rsidR="00651779" w:rsidRPr="00621ED5" w:rsidRDefault="00651779" w:rsidP="00C863A3">
            <w:pPr>
              <w:jc w:val="center"/>
            </w:pPr>
            <w:r w:rsidRPr="00621ED5">
              <w:t>Насос</w:t>
            </w:r>
            <w:r>
              <w:t xml:space="preserve"> </w:t>
            </w:r>
            <w:r w:rsidRPr="00621ED5">
              <w:t>центробежный</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2020</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206257,45</w:t>
            </w:r>
          </w:p>
        </w:tc>
      </w:tr>
      <w:tr w:rsidR="00651779" w:rsidRPr="00621ED5" w:rsidTr="00C863A3">
        <w:tc>
          <w:tcPr>
            <w:tcW w:w="636" w:type="dxa"/>
            <w:shd w:val="clear" w:color="auto" w:fill="auto"/>
          </w:tcPr>
          <w:p w:rsidR="00651779" w:rsidRPr="00621ED5" w:rsidRDefault="00651779" w:rsidP="00C863A3">
            <w:pPr>
              <w:jc w:val="center"/>
            </w:pPr>
            <w:r w:rsidRPr="00621ED5">
              <w:t>14.</w:t>
            </w:r>
            <w:r>
              <w:t xml:space="preserve"> </w:t>
            </w:r>
          </w:p>
        </w:tc>
        <w:tc>
          <w:tcPr>
            <w:tcW w:w="2307" w:type="dxa"/>
            <w:shd w:val="clear" w:color="auto" w:fill="auto"/>
            <w:vAlign w:val="bottom"/>
          </w:tcPr>
          <w:p w:rsidR="00651779" w:rsidRPr="00621ED5" w:rsidRDefault="00651779" w:rsidP="00C863A3">
            <w:pPr>
              <w:jc w:val="center"/>
            </w:pPr>
            <w:r w:rsidRPr="00621ED5">
              <w:t>Теплотрасса,</w:t>
            </w:r>
            <w:r>
              <w:t xml:space="preserve"> </w:t>
            </w:r>
            <w:r w:rsidRPr="00621ED5">
              <w:t>протяженность</w:t>
            </w:r>
            <w:r>
              <w:t xml:space="preserve"> </w:t>
            </w:r>
            <w:r w:rsidRPr="00621ED5">
              <w:t>202</w:t>
            </w:r>
            <w:r>
              <w:t xml:space="preserve"> </w:t>
            </w:r>
            <w:r w:rsidRPr="00621ED5">
              <w:t>м.</w:t>
            </w:r>
          </w:p>
        </w:tc>
        <w:tc>
          <w:tcPr>
            <w:tcW w:w="2127" w:type="dxa"/>
            <w:shd w:val="clear" w:color="auto" w:fill="auto"/>
            <w:vAlign w:val="bottom"/>
          </w:tcPr>
          <w:p w:rsidR="00651779" w:rsidRPr="00621ED5" w:rsidRDefault="00651779" w:rsidP="00C863A3"/>
          <w:p w:rsidR="00651779" w:rsidRPr="00621ED5" w:rsidRDefault="00651779" w:rsidP="00C863A3">
            <w:pPr>
              <w:jc w:val="center"/>
            </w:pPr>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center"/>
          </w:tcPr>
          <w:p w:rsidR="00651779" w:rsidRPr="00621ED5" w:rsidRDefault="00651779" w:rsidP="00C863A3">
            <w:pPr>
              <w:jc w:val="center"/>
            </w:pPr>
            <w:r w:rsidRPr="00621ED5">
              <w:t>2008</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6500,00</w:t>
            </w:r>
          </w:p>
        </w:tc>
      </w:tr>
      <w:tr w:rsidR="00651779" w:rsidRPr="00621ED5" w:rsidTr="00C863A3">
        <w:tc>
          <w:tcPr>
            <w:tcW w:w="636" w:type="dxa"/>
            <w:shd w:val="clear" w:color="auto" w:fill="auto"/>
          </w:tcPr>
          <w:p w:rsidR="00651779" w:rsidRPr="00621ED5" w:rsidRDefault="00651779" w:rsidP="00C863A3">
            <w:pPr>
              <w:jc w:val="center"/>
            </w:pPr>
            <w:r w:rsidRPr="00621ED5">
              <w:t>15.</w:t>
            </w:r>
          </w:p>
        </w:tc>
        <w:tc>
          <w:tcPr>
            <w:tcW w:w="2307" w:type="dxa"/>
            <w:shd w:val="clear" w:color="auto" w:fill="auto"/>
            <w:vAlign w:val="bottom"/>
          </w:tcPr>
          <w:p w:rsidR="00651779" w:rsidRPr="00621ED5" w:rsidRDefault="00651779" w:rsidP="00C863A3">
            <w:pPr>
              <w:jc w:val="center"/>
            </w:pPr>
            <w:r w:rsidRPr="00621ED5">
              <w:t>Котел</w:t>
            </w:r>
            <w:r>
              <w:t xml:space="preserve"> </w:t>
            </w:r>
            <w:r w:rsidRPr="00621ED5">
              <w:t>"Универсал-5"</w:t>
            </w:r>
          </w:p>
        </w:tc>
        <w:tc>
          <w:tcPr>
            <w:tcW w:w="2127" w:type="dxa"/>
            <w:shd w:val="clear" w:color="auto" w:fill="auto"/>
          </w:tcPr>
          <w:p w:rsidR="00651779" w:rsidRPr="00621ED5" w:rsidRDefault="00651779" w:rsidP="00C863A3">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bottom"/>
          </w:tcPr>
          <w:p w:rsidR="00651779" w:rsidRPr="00621ED5" w:rsidRDefault="00651779" w:rsidP="00C863A3">
            <w:pPr>
              <w:jc w:val="center"/>
            </w:pPr>
            <w:r w:rsidRPr="00621ED5">
              <w:t>1978</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bottom"/>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16.</w:t>
            </w:r>
          </w:p>
        </w:tc>
        <w:tc>
          <w:tcPr>
            <w:tcW w:w="2307" w:type="dxa"/>
            <w:shd w:val="clear" w:color="auto" w:fill="auto"/>
            <w:vAlign w:val="bottom"/>
          </w:tcPr>
          <w:p w:rsidR="00651779" w:rsidRPr="00621ED5" w:rsidRDefault="00651779" w:rsidP="00C863A3">
            <w:pPr>
              <w:jc w:val="center"/>
            </w:pPr>
            <w:r w:rsidRPr="00621ED5">
              <w:t>Котел</w:t>
            </w:r>
            <w:r>
              <w:t xml:space="preserve"> </w:t>
            </w:r>
            <w:r w:rsidRPr="00621ED5">
              <w:t>"Универсал-6"</w:t>
            </w:r>
          </w:p>
        </w:tc>
        <w:tc>
          <w:tcPr>
            <w:tcW w:w="2127" w:type="dxa"/>
            <w:shd w:val="clear" w:color="auto" w:fill="auto"/>
          </w:tcPr>
          <w:p w:rsidR="00651779" w:rsidRPr="00621ED5" w:rsidRDefault="00651779" w:rsidP="00C863A3">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bottom"/>
          </w:tcPr>
          <w:p w:rsidR="00651779" w:rsidRPr="00621ED5" w:rsidRDefault="00651779" w:rsidP="00C863A3">
            <w:pPr>
              <w:jc w:val="center"/>
            </w:pPr>
            <w:r w:rsidRPr="00621ED5">
              <w:t>1978</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bottom"/>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17.</w:t>
            </w:r>
          </w:p>
        </w:tc>
        <w:tc>
          <w:tcPr>
            <w:tcW w:w="2307" w:type="dxa"/>
            <w:shd w:val="clear" w:color="auto" w:fill="auto"/>
            <w:vAlign w:val="bottom"/>
          </w:tcPr>
          <w:p w:rsidR="00651779" w:rsidRPr="00621ED5" w:rsidRDefault="00651779" w:rsidP="00C863A3">
            <w:pPr>
              <w:jc w:val="center"/>
            </w:pPr>
            <w:r w:rsidRPr="00621ED5">
              <w:t>Насос</w:t>
            </w:r>
            <w:r>
              <w:t xml:space="preserve"> </w:t>
            </w:r>
            <w:r w:rsidRPr="00621ED5">
              <w:t>К-20-30</w:t>
            </w:r>
          </w:p>
        </w:tc>
        <w:tc>
          <w:tcPr>
            <w:tcW w:w="2127" w:type="dxa"/>
            <w:shd w:val="clear" w:color="auto" w:fill="auto"/>
          </w:tcPr>
          <w:p w:rsidR="00651779" w:rsidRPr="00621ED5" w:rsidRDefault="00651779" w:rsidP="00C863A3">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bottom"/>
          </w:tcPr>
          <w:p w:rsidR="00651779" w:rsidRPr="00621ED5" w:rsidRDefault="00651779" w:rsidP="00C863A3">
            <w:pPr>
              <w:jc w:val="center"/>
            </w:pPr>
            <w:r w:rsidRPr="00621ED5">
              <w:t>2005</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bottom"/>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18.</w:t>
            </w:r>
          </w:p>
        </w:tc>
        <w:tc>
          <w:tcPr>
            <w:tcW w:w="2307" w:type="dxa"/>
            <w:shd w:val="clear" w:color="auto" w:fill="auto"/>
            <w:vAlign w:val="bottom"/>
          </w:tcPr>
          <w:p w:rsidR="00651779" w:rsidRPr="00621ED5" w:rsidRDefault="00651779" w:rsidP="00C863A3">
            <w:pPr>
              <w:jc w:val="center"/>
            </w:pPr>
            <w:r w:rsidRPr="00621ED5">
              <w:t>Насос</w:t>
            </w:r>
            <w:r>
              <w:t xml:space="preserve"> </w:t>
            </w:r>
            <w:r w:rsidRPr="00621ED5">
              <w:t>К</w:t>
            </w:r>
            <w:r>
              <w:t xml:space="preserve"> </w:t>
            </w:r>
            <w:r w:rsidRPr="00621ED5">
              <w:t>45/30</w:t>
            </w:r>
          </w:p>
        </w:tc>
        <w:tc>
          <w:tcPr>
            <w:tcW w:w="2127" w:type="dxa"/>
            <w:shd w:val="clear" w:color="auto" w:fill="auto"/>
          </w:tcPr>
          <w:p w:rsidR="00651779" w:rsidRPr="00621ED5" w:rsidRDefault="00651779" w:rsidP="00C863A3">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bottom"/>
          </w:tcPr>
          <w:p w:rsidR="00651779" w:rsidRPr="00621ED5" w:rsidRDefault="00651779" w:rsidP="00C863A3">
            <w:pPr>
              <w:jc w:val="center"/>
            </w:pPr>
            <w:r w:rsidRPr="00621ED5">
              <w:t>1997</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bottom"/>
          </w:tcPr>
          <w:p w:rsidR="00651779" w:rsidRPr="00621ED5" w:rsidRDefault="00651779" w:rsidP="00C863A3">
            <w:pPr>
              <w:jc w:val="center"/>
            </w:pPr>
            <w:r w:rsidRPr="00621ED5">
              <w:t>1,00</w:t>
            </w:r>
          </w:p>
        </w:tc>
      </w:tr>
    </w:tbl>
    <w:p w:rsidR="00651779" w:rsidRPr="00621ED5" w:rsidRDefault="00651779" w:rsidP="00651779">
      <w:pPr>
        <w:pStyle w:val="ConsPlusNonformat"/>
        <w:spacing w:after="240"/>
        <w:jc w:val="center"/>
        <w:rPr>
          <w:rFonts w:ascii="Times New Roman" w:hAnsi="Times New Roman" w:cs="Times New Roman"/>
        </w:rPr>
      </w:pPr>
    </w:p>
    <w:p w:rsidR="00651779" w:rsidRPr="00621ED5" w:rsidRDefault="00651779" w:rsidP="00651779">
      <w:pPr>
        <w:pStyle w:val="ConsNormal"/>
        <w:ind w:right="0" w:firstLine="540"/>
        <w:rPr>
          <w:rFonts w:ascii="Times New Roman" w:hAnsi="Times New Roman" w:cs="Times New Roman"/>
          <w:b/>
          <w:sz w:val="24"/>
          <w:szCs w:val="24"/>
        </w:rPr>
      </w:pPr>
    </w:p>
    <w:p w:rsidR="00651779" w:rsidRPr="00621ED5" w:rsidRDefault="00651779" w:rsidP="00651779">
      <w:pPr>
        <w:jc w:val="center"/>
      </w:pPr>
    </w:p>
    <w:tbl>
      <w:tblPr>
        <w:tblW w:w="5000" w:type="pct"/>
        <w:tblCellMar>
          <w:left w:w="40" w:type="dxa"/>
          <w:right w:w="40" w:type="dxa"/>
        </w:tblCellMar>
        <w:tblLook w:val="0000"/>
      </w:tblPr>
      <w:tblGrid>
        <w:gridCol w:w="3829"/>
        <w:gridCol w:w="2944"/>
        <w:gridCol w:w="2944"/>
      </w:tblGrid>
      <w:tr w:rsidR="00651779" w:rsidRPr="00621ED5" w:rsidTr="00C863A3">
        <w:trPr>
          <w:trHeight w:hRule="exact" w:val="3274"/>
        </w:trPr>
        <w:tc>
          <w:tcPr>
            <w:tcW w:w="1970" w:type="pct"/>
            <w:shd w:val="clear" w:color="auto" w:fill="FFFFFF"/>
          </w:tcPr>
          <w:p w:rsidR="00651779" w:rsidRPr="00621ED5" w:rsidRDefault="00651779" w:rsidP="00C863A3">
            <w:pPr>
              <w:shd w:val="clear" w:color="auto" w:fill="FFFFFF"/>
              <w:rPr>
                <w:bCs/>
              </w:rPr>
            </w:pPr>
            <w:r w:rsidRPr="00621ED5">
              <w:rPr>
                <w:bCs/>
              </w:rPr>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Pr="00621ED5" w:rsidRDefault="00651779" w:rsidP="00651779">
      <w:pPr>
        <w:ind w:left="6660"/>
        <w:rPr>
          <w:sz w:val="20"/>
          <w:szCs w:val="20"/>
        </w:rPr>
      </w:pPr>
      <w:r w:rsidRPr="00621ED5">
        <w:br w:type="page"/>
      </w: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2</w:t>
      </w:r>
      <w:r>
        <w:rPr>
          <w:sz w:val="20"/>
          <w:szCs w:val="20"/>
        </w:rPr>
        <w:t xml:space="preserve"> </w:t>
      </w:r>
      <w:r w:rsidRPr="00621ED5">
        <w:rPr>
          <w:sz w:val="20"/>
          <w:szCs w:val="20"/>
        </w:rPr>
        <w:t>к</w:t>
      </w:r>
    </w:p>
    <w:p w:rsidR="00651779" w:rsidRPr="00621ED5" w:rsidRDefault="00651779" w:rsidP="00651779">
      <w:pPr>
        <w:ind w:left="6660"/>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20___</w:t>
      </w:r>
      <w:r>
        <w:rPr>
          <w:sz w:val="20"/>
          <w:szCs w:val="20"/>
        </w:rPr>
        <w:t xml:space="preserve"> </w:t>
      </w:r>
      <w:r w:rsidRPr="00621ED5">
        <w:rPr>
          <w:sz w:val="20"/>
          <w:szCs w:val="20"/>
        </w:rPr>
        <w:t>г.</w:t>
      </w:r>
    </w:p>
    <w:p w:rsidR="00651779" w:rsidRPr="00621ED5" w:rsidRDefault="00651779" w:rsidP="00651779">
      <w:pPr>
        <w:ind w:left="6660"/>
        <w:rPr>
          <w:sz w:val="20"/>
          <w:szCs w:val="20"/>
        </w:rPr>
      </w:pPr>
    </w:p>
    <w:p w:rsidR="00651779" w:rsidRPr="00621ED5" w:rsidRDefault="00651779" w:rsidP="00651779">
      <w:pPr>
        <w:ind w:left="6660"/>
        <w:rPr>
          <w:sz w:val="20"/>
          <w:szCs w:val="20"/>
        </w:rPr>
      </w:pPr>
    </w:p>
    <w:p w:rsidR="00651779" w:rsidRPr="00621ED5" w:rsidRDefault="00651779" w:rsidP="00651779">
      <w:pPr>
        <w:ind w:left="6660"/>
        <w:rPr>
          <w:sz w:val="20"/>
          <w:szCs w:val="20"/>
        </w:rPr>
      </w:pPr>
    </w:p>
    <w:p w:rsidR="00651779" w:rsidRPr="001358E1" w:rsidRDefault="00651779" w:rsidP="00651779">
      <w:pPr>
        <w:jc w:val="center"/>
        <w:rPr>
          <w:b/>
          <w:szCs w:val="28"/>
        </w:rPr>
      </w:pPr>
      <w:r w:rsidRPr="001358E1">
        <w:rPr>
          <w:b/>
          <w:szCs w:val="28"/>
        </w:rPr>
        <w:t>Технико-экономические показатели объекта Соглашения</w:t>
      </w:r>
    </w:p>
    <w:p w:rsidR="00651779" w:rsidRPr="001358E1" w:rsidRDefault="00651779" w:rsidP="00651779">
      <w:pPr>
        <w:jc w:val="center"/>
        <w:rPr>
          <w:szCs w:val="28"/>
        </w:rPr>
      </w:pPr>
    </w:p>
    <w:p w:rsidR="00651779" w:rsidRPr="001358E1" w:rsidRDefault="00651779" w:rsidP="00651779">
      <w:pPr>
        <w:ind w:firstLine="567"/>
        <w:rPr>
          <w:bCs/>
          <w:szCs w:val="28"/>
        </w:rPr>
      </w:pPr>
      <w:r w:rsidRPr="001358E1">
        <w:rPr>
          <w:bCs/>
          <w:szCs w:val="28"/>
        </w:rPr>
        <w:t>1. Общая суммарная установленная производственная мощность котельных составляет 2,37 Гкал/час.</w:t>
      </w:r>
    </w:p>
    <w:p w:rsidR="00651779" w:rsidRPr="001358E1" w:rsidRDefault="00651779" w:rsidP="00651779">
      <w:pPr>
        <w:ind w:firstLine="720"/>
        <w:rPr>
          <w:sz w:val="22"/>
          <w:highlight w:val="yellow"/>
        </w:rPr>
      </w:pPr>
    </w:p>
    <w:p w:rsidR="00651779" w:rsidRPr="00621ED5" w:rsidRDefault="00651779" w:rsidP="00651779">
      <w:pPr>
        <w:ind w:firstLine="720"/>
        <w:rPr>
          <w:highlight w:val="yellow"/>
        </w:rPr>
      </w:pPr>
    </w:p>
    <w:p w:rsidR="00651779" w:rsidRPr="00621ED5" w:rsidRDefault="00651779" w:rsidP="00651779">
      <w:pPr>
        <w:ind w:firstLine="720"/>
        <w:rPr>
          <w:highlight w:val="yellow"/>
        </w:rPr>
      </w:pPr>
    </w:p>
    <w:tbl>
      <w:tblPr>
        <w:tblW w:w="5000" w:type="pct"/>
        <w:tblCellMar>
          <w:left w:w="40" w:type="dxa"/>
          <w:right w:w="40" w:type="dxa"/>
        </w:tblCellMar>
        <w:tblLook w:val="0000"/>
      </w:tblPr>
      <w:tblGrid>
        <w:gridCol w:w="3829"/>
        <w:gridCol w:w="2944"/>
        <w:gridCol w:w="2944"/>
      </w:tblGrid>
      <w:tr w:rsidR="00651779" w:rsidRPr="00621ED5" w:rsidTr="00C863A3">
        <w:trPr>
          <w:trHeight w:hRule="exact" w:val="3274"/>
        </w:trPr>
        <w:tc>
          <w:tcPr>
            <w:tcW w:w="1970" w:type="pct"/>
            <w:shd w:val="clear" w:color="auto" w:fill="FFFFFF"/>
          </w:tcPr>
          <w:p w:rsidR="00651779" w:rsidRPr="00621ED5" w:rsidRDefault="00651779" w:rsidP="00C863A3">
            <w:pPr>
              <w:shd w:val="clear" w:color="auto" w:fill="FFFFFF"/>
              <w:rPr>
                <w:bCs/>
              </w:rPr>
            </w:pPr>
            <w:r w:rsidRPr="00621ED5">
              <w:rPr>
                <w:bCs/>
              </w:rPr>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Pr="00621ED5" w:rsidRDefault="00651779" w:rsidP="00651779">
      <w:pPr>
        <w:ind w:firstLine="720"/>
        <w:rPr>
          <w:highlight w:val="yellow"/>
        </w:rPr>
      </w:pPr>
    </w:p>
    <w:p w:rsidR="00651779" w:rsidRPr="00621ED5" w:rsidRDefault="00651779" w:rsidP="00651779">
      <w:pPr>
        <w:ind w:firstLine="720"/>
      </w:pPr>
    </w:p>
    <w:p w:rsidR="00651779" w:rsidRPr="00621ED5" w:rsidRDefault="00651779" w:rsidP="00651779">
      <w:pPr>
        <w:ind w:left="6660"/>
        <w:rPr>
          <w:sz w:val="20"/>
          <w:szCs w:val="20"/>
        </w:rPr>
      </w:pPr>
      <w:r w:rsidRPr="00621ED5">
        <w:br w:type="page"/>
      </w: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3</w:t>
      </w:r>
      <w:r>
        <w:rPr>
          <w:sz w:val="20"/>
          <w:szCs w:val="20"/>
        </w:rPr>
        <w:t xml:space="preserve"> </w:t>
      </w:r>
      <w:r w:rsidRPr="00621ED5">
        <w:rPr>
          <w:sz w:val="20"/>
          <w:szCs w:val="20"/>
        </w:rPr>
        <w:t>к</w:t>
      </w:r>
    </w:p>
    <w:p w:rsidR="00651779" w:rsidRPr="00621ED5" w:rsidRDefault="00651779" w:rsidP="00651779">
      <w:pPr>
        <w:ind w:left="6660"/>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20____</w:t>
      </w:r>
      <w:r>
        <w:rPr>
          <w:sz w:val="20"/>
          <w:szCs w:val="20"/>
        </w:rPr>
        <w:t xml:space="preserve"> </w:t>
      </w:r>
      <w:r w:rsidRPr="00621ED5">
        <w:rPr>
          <w:sz w:val="20"/>
          <w:szCs w:val="20"/>
        </w:rPr>
        <w:t>г.</w:t>
      </w:r>
    </w:p>
    <w:p w:rsidR="00651779" w:rsidRPr="00621ED5" w:rsidRDefault="00651779" w:rsidP="00651779">
      <w:pPr>
        <w:ind w:left="6660"/>
        <w:rPr>
          <w:sz w:val="20"/>
          <w:szCs w:val="20"/>
          <w:highlight w:val="yellow"/>
        </w:rPr>
      </w:pPr>
    </w:p>
    <w:p w:rsidR="00651779" w:rsidRPr="00621ED5" w:rsidRDefault="00651779" w:rsidP="00651779">
      <w:pPr>
        <w:ind w:left="6660"/>
        <w:rPr>
          <w:sz w:val="20"/>
          <w:szCs w:val="20"/>
          <w:highlight w:val="yellow"/>
        </w:rPr>
      </w:pPr>
    </w:p>
    <w:p w:rsidR="00651779" w:rsidRPr="00621ED5" w:rsidRDefault="00651779" w:rsidP="00651779">
      <w:pPr>
        <w:ind w:left="6660"/>
        <w:rPr>
          <w:sz w:val="20"/>
          <w:szCs w:val="20"/>
          <w:highlight w:val="yellow"/>
        </w:rPr>
      </w:pPr>
    </w:p>
    <w:p w:rsidR="00651779" w:rsidRPr="00621ED5" w:rsidRDefault="00651779" w:rsidP="00651779">
      <w:pPr>
        <w:jc w:val="center"/>
        <w:rPr>
          <w:b/>
        </w:rPr>
      </w:pPr>
      <w:r w:rsidRPr="00621ED5">
        <w:rPr>
          <w:b/>
        </w:rPr>
        <w:t>Задание</w:t>
      </w:r>
      <w:r>
        <w:rPr>
          <w:b/>
        </w:rPr>
        <w:t xml:space="preserve"> </w:t>
      </w:r>
      <w:r w:rsidRPr="00621ED5">
        <w:rPr>
          <w:b/>
        </w:rPr>
        <w:t>и</w:t>
      </w:r>
      <w:r>
        <w:rPr>
          <w:b/>
        </w:rPr>
        <w:t xml:space="preserve"> </w:t>
      </w:r>
      <w:r w:rsidRPr="00621ED5">
        <w:rPr>
          <w:b/>
        </w:rPr>
        <w:t>перечень</w:t>
      </w:r>
      <w:r>
        <w:rPr>
          <w:b/>
        </w:rPr>
        <w:t xml:space="preserve"> </w:t>
      </w:r>
      <w:r w:rsidRPr="00621ED5">
        <w:rPr>
          <w:b/>
        </w:rPr>
        <w:t>мероприятий</w:t>
      </w:r>
      <w:r>
        <w:rPr>
          <w:b/>
        </w:rPr>
        <w:t xml:space="preserve"> </w:t>
      </w:r>
      <w:r w:rsidRPr="00621ED5">
        <w:rPr>
          <w:b/>
        </w:rPr>
        <w:t>по</w:t>
      </w:r>
      <w:r>
        <w:rPr>
          <w:b/>
        </w:rPr>
        <w:t xml:space="preserve"> </w:t>
      </w:r>
      <w:r w:rsidRPr="00621ED5">
        <w:rPr>
          <w:b/>
        </w:rPr>
        <w:t>реконструкции</w:t>
      </w:r>
      <w:r>
        <w:rPr>
          <w:b/>
        </w:rPr>
        <w:t xml:space="preserve"> </w:t>
      </w:r>
      <w:r w:rsidRPr="00621ED5">
        <w:rPr>
          <w:b/>
        </w:rPr>
        <w:t>объекта</w:t>
      </w:r>
      <w:r>
        <w:rPr>
          <w:b/>
        </w:rPr>
        <w:t xml:space="preserve"> </w:t>
      </w:r>
      <w:r w:rsidRPr="00621ED5">
        <w:rPr>
          <w:b/>
        </w:rPr>
        <w:t>Соглашения</w:t>
      </w:r>
    </w:p>
    <w:p w:rsidR="00651779" w:rsidRPr="00621ED5" w:rsidRDefault="00651779" w:rsidP="00651779">
      <w:pPr>
        <w:jc w:val="center"/>
        <w:rPr>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1884"/>
        <w:gridCol w:w="2928"/>
        <w:gridCol w:w="1461"/>
        <w:gridCol w:w="1323"/>
        <w:gridCol w:w="1812"/>
      </w:tblGrid>
      <w:tr w:rsidR="00651779" w:rsidRPr="00621ED5" w:rsidTr="00C863A3">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651779" w:rsidRPr="00621ED5" w:rsidRDefault="00651779" w:rsidP="00C863A3">
            <w:r w:rsidRPr="00621ED5">
              <w:t>№</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rsidR="00651779" w:rsidRPr="00621ED5" w:rsidRDefault="00651779" w:rsidP="00C863A3">
            <w:pPr>
              <w:jc w:val="center"/>
            </w:pPr>
            <w:r w:rsidRPr="00621ED5">
              <w:t>Наименование</w:t>
            </w:r>
            <w:r>
              <w:t xml:space="preserve"> и (или) условное обозначение поселения </w:t>
            </w:r>
          </w:p>
        </w:tc>
        <w:tc>
          <w:tcPr>
            <w:tcW w:w="1672" w:type="pct"/>
            <w:tcBorders>
              <w:top w:val="single" w:sz="4" w:space="0" w:color="auto"/>
              <w:left w:val="single" w:sz="4" w:space="0" w:color="auto"/>
              <w:bottom w:val="single" w:sz="4" w:space="0" w:color="auto"/>
              <w:right w:val="single" w:sz="4" w:space="0" w:color="auto"/>
            </w:tcBorders>
            <w:shd w:val="clear" w:color="auto" w:fill="auto"/>
            <w:hideMark/>
          </w:tcPr>
          <w:p w:rsidR="00651779" w:rsidRPr="00621ED5" w:rsidRDefault="00651779" w:rsidP="00C863A3">
            <w:pPr>
              <w:jc w:val="center"/>
            </w:pPr>
            <w:r w:rsidRPr="00621ED5">
              <w:t>Описание</w:t>
            </w:r>
            <w:r>
              <w:t xml:space="preserve"> </w:t>
            </w:r>
            <w:r w:rsidRPr="00621ED5">
              <w:t>задачи</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651779" w:rsidRPr="00621ED5" w:rsidRDefault="00651779" w:rsidP="00C863A3">
            <w:pPr>
              <w:jc w:val="center"/>
            </w:pPr>
            <w:r w:rsidRPr="00621ED5">
              <w:t>Срок</w:t>
            </w:r>
            <w:r>
              <w:t xml:space="preserve"> </w:t>
            </w:r>
            <w:r w:rsidRPr="00621ED5">
              <w:t>выполнения</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651779" w:rsidRPr="00621ED5" w:rsidRDefault="00651779" w:rsidP="00C863A3">
            <w:pPr>
              <w:jc w:val="center"/>
            </w:pPr>
            <w:r>
              <w:t>Стоимость</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651779" w:rsidRPr="00621ED5" w:rsidRDefault="00651779" w:rsidP="00C863A3">
            <w:pPr>
              <w:jc w:val="center"/>
            </w:pPr>
            <w:r w:rsidRPr="00621ED5">
              <w:t>Результат</w:t>
            </w:r>
          </w:p>
        </w:tc>
      </w:tr>
      <w:tr w:rsidR="00651779" w:rsidRPr="00621ED5" w:rsidTr="00C863A3">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651779" w:rsidRPr="00CC5BAE" w:rsidRDefault="00651779" w:rsidP="00C863A3">
            <w:r w:rsidRPr="00CC5BAE">
              <w:t>1</w:t>
            </w:r>
          </w:p>
        </w:tc>
        <w:tc>
          <w:tcPr>
            <w:tcW w:w="810" w:type="pct"/>
            <w:tcBorders>
              <w:top w:val="single" w:sz="4" w:space="0" w:color="auto"/>
              <w:left w:val="single" w:sz="4" w:space="0" w:color="auto"/>
              <w:bottom w:val="single" w:sz="4" w:space="0" w:color="auto"/>
              <w:right w:val="single" w:sz="4" w:space="0" w:color="auto"/>
            </w:tcBorders>
            <w:shd w:val="clear" w:color="auto" w:fill="auto"/>
            <w:hideMark/>
          </w:tcPr>
          <w:p w:rsidR="00651779" w:rsidRDefault="00651779" w:rsidP="00C863A3">
            <w:r>
              <w:t xml:space="preserve"> Муниципальное образовани</w:t>
            </w:r>
            <w:r w:rsidRPr="00C600D2">
              <w:t>е</w:t>
            </w:r>
            <w:r>
              <w:t xml:space="preserve"> Свечинский муниципальный округ Кировской области:</w:t>
            </w:r>
          </w:p>
          <w:p w:rsidR="00651779" w:rsidRPr="00CC5BAE" w:rsidRDefault="00651779" w:rsidP="00C863A3">
            <w:r>
              <w:t>д.Шмелево,     с.Круглыжи,    с.Юма</w:t>
            </w:r>
          </w:p>
        </w:tc>
        <w:tc>
          <w:tcPr>
            <w:tcW w:w="1672" w:type="pct"/>
            <w:tcBorders>
              <w:top w:val="single" w:sz="4" w:space="0" w:color="auto"/>
              <w:left w:val="single" w:sz="4" w:space="0" w:color="auto"/>
              <w:bottom w:val="single" w:sz="4" w:space="0" w:color="auto"/>
              <w:right w:val="single" w:sz="4" w:space="0" w:color="auto"/>
            </w:tcBorders>
            <w:shd w:val="clear" w:color="auto" w:fill="auto"/>
            <w:hideMark/>
          </w:tcPr>
          <w:p w:rsidR="00651779" w:rsidRDefault="00651779" w:rsidP="00C863A3">
            <w:pPr>
              <w:shd w:val="clear" w:color="auto" w:fill="FFFFFF"/>
            </w:pPr>
            <w:r>
              <w:t xml:space="preserve">1 </w:t>
            </w:r>
            <w:r w:rsidRPr="005B2DD2">
              <w:t>Модернизация</w:t>
            </w:r>
            <w:r>
              <w:t xml:space="preserve"> </w:t>
            </w:r>
            <w:r w:rsidRPr="005B2DD2">
              <w:t>котельной</w:t>
            </w:r>
            <w:r>
              <w:t xml:space="preserve"> д. </w:t>
            </w:r>
            <w:r w:rsidRPr="005B2DD2">
              <w:t>Шмелево</w:t>
            </w:r>
            <w:r>
              <w:t>:</w:t>
            </w:r>
          </w:p>
          <w:p w:rsidR="00651779" w:rsidRDefault="00651779" w:rsidP="00C863A3">
            <w:pPr>
              <w:shd w:val="clear" w:color="auto" w:fill="FFFFFF"/>
            </w:pPr>
            <w:r>
              <w:t xml:space="preserve">1.1. замена котла КВР-0,63 </w:t>
            </w:r>
          </w:p>
          <w:p w:rsidR="00651779" w:rsidRDefault="00651779" w:rsidP="00C863A3">
            <w:pPr>
              <w:shd w:val="clear" w:color="auto" w:fill="FFFFFF"/>
            </w:pPr>
            <w:r>
              <w:t xml:space="preserve">1.2. замена </w:t>
            </w:r>
            <w:r w:rsidRPr="005B2DD2">
              <w:t>насосного</w:t>
            </w:r>
            <w:r>
              <w:t xml:space="preserve"> </w:t>
            </w:r>
            <w:r w:rsidRPr="005B2DD2">
              <w:t>оборудования</w:t>
            </w:r>
            <w:r>
              <w:t xml:space="preserve"> </w:t>
            </w:r>
          </w:p>
          <w:p w:rsidR="00651779" w:rsidRPr="006F553C" w:rsidRDefault="00651779" w:rsidP="00C863A3">
            <w:pPr>
              <w:shd w:val="clear" w:color="auto" w:fill="FFFFFF"/>
            </w:pPr>
            <w:r>
              <w:t>2</w:t>
            </w:r>
            <w:r w:rsidRPr="006F553C">
              <w:t>.</w:t>
            </w:r>
            <w:r>
              <w:t xml:space="preserve"> </w:t>
            </w:r>
            <w:r w:rsidRPr="006F553C">
              <w:t>Модернизация</w:t>
            </w:r>
            <w:r>
              <w:t xml:space="preserve"> </w:t>
            </w:r>
            <w:r w:rsidRPr="006F553C">
              <w:t>котельной</w:t>
            </w:r>
            <w:r>
              <w:t xml:space="preserve"> </w:t>
            </w:r>
            <w:r w:rsidRPr="006F553C">
              <w:t>с</w:t>
            </w:r>
            <w:r>
              <w:t xml:space="preserve">. </w:t>
            </w:r>
            <w:r w:rsidRPr="006F553C">
              <w:t>Юма:</w:t>
            </w:r>
          </w:p>
          <w:p w:rsidR="00651779" w:rsidRPr="006F553C" w:rsidRDefault="00651779" w:rsidP="00C863A3">
            <w:pPr>
              <w:shd w:val="clear" w:color="auto" w:fill="FFFFFF"/>
            </w:pPr>
            <w:r>
              <w:t>2</w:t>
            </w:r>
            <w:r w:rsidRPr="006F553C">
              <w:t>.1.</w:t>
            </w:r>
            <w:r>
              <w:t xml:space="preserve"> замена котла КВР-0,63</w:t>
            </w:r>
          </w:p>
          <w:p w:rsidR="00651779" w:rsidRPr="006F553C" w:rsidRDefault="00651779" w:rsidP="00C863A3">
            <w:pPr>
              <w:shd w:val="clear" w:color="auto" w:fill="FFFFFF"/>
            </w:pPr>
            <w:r>
              <w:t>2</w:t>
            </w:r>
            <w:r w:rsidRPr="006F553C">
              <w:t>.2.</w:t>
            </w:r>
            <w:r>
              <w:t xml:space="preserve"> з</w:t>
            </w:r>
            <w:r w:rsidRPr="006F553C">
              <w:t>амена</w:t>
            </w:r>
            <w:r>
              <w:t xml:space="preserve"> </w:t>
            </w:r>
            <w:r w:rsidRPr="006F553C">
              <w:t>насосного</w:t>
            </w:r>
            <w:r>
              <w:t xml:space="preserve"> </w:t>
            </w:r>
            <w:r w:rsidRPr="006F553C">
              <w:t>оборудования</w:t>
            </w:r>
            <w:r>
              <w:t xml:space="preserve"> </w:t>
            </w:r>
          </w:p>
          <w:p w:rsidR="00651779" w:rsidRDefault="00651779" w:rsidP="00C863A3">
            <w:pPr>
              <w:shd w:val="clear" w:color="auto" w:fill="FFFFFF"/>
            </w:pPr>
            <w:r>
              <w:t>3</w:t>
            </w:r>
            <w:r w:rsidRPr="00CC5BAE">
              <w:t>.</w:t>
            </w:r>
            <w:r>
              <w:t xml:space="preserve"> </w:t>
            </w:r>
            <w:r w:rsidRPr="005B2DD2">
              <w:t>Модернизация</w:t>
            </w:r>
            <w:r>
              <w:t xml:space="preserve"> </w:t>
            </w:r>
            <w:r w:rsidRPr="005B2DD2">
              <w:t>котельной</w:t>
            </w:r>
            <w:r>
              <w:t xml:space="preserve"> </w:t>
            </w:r>
            <w:r w:rsidRPr="005B2DD2">
              <w:t>с</w:t>
            </w:r>
            <w:r>
              <w:t xml:space="preserve">. </w:t>
            </w:r>
            <w:r w:rsidRPr="005B2DD2">
              <w:t>Круглыжи</w:t>
            </w:r>
            <w:r>
              <w:t xml:space="preserve"> </w:t>
            </w:r>
          </w:p>
          <w:p w:rsidR="00651779" w:rsidRDefault="00651779" w:rsidP="00C863A3">
            <w:pPr>
              <w:shd w:val="clear" w:color="auto" w:fill="FFFFFF"/>
            </w:pPr>
            <w:r>
              <w:t>3.1. з</w:t>
            </w:r>
            <w:r w:rsidRPr="005B2DD2">
              <w:t>амен</w:t>
            </w:r>
            <w:r>
              <w:t xml:space="preserve">а котла КВР-0,3 </w:t>
            </w:r>
          </w:p>
          <w:p w:rsidR="00651779" w:rsidRDefault="00651779" w:rsidP="00C863A3">
            <w:pPr>
              <w:shd w:val="clear" w:color="auto" w:fill="FFFFFF"/>
            </w:pPr>
            <w:r>
              <w:t xml:space="preserve">3.2. замена </w:t>
            </w:r>
            <w:r w:rsidRPr="005B2DD2">
              <w:t>насосного</w:t>
            </w:r>
            <w:r>
              <w:t xml:space="preserve"> </w:t>
            </w:r>
            <w:r w:rsidRPr="005B2DD2">
              <w:t>оборудования</w:t>
            </w:r>
          </w:p>
          <w:p w:rsidR="00651779" w:rsidRPr="006C4E3A" w:rsidRDefault="00651779" w:rsidP="00C863A3">
            <w:pPr>
              <w:rPr>
                <w:highlight w:val="yellow"/>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651779" w:rsidRDefault="00651779" w:rsidP="00C863A3"/>
          <w:p w:rsidR="00651779" w:rsidRDefault="00651779" w:rsidP="00C863A3"/>
          <w:p w:rsidR="00651779" w:rsidRDefault="00651779" w:rsidP="00C863A3">
            <w:r w:rsidRPr="00CC5BAE">
              <w:t>202</w:t>
            </w:r>
            <w:r>
              <w:t xml:space="preserve">2 год </w:t>
            </w:r>
          </w:p>
          <w:p w:rsidR="00651779" w:rsidRDefault="00651779" w:rsidP="00C863A3">
            <w:r w:rsidRPr="00CC5BAE">
              <w:t>202</w:t>
            </w:r>
            <w:r>
              <w:t xml:space="preserve">2 </w:t>
            </w:r>
            <w:r w:rsidRPr="00CC5BAE">
              <w:t>год</w:t>
            </w:r>
          </w:p>
          <w:p w:rsidR="00651779" w:rsidRDefault="00651779" w:rsidP="00C863A3"/>
          <w:p w:rsidR="00651779" w:rsidRDefault="00651779" w:rsidP="00C863A3"/>
          <w:p w:rsidR="00651779" w:rsidRDefault="00651779" w:rsidP="00C863A3"/>
          <w:p w:rsidR="00651779" w:rsidRDefault="00651779" w:rsidP="00C863A3">
            <w:r>
              <w:t>2023 год</w:t>
            </w:r>
          </w:p>
          <w:p w:rsidR="00651779" w:rsidRDefault="00651779" w:rsidP="00C863A3">
            <w:r>
              <w:t>2023 год</w:t>
            </w:r>
          </w:p>
          <w:p w:rsidR="00651779" w:rsidRDefault="00651779" w:rsidP="00C863A3"/>
          <w:p w:rsidR="00651779" w:rsidRDefault="00651779" w:rsidP="00C863A3"/>
          <w:p w:rsidR="00651779" w:rsidRDefault="00651779" w:rsidP="00C863A3"/>
          <w:p w:rsidR="00651779" w:rsidRDefault="00651779" w:rsidP="00C863A3">
            <w:r>
              <w:t>2024 год</w:t>
            </w:r>
          </w:p>
          <w:p w:rsidR="00651779" w:rsidRDefault="00651779" w:rsidP="00C863A3">
            <w:r>
              <w:t>2024 год</w:t>
            </w:r>
          </w:p>
          <w:p w:rsidR="00651779" w:rsidRPr="00CC5BAE" w:rsidRDefault="00651779" w:rsidP="00C863A3"/>
        </w:tc>
        <w:tc>
          <w:tcPr>
            <w:tcW w:w="836" w:type="pct"/>
            <w:tcBorders>
              <w:top w:val="single" w:sz="4" w:space="0" w:color="auto"/>
              <w:left w:val="single" w:sz="4" w:space="0" w:color="auto"/>
              <w:bottom w:val="single" w:sz="4" w:space="0" w:color="auto"/>
              <w:right w:val="single" w:sz="4" w:space="0" w:color="auto"/>
            </w:tcBorders>
            <w:shd w:val="clear" w:color="auto" w:fill="auto"/>
          </w:tcPr>
          <w:p w:rsidR="00651779" w:rsidRDefault="00651779" w:rsidP="00C863A3">
            <w:pPr>
              <w:widowControl w:val="0"/>
              <w:tabs>
                <w:tab w:val="left" w:pos="1134"/>
              </w:tabs>
              <w:suppressAutoHyphens/>
              <w:autoSpaceDE w:val="0"/>
              <w:autoSpaceDN w:val="0"/>
              <w:adjustRightInd w:val="0"/>
            </w:pPr>
          </w:p>
          <w:p w:rsidR="00651779" w:rsidRDefault="00651779" w:rsidP="00C863A3">
            <w:pPr>
              <w:widowControl w:val="0"/>
              <w:tabs>
                <w:tab w:val="left" w:pos="1134"/>
              </w:tabs>
              <w:suppressAutoHyphens/>
              <w:autoSpaceDE w:val="0"/>
              <w:autoSpaceDN w:val="0"/>
              <w:adjustRightInd w:val="0"/>
            </w:pPr>
          </w:p>
          <w:p w:rsidR="00651779" w:rsidRDefault="00651779" w:rsidP="00C863A3">
            <w:pPr>
              <w:widowControl w:val="0"/>
              <w:tabs>
                <w:tab w:val="left" w:pos="1134"/>
              </w:tabs>
              <w:suppressAutoHyphens/>
              <w:autoSpaceDE w:val="0"/>
              <w:autoSpaceDN w:val="0"/>
              <w:adjustRightInd w:val="0"/>
            </w:pPr>
            <w:r>
              <w:t>400 тыс. руб.</w:t>
            </w:r>
          </w:p>
          <w:p w:rsidR="00651779" w:rsidRDefault="00651779" w:rsidP="00C863A3">
            <w:pPr>
              <w:widowControl w:val="0"/>
              <w:tabs>
                <w:tab w:val="left" w:pos="1134"/>
              </w:tabs>
              <w:suppressAutoHyphens/>
              <w:autoSpaceDE w:val="0"/>
              <w:autoSpaceDN w:val="0"/>
              <w:adjustRightInd w:val="0"/>
            </w:pPr>
            <w:r>
              <w:t>50 тыс. руб.</w:t>
            </w:r>
          </w:p>
          <w:p w:rsidR="00651779" w:rsidRDefault="00651779" w:rsidP="00C863A3">
            <w:pPr>
              <w:widowControl w:val="0"/>
              <w:tabs>
                <w:tab w:val="left" w:pos="1134"/>
              </w:tabs>
              <w:suppressAutoHyphens/>
              <w:autoSpaceDE w:val="0"/>
              <w:autoSpaceDN w:val="0"/>
              <w:adjustRightInd w:val="0"/>
            </w:pPr>
          </w:p>
          <w:p w:rsidR="00651779" w:rsidRDefault="00651779" w:rsidP="00C863A3">
            <w:pPr>
              <w:widowControl w:val="0"/>
              <w:tabs>
                <w:tab w:val="left" w:pos="1134"/>
              </w:tabs>
              <w:suppressAutoHyphens/>
              <w:autoSpaceDE w:val="0"/>
              <w:autoSpaceDN w:val="0"/>
              <w:adjustRightInd w:val="0"/>
            </w:pPr>
          </w:p>
          <w:p w:rsidR="00651779" w:rsidRDefault="00651779" w:rsidP="00C863A3">
            <w:pPr>
              <w:widowControl w:val="0"/>
              <w:tabs>
                <w:tab w:val="left" w:pos="1134"/>
              </w:tabs>
              <w:suppressAutoHyphens/>
              <w:autoSpaceDE w:val="0"/>
              <w:autoSpaceDN w:val="0"/>
              <w:adjustRightInd w:val="0"/>
            </w:pPr>
          </w:p>
          <w:p w:rsidR="00651779" w:rsidRDefault="00651779" w:rsidP="00C863A3">
            <w:pPr>
              <w:widowControl w:val="0"/>
              <w:tabs>
                <w:tab w:val="left" w:pos="1134"/>
              </w:tabs>
              <w:suppressAutoHyphens/>
              <w:autoSpaceDE w:val="0"/>
              <w:autoSpaceDN w:val="0"/>
              <w:adjustRightInd w:val="0"/>
            </w:pPr>
            <w:r>
              <w:t>400 тыс. руб.</w:t>
            </w:r>
          </w:p>
          <w:p w:rsidR="00651779" w:rsidRDefault="00651779" w:rsidP="00C863A3">
            <w:pPr>
              <w:widowControl w:val="0"/>
              <w:tabs>
                <w:tab w:val="left" w:pos="1134"/>
              </w:tabs>
              <w:suppressAutoHyphens/>
              <w:autoSpaceDE w:val="0"/>
              <w:autoSpaceDN w:val="0"/>
              <w:adjustRightInd w:val="0"/>
            </w:pPr>
            <w:r>
              <w:t>50 тыс. руб.</w:t>
            </w:r>
          </w:p>
          <w:p w:rsidR="00651779" w:rsidRDefault="00651779" w:rsidP="00C863A3">
            <w:pPr>
              <w:widowControl w:val="0"/>
              <w:tabs>
                <w:tab w:val="left" w:pos="1134"/>
              </w:tabs>
              <w:suppressAutoHyphens/>
              <w:autoSpaceDE w:val="0"/>
              <w:autoSpaceDN w:val="0"/>
              <w:adjustRightInd w:val="0"/>
            </w:pPr>
          </w:p>
          <w:p w:rsidR="00651779" w:rsidRDefault="00651779" w:rsidP="00C863A3">
            <w:pPr>
              <w:widowControl w:val="0"/>
              <w:tabs>
                <w:tab w:val="left" w:pos="1134"/>
              </w:tabs>
              <w:suppressAutoHyphens/>
              <w:autoSpaceDE w:val="0"/>
              <w:autoSpaceDN w:val="0"/>
              <w:adjustRightInd w:val="0"/>
            </w:pPr>
          </w:p>
          <w:p w:rsidR="00651779" w:rsidRDefault="00651779" w:rsidP="00C863A3">
            <w:pPr>
              <w:widowControl w:val="0"/>
              <w:tabs>
                <w:tab w:val="left" w:pos="1134"/>
              </w:tabs>
              <w:suppressAutoHyphens/>
              <w:autoSpaceDE w:val="0"/>
              <w:autoSpaceDN w:val="0"/>
              <w:adjustRightInd w:val="0"/>
            </w:pPr>
          </w:p>
          <w:p w:rsidR="00651779" w:rsidRDefault="00651779" w:rsidP="00C863A3">
            <w:pPr>
              <w:widowControl w:val="0"/>
              <w:tabs>
                <w:tab w:val="left" w:pos="1134"/>
              </w:tabs>
              <w:suppressAutoHyphens/>
              <w:autoSpaceDE w:val="0"/>
              <w:autoSpaceDN w:val="0"/>
              <w:adjustRightInd w:val="0"/>
            </w:pPr>
            <w:r>
              <w:t>350 тыс. руб</w:t>
            </w:r>
          </w:p>
          <w:p w:rsidR="00651779" w:rsidRDefault="00651779" w:rsidP="00C863A3">
            <w:pPr>
              <w:widowControl w:val="0"/>
              <w:tabs>
                <w:tab w:val="left" w:pos="1134"/>
              </w:tabs>
              <w:suppressAutoHyphens/>
              <w:autoSpaceDE w:val="0"/>
              <w:autoSpaceDN w:val="0"/>
              <w:adjustRightInd w:val="0"/>
            </w:pPr>
            <w:r>
              <w:t>50 тыс. руб</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651779" w:rsidRPr="00621ED5" w:rsidRDefault="00651779" w:rsidP="00C863A3">
            <w:pPr>
              <w:widowControl w:val="0"/>
              <w:tabs>
                <w:tab w:val="left" w:pos="1134"/>
              </w:tabs>
              <w:suppressAutoHyphens/>
              <w:autoSpaceDE w:val="0"/>
              <w:autoSpaceDN w:val="0"/>
              <w:adjustRightInd w:val="0"/>
            </w:pPr>
            <w:r>
              <w:t>Снижение потребления топливо-энергетических ресурсов</w:t>
            </w:r>
          </w:p>
        </w:tc>
      </w:tr>
    </w:tbl>
    <w:p w:rsidR="00651779" w:rsidRPr="00621ED5" w:rsidRDefault="00651779" w:rsidP="00651779">
      <w:pPr>
        <w:jc w:val="center"/>
        <w:rPr>
          <w:b/>
        </w:rPr>
      </w:pPr>
    </w:p>
    <w:p w:rsidR="00651779" w:rsidRPr="00621ED5" w:rsidRDefault="00651779" w:rsidP="00651779">
      <w:pPr>
        <w:ind w:left="6660"/>
        <w:rPr>
          <w:sz w:val="20"/>
          <w:szCs w:val="20"/>
          <w:highlight w:val="yellow"/>
        </w:rPr>
      </w:pPr>
    </w:p>
    <w:p w:rsidR="00651779" w:rsidRPr="00621ED5" w:rsidRDefault="00651779" w:rsidP="00651779">
      <w:pPr>
        <w:ind w:left="6660"/>
        <w:rPr>
          <w:sz w:val="20"/>
          <w:szCs w:val="20"/>
          <w:highlight w:val="yellow"/>
        </w:rPr>
      </w:pPr>
    </w:p>
    <w:p w:rsidR="00651779" w:rsidRPr="00621ED5" w:rsidRDefault="00651779" w:rsidP="00651779">
      <w:pPr>
        <w:ind w:left="6660"/>
        <w:rPr>
          <w:sz w:val="20"/>
          <w:szCs w:val="20"/>
          <w:highlight w:val="yellow"/>
        </w:rPr>
      </w:pPr>
    </w:p>
    <w:tbl>
      <w:tblPr>
        <w:tblW w:w="5000" w:type="pct"/>
        <w:tblCellMar>
          <w:left w:w="40" w:type="dxa"/>
          <w:right w:w="40" w:type="dxa"/>
        </w:tblCellMar>
        <w:tblLook w:val="0000"/>
      </w:tblPr>
      <w:tblGrid>
        <w:gridCol w:w="3829"/>
        <w:gridCol w:w="2944"/>
        <w:gridCol w:w="2944"/>
      </w:tblGrid>
      <w:tr w:rsidR="00651779" w:rsidRPr="00621ED5" w:rsidTr="00C863A3">
        <w:trPr>
          <w:trHeight w:hRule="exact" w:val="3274"/>
        </w:trPr>
        <w:tc>
          <w:tcPr>
            <w:tcW w:w="1970" w:type="pct"/>
            <w:shd w:val="clear" w:color="auto" w:fill="FFFFFF"/>
          </w:tcPr>
          <w:p w:rsidR="00651779" w:rsidRPr="00621ED5" w:rsidRDefault="00651779" w:rsidP="00C863A3">
            <w:pPr>
              <w:shd w:val="clear" w:color="auto" w:fill="FFFFFF"/>
              <w:rPr>
                <w:bCs/>
              </w:rPr>
            </w:pPr>
            <w:r w:rsidRPr="00621ED5">
              <w:rPr>
                <w:bCs/>
              </w:rPr>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Default="00651779" w:rsidP="00651779">
      <w:pPr>
        <w:ind w:left="6660"/>
        <w:rPr>
          <w:sz w:val="20"/>
          <w:szCs w:val="20"/>
          <w:highlight w:val="yellow"/>
        </w:rPr>
      </w:pPr>
    </w:p>
    <w:p w:rsidR="00651779" w:rsidRDefault="00651779" w:rsidP="00651779">
      <w:pPr>
        <w:ind w:left="6660"/>
        <w:rPr>
          <w:sz w:val="20"/>
          <w:szCs w:val="20"/>
          <w:highlight w:val="yellow"/>
        </w:rPr>
      </w:pPr>
    </w:p>
    <w:p w:rsidR="00651779" w:rsidRDefault="00651779" w:rsidP="00651779">
      <w:pPr>
        <w:spacing w:after="200" w:line="276" w:lineRule="auto"/>
        <w:rPr>
          <w:sz w:val="20"/>
          <w:szCs w:val="20"/>
          <w:highlight w:val="yellow"/>
        </w:rPr>
      </w:pPr>
      <w:r>
        <w:rPr>
          <w:sz w:val="20"/>
          <w:szCs w:val="20"/>
          <w:highlight w:val="yellow"/>
        </w:rPr>
        <w:br w:type="page"/>
      </w:r>
    </w:p>
    <w:p w:rsidR="00651779" w:rsidRPr="00621ED5" w:rsidRDefault="00651779" w:rsidP="00651779">
      <w:pPr>
        <w:ind w:left="6660"/>
        <w:rPr>
          <w:sz w:val="20"/>
          <w:szCs w:val="20"/>
        </w:rPr>
      </w:pP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4</w:t>
      </w:r>
      <w:r>
        <w:rPr>
          <w:sz w:val="20"/>
          <w:szCs w:val="20"/>
        </w:rPr>
        <w:t xml:space="preserve"> </w:t>
      </w:r>
      <w:r w:rsidRPr="00621ED5">
        <w:rPr>
          <w:sz w:val="20"/>
          <w:szCs w:val="20"/>
        </w:rPr>
        <w:t>к</w:t>
      </w:r>
    </w:p>
    <w:p w:rsidR="00651779" w:rsidRPr="00621ED5" w:rsidRDefault="00651779" w:rsidP="00651779">
      <w:pPr>
        <w:ind w:left="6660"/>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20____</w:t>
      </w:r>
      <w:r>
        <w:rPr>
          <w:sz w:val="20"/>
          <w:szCs w:val="20"/>
        </w:rPr>
        <w:t xml:space="preserve"> </w:t>
      </w:r>
      <w:r w:rsidRPr="00621ED5">
        <w:rPr>
          <w:sz w:val="20"/>
          <w:szCs w:val="20"/>
        </w:rPr>
        <w:t>г.</w:t>
      </w:r>
    </w:p>
    <w:p w:rsidR="00651779" w:rsidRPr="00621ED5" w:rsidRDefault="00651779" w:rsidP="00651779">
      <w:pPr>
        <w:ind w:left="6660"/>
        <w:rPr>
          <w:sz w:val="20"/>
          <w:szCs w:val="20"/>
          <w:highlight w:val="yellow"/>
        </w:rPr>
      </w:pPr>
    </w:p>
    <w:p w:rsidR="00651779" w:rsidRPr="00621ED5" w:rsidRDefault="00651779" w:rsidP="00651779">
      <w:pPr>
        <w:ind w:left="6660"/>
        <w:rPr>
          <w:sz w:val="20"/>
          <w:szCs w:val="20"/>
          <w:highlight w:val="yellow"/>
        </w:rPr>
      </w:pPr>
    </w:p>
    <w:p w:rsidR="00651779" w:rsidRPr="00621ED5" w:rsidRDefault="00651779" w:rsidP="00651779">
      <w:pPr>
        <w:jc w:val="center"/>
        <w:rPr>
          <w:b/>
        </w:rPr>
      </w:pPr>
      <w:r w:rsidRPr="00621ED5">
        <w:rPr>
          <w:b/>
        </w:rPr>
        <w:t>Плановые</w:t>
      </w:r>
      <w:r>
        <w:rPr>
          <w:b/>
        </w:rPr>
        <w:t xml:space="preserve"> </w:t>
      </w:r>
      <w:r w:rsidRPr="00621ED5">
        <w:rPr>
          <w:b/>
        </w:rPr>
        <w:t>показатели</w:t>
      </w:r>
      <w:r>
        <w:rPr>
          <w:b/>
        </w:rPr>
        <w:t xml:space="preserve"> </w:t>
      </w:r>
      <w:r w:rsidRPr="00621ED5">
        <w:rPr>
          <w:b/>
        </w:rPr>
        <w:t>деятельности</w:t>
      </w:r>
      <w:r>
        <w:rPr>
          <w:b/>
        </w:rPr>
        <w:t xml:space="preserve"> </w:t>
      </w:r>
      <w:r w:rsidRPr="00621ED5">
        <w:rPr>
          <w:b/>
        </w:rPr>
        <w:t>концессионера</w:t>
      </w:r>
    </w:p>
    <w:p w:rsidR="00651779" w:rsidRPr="00621ED5" w:rsidRDefault="00651779" w:rsidP="00651779">
      <w:pPr>
        <w:jc w:val="center"/>
        <w:rPr>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5"/>
        <w:gridCol w:w="998"/>
        <w:gridCol w:w="852"/>
        <w:gridCol w:w="851"/>
        <w:gridCol w:w="851"/>
        <w:gridCol w:w="850"/>
        <w:gridCol w:w="851"/>
      </w:tblGrid>
      <w:tr w:rsidR="00651779" w:rsidRPr="00621ED5" w:rsidTr="00C863A3">
        <w:trPr>
          <w:trHeight w:val="515"/>
        </w:trPr>
        <w:tc>
          <w:tcPr>
            <w:tcW w:w="4495" w:type="dxa"/>
            <w:shd w:val="clear" w:color="auto" w:fill="auto"/>
            <w:hideMark/>
          </w:tcPr>
          <w:p w:rsidR="00651779" w:rsidRPr="00621ED5" w:rsidRDefault="00651779" w:rsidP="00C863A3">
            <w:pPr>
              <w:jc w:val="center"/>
            </w:pPr>
            <w:r w:rsidRPr="00621ED5">
              <w:t>Перечень</w:t>
            </w:r>
            <w:r>
              <w:t xml:space="preserve"> </w:t>
            </w:r>
            <w:r w:rsidRPr="00621ED5">
              <w:t>критериев</w:t>
            </w:r>
            <w:r>
              <w:t xml:space="preserve"> </w:t>
            </w:r>
            <w:r w:rsidRPr="00621ED5">
              <w:t>конкурса</w:t>
            </w:r>
          </w:p>
        </w:tc>
        <w:tc>
          <w:tcPr>
            <w:tcW w:w="998" w:type="dxa"/>
            <w:shd w:val="clear" w:color="auto" w:fill="auto"/>
            <w:hideMark/>
          </w:tcPr>
          <w:p w:rsidR="00651779" w:rsidRPr="00621ED5" w:rsidRDefault="00651779" w:rsidP="00C863A3">
            <w:pPr>
              <w:jc w:val="center"/>
            </w:pPr>
            <w:r w:rsidRPr="00621ED5">
              <w:t>Ед.</w:t>
            </w:r>
            <w:r>
              <w:t xml:space="preserve"> </w:t>
            </w:r>
            <w:r w:rsidRPr="00621ED5">
              <w:t>изм.</w:t>
            </w:r>
          </w:p>
        </w:tc>
        <w:tc>
          <w:tcPr>
            <w:tcW w:w="852" w:type="dxa"/>
            <w:shd w:val="clear" w:color="auto" w:fill="auto"/>
            <w:hideMark/>
          </w:tcPr>
          <w:p w:rsidR="00651779" w:rsidRPr="00475E22" w:rsidRDefault="00651779" w:rsidP="00C863A3">
            <w:pPr>
              <w:widowControl w:val="0"/>
              <w:jc w:val="center"/>
            </w:pPr>
            <w:r w:rsidRPr="00475E22">
              <w:t>202</w:t>
            </w:r>
            <w:r>
              <w:t xml:space="preserve">1 </w:t>
            </w:r>
            <w:r w:rsidRPr="00475E22">
              <w:t>год</w:t>
            </w:r>
          </w:p>
        </w:tc>
        <w:tc>
          <w:tcPr>
            <w:tcW w:w="851" w:type="dxa"/>
            <w:shd w:val="clear" w:color="auto" w:fill="auto"/>
            <w:hideMark/>
          </w:tcPr>
          <w:p w:rsidR="00651779" w:rsidRPr="00475E22" w:rsidRDefault="00651779" w:rsidP="00C863A3">
            <w:pPr>
              <w:widowControl w:val="0"/>
              <w:jc w:val="center"/>
            </w:pPr>
            <w:r w:rsidRPr="00475E22">
              <w:t>202</w:t>
            </w:r>
            <w:r>
              <w:t xml:space="preserve">2 </w:t>
            </w:r>
            <w:r w:rsidRPr="00475E22">
              <w:t>год</w:t>
            </w:r>
          </w:p>
        </w:tc>
        <w:tc>
          <w:tcPr>
            <w:tcW w:w="851" w:type="dxa"/>
            <w:shd w:val="clear" w:color="auto" w:fill="auto"/>
            <w:hideMark/>
          </w:tcPr>
          <w:p w:rsidR="00651779" w:rsidRPr="00475E22" w:rsidRDefault="00651779" w:rsidP="00C863A3">
            <w:pPr>
              <w:widowControl w:val="0"/>
              <w:jc w:val="center"/>
            </w:pPr>
            <w:r w:rsidRPr="00475E22">
              <w:t>202</w:t>
            </w:r>
            <w:r>
              <w:t xml:space="preserve">3 </w:t>
            </w:r>
            <w:r w:rsidRPr="00475E22">
              <w:t>год</w:t>
            </w:r>
          </w:p>
        </w:tc>
        <w:tc>
          <w:tcPr>
            <w:tcW w:w="850" w:type="dxa"/>
            <w:shd w:val="clear" w:color="auto" w:fill="auto"/>
            <w:hideMark/>
          </w:tcPr>
          <w:p w:rsidR="00651779" w:rsidRPr="00475E22" w:rsidRDefault="00651779" w:rsidP="00C863A3">
            <w:pPr>
              <w:widowControl w:val="0"/>
              <w:jc w:val="center"/>
            </w:pPr>
            <w:r w:rsidRPr="00475E22">
              <w:t>202</w:t>
            </w:r>
            <w:r>
              <w:t xml:space="preserve">4 </w:t>
            </w:r>
            <w:r w:rsidRPr="00475E22">
              <w:t>год</w:t>
            </w:r>
          </w:p>
        </w:tc>
        <w:tc>
          <w:tcPr>
            <w:tcW w:w="851" w:type="dxa"/>
            <w:shd w:val="clear" w:color="auto" w:fill="auto"/>
          </w:tcPr>
          <w:p w:rsidR="00651779" w:rsidRPr="00475E22" w:rsidRDefault="00651779" w:rsidP="00C863A3">
            <w:pPr>
              <w:widowControl w:val="0"/>
              <w:jc w:val="center"/>
            </w:pPr>
            <w:r w:rsidRPr="00475E22">
              <w:t>202</w:t>
            </w:r>
            <w:r>
              <w:t xml:space="preserve">5 </w:t>
            </w:r>
            <w:r w:rsidRPr="00475E22">
              <w:t>год</w:t>
            </w:r>
          </w:p>
        </w:tc>
      </w:tr>
      <w:tr w:rsidR="00651779" w:rsidRPr="00621ED5" w:rsidTr="00C863A3">
        <w:tc>
          <w:tcPr>
            <w:tcW w:w="9748" w:type="dxa"/>
            <w:gridSpan w:val="7"/>
            <w:shd w:val="clear" w:color="auto" w:fill="auto"/>
          </w:tcPr>
          <w:p w:rsidR="00651779" w:rsidRPr="006C4E3A" w:rsidRDefault="00651779" w:rsidP="00C863A3">
            <w:pPr>
              <w:rPr>
                <w:b/>
              </w:rPr>
            </w:pPr>
            <w:r w:rsidRPr="00621ED5">
              <w:t>Плановые</w:t>
            </w:r>
            <w:r>
              <w:t xml:space="preserve"> </w:t>
            </w:r>
            <w:r w:rsidRPr="00621ED5">
              <w:t>значения</w:t>
            </w:r>
            <w:r>
              <w:t xml:space="preserve"> </w:t>
            </w:r>
            <w:r w:rsidRPr="00621ED5">
              <w:t>показателей</w:t>
            </w:r>
            <w:r>
              <w:t xml:space="preserve"> </w:t>
            </w:r>
            <w:r w:rsidRPr="00621ED5">
              <w:t>деятельности</w:t>
            </w:r>
            <w:r>
              <w:t xml:space="preserve"> </w:t>
            </w:r>
            <w:r w:rsidRPr="00621ED5">
              <w:t>концессионера</w:t>
            </w:r>
          </w:p>
        </w:tc>
      </w:tr>
      <w:tr w:rsidR="00651779" w:rsidRPr="00621ED5" w:rsidTr="00C863A3">
        <w:tc>
          <w:tcPr>
            <w:tcW w:w="9748" w:type="dxa"/>
            <w:gridSpan w:val="7"/>
            <w:shd w:val="clear" w:color="auto" w:fill="auto"/>
          </w:tcPr>
          <w:p w:rsidR="00651779" w:rsidRPr="006C4E3A" w:rsidRDefault="00651779" w:rsidP="00C863A3">
            <w:pPr>
              <w:rPr>
                <w:b/>
              </w:rPr>
            </w:pPr>
            <w:r>
              <w:t xml:space="preserve"> </w:t>
            </w:r>
            <w:r w:rsidRPr="00621ED5">
              <w:t>показатель</w:t>
            </w:r>
            <w:r>
              <w:t xml:space="preserve"> </w:t>
            </w:r>
            <w:r w:rsidRPr="00621ED5">
              <w:t>надежности</w:t>
            </w:r>
            <w:r>
              <w:t xml:space="preserve"> </w:t>
            </w:r>
            <w:r w:rsidRPr="00621ED5">
              <w:t>объекта</w:t>
            </w:r>
            <w:r>
              <w:t xml:space="preserve"> </w:t>
            </w:r>
            <w:r w:rsidRPr="00621ED5">
              <w:t>теплоснабжения</w:t>
            </w:r>
          </w:p>
        </w:tc>
      </w:tr>
      <w:tr w:rsidR="00651779" w:rsidRPr="00475E22" w:rsidTr="00C863A3">
        <w:tc>
          <w:tcPr>
            <w:tcW w:w="4495" w:type="dxa"/>
            <w:shd w:val="clear" w:color="auto" w:fill="auto"/>
          </w:tcPr>
          <w:p w:rsidR="00651779" w:rsidRPr="006C4E3A" w:rsidRDefault="00651779" w:rsidP="00C863A3">
            <w:pPr>
              <w:rPr>
                <w:b/>
                <w:sz w:val="22"/>
                <w:szCs w:val="22"/>
              </w:rPr>
            </w:pPr>
            <w:r w:rsidRPr="006C4E3A">
              <w:rPr>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998" w:type="dxa"/>
            <w:shd w:val="clear" w:color="auto" w:fill="auto"/>
            <w:vAlign w:val="center"/>
          </w:tcPr>
          <w:p w:rsidR="00651779" w:rsidRPr="006C4E3A" w:rsidRDefault="00651779" w:rsidP="00C863A3">
            <w:pPr>
              <w:jc w:val="center"/>
              <w:rPr>
                <w:sz w:val="20"/>
                <w:szCs w:val="20"/>
              </w:rPr>
            </w:pPr>
            <w:r w:rsidRPr="006C4E3A">
              <w:rPr>
                <w:sz w:val="20"/>
                <w:szCs w:val="20"/>
              </w:rPr>
              <w:t>Ед./ км</w:t>
            </w:r>
          </w:p>
        </w:tc>
        <w:tc>
          <w:tcPr>
            <w:tcW w:w="852" w:type="dxa"/>
            <w:shd w:val="clear" w:color="auto" w:fill="auto"/>
            <w:vAlign w:val="center"/>
          </w:tcPr>
          <w:p w:rsidR="00651779" w:rsidRPr="006C4E3A" w:rsidRDefault="00651779" w:rsidP="00C863A3">
            <w:pPr>
              <w:jc w:val="center"/>
              <w:rPr>
                <w:sz w:val="22"/>
                <w:szCs w:val="22"/>
              </w:rPr>
            </w:pPr>
            <w:r w:rsidRPr="006C4E3A">
              <w:rPr>
                <w:sz w:val="22"/>
                <w:szCs w:val="22"/>
              </w:rPr>
              <w:t>0</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0</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0</w:t>
            </w:r>
          </w:p>
        </w:tc>
        <w:tc>
          <w:tcPr>
            <w:tcW w:w="850" w:type="dxa"/>
            <w:shd w:val="clear" w:color="auto" w:fill="auto"/>
            <w:vAlign w:val="center"/>
          </w:tcPr>
          <w:p w:rsidR="00651779" w:rsidRPr="006C4E3A" w:rsidRDefault="00651779" w:rsidP="00C863A3">
            <w:pPr>
              <w:jc w:val="center"/>
              <w:rPr>
                <w:sz w:val="22"/>
                <w:szCs w:val="22"/>
              </w:rPr>
            </w:pPr>
            <w:r w:rsidRPr="006C4E3A">
              <w:rPr>
                <w:sz w:val="22"/>
                <w:szCs w:val="22"/>
              </w:rPr>
              <w:t>0</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0</w:t>
            </w:r>
          </w:p>
        </w:tc>
      </w:tr>
      <w:tr w:rsidR="00651779" w:rsidRPr="00475E22" w:rsidTr="00C863A3">
        <w:tc>
          <w:tcPr>
            <w:tcW w:w="4495" w:type="dxa"/>
            <w:shd w:val="clear" w:color="auto" w:fill="auto"/>
          </w:tcPr>
          <w:p w:rsidR="00651779" w:rsidRPr="006C4E3A" w:rsidRDefault="00651779" w:rsidP="00C863A3">
            <w:pPr>
              <w:rPr>
                <w:b/>
                <w:sz w:val="22"/>
                <w:szCs w:val="22"/>
              </w:rPr>
            </w:pPr>
            <w:r w:rsidRPr="006C4E3A">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998" w:type="dxa"/>
            <w:shd w:val="clear" w:color="auto" w:fill="auto"/>
            <w:vAlign w:val="center"/>
          </w:tcPr>
          <w:p w:rsidR="00651779" w:rsidRPr="006C4E3A" w:rsidRDefault="00651779" w:rsidP="00C863A3">
            <w:pPr>
              <w:jc w:val="center"/>
              <w:rPr>
                <w:sz w:val="20"/>
                <w:szCs w:val="20"/>
              </w:rPr>
            </w:pPr>
            <w:r w:rsidRPr="006C4E3A">
              <w:rPr>
                <w:sz w:val="20"/>
                <w:szCs w:val="20"/>
              </w:rPr>
              <w:t>Ед./ Гкал/ час</w:t>
            </w:r>
          </w:p>
        </w:tc>
        <w:tc>
          <w:tcPr>
            <w:tcW w:w="852" w:type="dxa"/>
            <w:shd w:val="clear" w:color="auto" w:fill="auto"/>
            <w:vAlign w:val="center"/>
          </w:tcPr>
          <w:p w:rsidR="00651779" w:rsidRPr="006C4E3A" w:rsidRDefault="00651779" w:rsidP="00C863A3">
            <w:pPr>
              <w:jc w:val="center"/>
              <w:rPr>
                <w:sz w:val="22"/>
                <w:szCs w:val="22"/>
              </w:rPr>
            </w:pPr>
            <w:r w:rsidRPr="006C4E3A">
              <w:rPr>
                <w:sz w:val="22"/>
                <w:szCs w:val="22"/>
              </w:rPr>
              <w:t>0</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0</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0</w:t>
            </w:r>
          </w:p>
        </w:tc>
        <w:tc>
          <w:tcPr>
            <w:tcW w:w="850" w:type="dxa"/>
            <w:shd w:val="clear" w:color="auto" w:fill="auto"/>
            <w:vAlign w:val="center"/>
          </w:tcPr>
          <w:p w:rsidR="00651779" w:rsidRPr="006C4E3A" w:rsidRDefault="00651779" w:rsidP="00C863A3">
            <w:pPr>
              <w:jc w:val="center"/>
              <w:rPr>
                <w:sz w:val="22"/>
                <w:szCs w:val="22"/>
              </w:rPr>
            </w:pPr>
            <w:r w:rsidRPr="006C4E3A">
              <w:rPr>
                <w:sz w:val="22"/>
                <w:szCs w:val="22"/>
              </w:rPr>
              <w:t>0</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0</w:t>
            </w:r>
          </w:p>
        </w:tc>
      </w:tr>
      <w:tr w:rsidR="00651779" w:rsidRPr="00621ED5" w:rsidTr="00C863A3">
        <w:tc>
          <w:tcPr>
            <w:tcW w:w="9748" w:type="dxa"/>
            <w:gridSpan w:val="7"/>
            <w:shd w:val="clear" w:color="auto" w:fill="auto"/>
          </w:tcPr>
          <w:p w:rsidR="00651779" w:rsidRPr="00621ED5" w:rsidRDefault="00651779" w:rsidP="00C863A3">
            <w:r>
              <w:t xml:space="preserve"> </w:t>
            </w:r>
            <w:r w:rsidRPr="00621ED5">
              <w:t>показатель</w:t>
            </w:r>
            <w:r>
              <w:t xml:space="preserve"> </w:t>
            </w:r>
            <w:r w:rsidRPr="00621ED5">
              <w:t>энергетической</w:t>
            </w:r>
            <w:r>
              <w:t xml:space="preserve"> </w:t>
            </w:r>
            <w:r w:rsidRPr="00621ED5">
              <w:t>эффективности</w:t>
            </w:r>
            <w:r>
              <w:t xml:space="preserve"> </w:t>
            </w:r>
            <w:r w:rsidRPr="00621ED5">
              <w:t>объекта</w:t>
            </w:r>
            <w:r>
              <w:t xml:space="preserve"> </w:t>
            </w:r>
            <w:r w:rsidRPr="00621ED5">
              <w:t>теплоснабжения</w:t>
            </w:r>
          </w:p>
        </w:tc>
      </w:tr>
      <w:tr w:rsidR="00651779" w:rsidRPr="00475E22" w:rsidTr="00C863A3">
        <w:tc>
          <w:tcPr>
            <w:tcW w:w="4495" w:type="dxa"/>
            <w:shd w:val="clear" w:color="auto" w:fill="auto"/>
          </w:tcPr>
          <w:p w:rsidR="00651779" w:rsidRPr="006C4E3A" w:rsidRDefault="00651779" w:rsidP="00C863A3">
            <w:pPr>
              <w:rPr>
                <w:b/>
                <w:sz w:val="22"/>
                <w:szCs w:val="22"/>
              </w:rPr>
            </w:pPr>
            <w:r w:rsidRPr="006C4E3A">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998" w:type="dxa"/>
            <w:shd w:val="clear" w:color="auto" w:fill="auto"/>
            <w:vAlign w:val="center"/>
          </w:tcPr>
          <w:p w:rsidR="00651779" w:rsidRPr="006C4E3A" w:rsidRDefault="00651779" w:rsidP="00C863A3">
            <w:pPr>
              <w:jc w:val="center"/>
              <w:rPr>
                <w:sz w:val="20"/>
                <w:szCs w:val="20"/>
              </w:rPr>
            </w:pPr>
            <w:r w:rsidRPr="006C4E3A">
              <w:rPr>
                <w:sz w:val="20"/>
                <w:szCs w:val="20"/>
              </w:rPr>
              <w:t>кг.у.т./ Гкал</w:t>
            </w:r>
          </w:p>
        </w:tc>
        <w:tc>
          <w:tcPr>
            <w:tcW w:w="852" w:type="dxa"/>
            <w:shd w:val="clear" w:color="auto" w:fill="auto"/>
            <w:vAlign w:val="center"/>
          </w:tcPr>
          <w:p w:rsidR="00651779" w:rsidRPr="006C4E3A" w:rsidRDefault="00651779" w:rsidP="00C863A3">
            <w:pPr>
              <w:jc w:val="center"/>
              <w:rPr>
                <w:sz w:val="22"/>
                <w:szCs w:val="22"/>
              </w:rPr>
            </w:pPr>
            <w:r w:rsidRPr="006C4E3A">
              <w:rPr>
                <w:sz w:val="22"/>
                <w:szCs w:val="22"/>
              </w:rPr>
              <w:t>212,9</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212,9</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206,2</w:t>
            </w:r>
          </w:p>
        </w:tc>
        <w:tc>
          <w:tcPr>
            <w:tcW w:w="850" w:type="dxa"/>
            <w:shd w:val="clear" w:color="auto" w:fill="auto"/>
            <w:vAlign w:val="center"/>
          </w:tcPr>
          <w:p w:rsidR="00651779" w:rsidRPr="006C4E3A" w:rsidRDefault="00651779" w:rsidP="00C863A3">
            <w:pPr>
              <w:jc w:val="center"/>
              <w:rPr>
                <w:sz w:val="22"/>
                <w:szCs w:val="22"/>
              </w:rPr>
            </w:pPr>
            <w:r w:rsidRPr="006C4E3A">
              <w:rPr>
                <w:sz w:val="22"/>
                <w:szCs w:val="22"/>
              </w:rPr>
              <w:t>199,87</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192,0</w:t>
            </w:r>
          </w:p>
        </w:tc>
      </w:tr>
      <w:tr w:rsidR="00651779" w:rsidRPr="00475E22" w:rsidTr="00C863A3">
        <w:tc>
          <w:tcPr>
            <w:tcW w:w="4495" w:type="dxa"/>
            <w:shd w:val="clear" w:color="auto" w:fill="auto"/>
          </w:tcPr>
          <w:p w:rsidR="00651779" w:rsidRPr="006C4E3A" w:rsidRDefault="00651779" w:rsidP="00C863A3">
            <w:pPr>
              <w:rPr>
                <w:b/>
                <w:sz w:val="22"/>
                <w:szCs w:val="22"/>
              </w:rPr>
            </w:pPr>
            <w:r w:rsidRPr="006C4E3A">
              <w:rPr>
                <w:sz w:val="22"/>
                <w:szCs w:val="22"/>
              </w:rPr>
              <w:t>Отношение величины технологических потерь тепловой энергии, теплоносителя к материальной характеристике тепловой сети</w:t>
            </w:r>
          </w:p>
        </w:tc>
        <w:tc>
          <w:tcPr>
            <w:tcW w:w="998" w:type="dxa"/>
            <w:shd w:val="clear" w:color="auto" w:fill="auto"/>
            <w:vAlign w:val="center"/>
          </w:tcPr>
          <w:p w:rsidR="00651779" w:rsidRPr="006C4E3A" w:rsidRDefault="00651779" w:rsidP="00C863A3">
            <w:pPr>
              <w:jc w:val="center"/>
              <w:rPr>
                <w:sz w:val="22"/>
                <w:szCs w:val="22"/>
                <w:vertAlign w:val="superscript"/>
              </w:rPr>
            </w:pPr>
            <w:r w:rsidRPr="006C4E3A">
              <w:rPr>
                <w:sz w:val="22"/>
                <w:szCs w:val="22"/>
              </w:rPr>
              <w:t>Гкал/м</w:t>
            </w:r>
            <w:r w:rsidRPr="006C4E3A">
              <w:rPr>
                <w:sz w:val="22"/>
                <w:szCs w:val="22"/>
                <w:vertAlign w:val="superscript"/>
              </w:rPr>
              <w:t>2</w:t>
            </w:r>
          </w:p>
        </w:tc>
        <w:tc>
          <w:tcPr>
            <w:tcW w:w="852" w:type="dxa"/>
            <w:shd w:val="clear" w:color="auto" w:fill="auto"/>
            <w:vAlign w:val="center"/>
          </w:tcPr>
          <w:p w:rsidR="00651779" w:rsidRPr="006C4E3A" w:rsidRDefault="00651779" w:rsidP="00C863A3">
            <w:pPr>
              <w:jc w:val="center"/>
              <w:rPr>
                <w:sz w:val="22"/>
                <w:szCs w:val="22"/>
              </w:rPr>
            </w:pPr>
            <w:r w:rsidRPr="006C4E3A">
              <w:rPr>
                <w:sz w:val="22"/>
                <w:szCs w:val="22"/>
              </w:rPr>
              <w:t>0,65596</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0,65596</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0,65596</w:t>
            </w:r>
          </w:p>
        </w:tc>
        <w:tc>
          <w:tcPr>
            <w:tcW w:w="850" w:type="dxa"/>
            <w:shd w:val="clear" w:color="auto" w:fill="auto"/>
            <w:vAlign w:val="center"/>
          </w:tcPr>
          <w:p w:rsidR="00651779" w:rsidRPr="006C4E3A" w:rsidRDefault="00651779" w:rsidP="00C863A3">
            <w:pPr>
              <w:jc w:val="center"/>
              <w:rPr>
                <w:sz w:val="22"/>
                <w:szCs w:val="22"/>
              </w:rPr>
            </w:pPr>
            <w:r w:rsidRPr="006C4E3A">
              <w:rPr>
                <w:sz w:val="22"/>
                <w:szCs w:val="22"/>
              </w:rPr>
              <w:t>0,65596</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0,65596</w:t>
            </w:r>
          </w:p>
        </w:tc>
      </w:tr>
      <w:tr w:rsidR="00651779" w:rsidRPr="00475E22" w:rsidTr="00C863A3">
        <w:tc>
          <w:tcPr>
            <w:tcW w:w="4495" w:type="dxa"/>
            <w:shd w:val="clear" w:color="auto" w:fill="auto"/>
          </w:tcPr>
          <w:p w:rsidR="00651779" w:rsidRPr="006C4E3A" w:rsidRDefault="00651779" w:rsidP="00C863A3">
            <w:pPr>
              <w:rPr>
                <w:sz w:val="22"/>
                <w:szCs w:val="22"/>
              </w:rPr>
            </w:pPr>
            <w:r w:rsidRPr="006C4E3A">
              <w:rPr>
                <w:sz w:val="22"/>
                <w:szCs w:val="22"/>
              </w:rPr>
              <w:t>Величина технологических потерь при передаче тепловой энергии, теплоносителя по тепловым сетям</w:t>
            </w:r>
          </w:p>
        </w:tc>
        <w:tc>
          <w:tcPr>
            <w:tcW w:w="998" w:type="dxa"/>
            <w:shd w:val="clear" w:color="auto" w:fill="auto"/>
            <w:vAlign w:val="center"/>
          </w:tcPr>
          <w:p w:rsidR="00651779" w:rsidRPr="006C4E3A" w:rsidRDefault="00651779" w:rsidP="00C863A3">
            <w:pPr>
              <w:jc w:val="center"/>
              <w:rPr>
                <w:sz w:val="22"/>
                <w:szCs w:val="22"/>
              </w:rPr>
            </w:pPr>
            <w:r w:rsidRPr="006C4E3A">
              <w:rPr>
                <w:sz w:val="22"/>
                <w:szCs w:val="22"/>
              </w:rPr>
              <w:t>Гкал</w:t>
            </w:r>
          </w:p>
        </w:tc>
        <w:tc>
          <w:tcPr>
            <w:tcW w:w="852" w:type="dxa"/>
            <w:shd w:val="clear" w:color="auto" w:fill="auto"/>
            <w:vAlign w:val="center"/>
          </w:tcPr>
          <w:p w:rsidR="00651779" w:rsidRPr="006C4E3A" w:rsidRDefault="00651779" w:rsidP="00C863A3">
            <w:pPr>
              <w:jc w:val="center"/>
              <w:rPr>
                <w:sz w:val="22"/>
                <w:szCs w:val="22"/>
              </w:rPr>
            </w:pPr>
            <w:r w:rsidRPr="006C4E3A">
              <w:rPr>
                <w:sz w:val="22"/>
                <w:szCs w:val="22"/>
              </w:rPr>
              <w:t>121,3</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121,3</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121,3</w:t>
            </w:r>
          </w:p>
        </w:tc>
        <w:tc>
          <w:tcPr>
            <w:tcW w:w="850" w:type="dxa"/>
            <w:shd w:val="clear" w:color="auto" w:fill="auto"/>
            <w:vAlign w:val="center"/>
          </w:tcPr>
          <w:p w:rsidR="00651779" w:rsidRPr="006C4E3A" w:rsidRDefault="00651779" w:rsidP="00C863A3">
            <w:pPr>
              <w:jc w:val="center"/>
              <w:rPr>
                <w:sz w:val="22"/>
                <w:szCs w:val="22"/>
              </w:rPr>
            </w:pPr>
            <w:r w:rsidRPr="006C4E3A">
              <w:rPr>
                <w:sz w:val="22"/>
                <w:szCs w:val="22"/>
              </w:rPr>
              <w:t>121,3</w:t>
            </w:r>
          </w:p>
        </w:tc>
        <w:tc>
          <w:tcPr>
            <w:tcW w:w="851" w:type="dxa"/>
            <w:shd w:val="clear" w:color="auto" w:fill="auto"/>
            <w:vAlign w:val="center"/>
          </w:tcPr>
          <w:p w:rsidR="00651779" w:rsidRPr="006C4E3A" w:rsidRDefault="00651779" w:rsidP="00C863A3">
            <w:pPr>
              <w:jc w:val="center"/>
              <w:rPr>
                <w:sz w:val="22"/>
                <w:szCs w:val="22"/>
              </w:rPr>
            </w:pPr>
            <w:r w:rsidRPr="006C4E3A">
              <w:rPr>
                <w:sz w:val="22"/>
                <w:szCs w:val="22"/>
              </w:rPr>
              <w:t>121,3</w:t>
            </w:r>
          </w:p>
        </w:tc>
      </w:tr>
    </w:tbl>
    <w:p w:rsidR="00651779" w:rsidRPr="00621ED5" w:rsidRDefault="00651779" w:rsidP="00651779">
      <w:pPr>
        <w:jc w:val="center"/>
        <w:rPr>
          <w:b/>
        </w:rPr>
      </w:pPr>
    </w:p>
    <w:p w:rsidR="00651779" w:rsidRPr="00621ED5" w:rsidRDefault="00651779" w:rsidP="00651779">
      <w:pPr>
        <w:jc w:val="center"/>
        <w:rPr>
          <w:sz w:val="20"/>
          <w:szCs w:val="20"/>
          <w:highlight w:val="yellow"/>
        </w:rPr>
      </w:pPr>
    </w:p>
    <w:p w:rsidR="00651779" w:rsidRPr="00621ED5" w:rsidRDefault="00651779" w:rsidP="00651779">
      <w:pPr>
        <w:ind w:firstLine="720"/>
        <w:rPr>
          <w:highlight w:val="yellow"/>
        </w:rPr>
      </w:pPr>
    </w:p>
    <w:p w:rsidR="00651779" w:rsidRPr="00621ED5" w:rsidRDefault="00651779" w:rsidP="00651779">
      <w:pPr>
        <w:ind w:firstLine="720"/>
        <w:rPr>
          <w:highlight w:val="yellow"/>
        </w:rPr>
      </w:pPr>
    </w:p>
    <w:tbl>
      <w:tblPr>
        <w:tblW w:w="5000" w:type="pct"/>
        <w:tblCellMar>
          <w:left w:w="40" w:type="dxa"/>
          <w:right w:w="40" w:type="dxa"/>
        </w:tblCellMar>
        <w:tblLook w:val="0000"/>
      </w:tblPr>
      <w:tblGrid>
        <w:gridCol w:w="3829"/>
        <w:gridCol w:w="2944"/>
        <w:gridCol w:w="2944"/>
      </w:tblGrid>
      <w:tr w:rsidR="00651779" w:rsidRPr="00621ED5" w:rsidTr="00C863A3">
        <w:trPr>
          <w:trHeight w:hRule="exact" w:val="3274"/>
        </w:trPr>
        <w:tc>
          <w:tcPr>
            <w:tcW w:w="1970" w:type="pct"/>
            <w:shd w:val="clear" w:color="auto" w:fill="FFFFFF"/>
          </w:tcPr>
          <w:p w:rsidR="00651779" w:rsidRPr="00621ED5" w:rsidRDefault="00651779" w:rsidP="00C863A3">
            <w:pPr>
              <w:shd w:val="clear" w:color="auto" w:fill="FFFFFF"/>
              <w:rPr>
                <w:bCs/>
              </w:rPr>
            </w:pPr>
            <w:r w:rsidRPr="00621ED5">
              <w:rPr>
                <w:bCs/>
              </w:rPr>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Pr="00621ED5" w:rsidRDefault="00651779" w:rsidP="00651779">
      <w:pPr>
        <w:ind w:firstLine="720"/>
        <w:rPr>
          <w:highlight w:val="yellow"/>
        </w:rPr>
      </w:pPr>
    </w:p>
    <w:p w:rsidR="00651779" w:rsidRPr="00621ED5" w:rsidRDefault="00651779" w:rsidP="00651779">
      <w:pPr>
        <w:ind w:firstLine="720"/>
      </w:pPr>
    </w:p>
    <w:p w:rsidR="00651779" w:rsidRPr="00621ED5" w:rsidRDefault="00651779" w:rsidP="00651779">
      <w:pPr>
        <w:ind w:left="6660"/>
        <w:rPr>
          <w:sz w:val="20"/>
          <w:szCs w:val="20"/>
        </w:rPr>
      </w:pPr>
      <w:r w:rsidRPr="00621ED5">
        <w:br w:type="page"/>
      </w: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5</w:t>
      </w:r>
      <w:r>
        <w:rPr>
          <w:sz w:val="20"/>
          <w:szCs w:val="20"/>
        </w:rPr>
        <w:t xml:space="preserve"> </w:t>
      </w:r>
      <w:r w:rsidRPr="00621ED5">
        <w:rPr>
          <w:sz w:val="20"/>
          <w:szCs w:val="20"/>
        </w:rPr>
        <w:t>к</w:t>
      </w:r>
    </w:p>
    <w:p w:rsidR="00651779" w:rsidRPr="00621ED5" w:rsidRDefault="00651779" w:rsidP="00651779">
      <w:pPr>
        <w:ind w:left="6660"/>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20___</w:t>
      </w:r>
      <w:r>
        <w:rPr>
          <w:sz w:val="20"/>
          <w:szCs w:val="20"/>
        </w:rPr>
        <w:t xml:space="preserve"> </w:t>
      </w:r>
      <w:r w:rsidRPr="00621ED5">
        <w:rPr>
          <w:sz w:val="20"/>
          <w:szCs w:val="20"/>
        </w:rPr>
        <w:t>г.</w:t>
      </w:r>
    </w:p>
    <w:p w:rsidR="00651779" w:rsidRPr="00621ED5" w:rsidRDefault="00651779" w:rsidP="00651779">
      <w:pPr>
        <w:ind w:left="6660"/>
        <w:rPr>
          <w:sz w:val="20"/>
          <w:szCs w:val="20"/>
        </w:rPr>
      </w:pPr>
    </w:p>
    <w:p w:rsidR="00651779" w:rsidRPr="00621ED5" w:rsidRDefault="00651779" w:rsidP="00651779">
      <w:pPr>
        <w:ind w:left="6660"/>
        <w:rPr>
          <w:sz w:val="20"/>
          <w:szCs w:val="20"/>
        </w:rPr>
      </w:pPr>
    </w:p>
    <w:p w:rsidR="00651779" w:rsidRPr="00621ED5" w:rsidRDefault="00651779" w:rsidP="00651779">
      <w:pPr>
        <w:jc w:val="center"/>
        <w:rPr>
          <w:b/>
        </w:rPr>
      </w:pPr>
      <w:r w:rsidRPr="00621ED5">
        <w:rPr>
          <w:b/>
        </w:rPr>
        <w:t>АКТ</w:t>
      </w:r>
      <w:r>
        <w:rPr>
          <w:b/>
        </w:rPr>
        <w:t xml:space="preserve"> </w:t>
      </w:r>
      <w:r w:rsidRPr="00621ED5">
        <w:rPr>
          <w:b/>
        </w:rPr>
        <w:t>ПРИЕМА-ПЕРЕДАЧИ</w:t>
      </w:r>
    </w:p>
    <w:p w:rsidR="00651779" w:rsidRPr="00621ED5" w:rsidRDefault="00651779" w:rsidP="00651779">
      <w:pPr>
        <w:jc w:val="center"/>
      </w:pPr>
    </w:p>
    <w:p w:rsidR="00651779" w:rsidRPr="00621ED5" w:rsidRDefault="00651779" w:rsidP="00651779"/>
    <w:p w:rsidR="00651779" w:rsidRPr="00621ED5" w:rsidRDefault="00651779" w:rsidP="00651779">
      <w:pPr>
        <w:rPr>
          <w:sz w:val="22"/>
          <w:szCs w:val="22"/>
        </w:rPr>
      </w:pPr>
      <w:r w:rsidRPr="00621ED5">
        <w:rPr>
          <w:sz w:val="22"/>
          <w:szCs w:val="22"/>
        </w:rPr>
        <w:t>пгт</w:t>
      </w:r>
      <w:r>
        <w:rPr>
          <w:sz w:val="22"/>
          <w:szCs w:val="22"/>
        </w:rPr>
        <w:t xml:space="preserve"> </w:t>
      </w:r>
      <w:r w:rsidRPr="00621ED5">
        <w:rPr>
          <w:sz w:val="22"/>
          <w:szCs w:val="22"/>
        </w:rPr>
        <w:t>Свеча</w:t>
      </w:r>
      <w:r>
        <w:rPr>
          <w:sz w:val="22"/>
          <w:szCs w:val="22"/>
        </w:rPr>
        <w:t xml:space="preserve"> </w:t>
      </w:r>
      <w:r w:rsidRPr="00621ED5">
        <w:rPr>
          <w:sz w:val="22"/>
          <w:szCs w:val="22"/>
        </w:rPr>
        <w:t>«__»</w:t>
      </w:r>
      <w:r>
        <w:rPr>
          <w:sz w:val="22"/>
          <w:szCs w:val="22"/>
        </w:rPr>
        <w:t xml:space="preserve"> </w:t>
      </w:r>
      <w:r w:rsidRPr="00621ED5">
        <w:rPr>
          <w:sz w:val="22"/>
          <w:szCs w:val="22"/>
        </w:rPr>
        <w:t>___________</w:t>
      </w:r>
      <w:r>
        <w:rPr>
          <w:sz w:val="22"/>
          <w:szCs w:val="22"/>
        </w:rPr>
        <w:t xml:space="preserve"> </w:t>
      </w:r>
      <w:r w:rsidRPr="00621ED5">
        <w:rPr>
          <w:sz w:val="22"/>
          <w:szCs w:val="22"/>
        </w:rPr>
        <w:t>20___</w:t>
      </w:r>
      <w:r>
        <w:rPr>
          <w:sz w:val="22"/>
          <w:szCs w:val="22"/>
        </w:rPr>
        <w:t xml:space="preserve"> </w:t>
      </w:r>
      <w:r w:rsidRPr="00621ED5">
        <w:rPr>
          <w:sz w:val="22"/>
          <w:szCs w:val="22"/>
        </w:rPr>
        <w:t>г.</w:t>
      </w:r>
    </w:p>
    <w:p w:rsidR="00651779" w:rsidRPr="00621ED5" w:rsidRDefault="00651779" w:rsidP="00651779"/>
    <w:p w:rsidR="00651779" w:rsidRPr="00621ED5" w:rsidRDefault="00651779" w:rsidP="00651779">
      <w:pPr>
        <w:ind w:firstLine="708"/>
      </w:pPr>
      <w:r w:rsidRPr="00A76107">
        <w:rPr>
          <w:b/>
        </w:rPr>
        <w:t>Муниципальное образование Свечинский муниципальный округ Кировской области</w:t>
      </w:r>
      <w:r w:rsidRPr="00621ED5">
        <w:t>,</w:t>
      </w:r>
      <w:r>
        <w:t xml:space="preserve"> </w:t>
      </w:r>
      <w:r w:rsidRPr="00621ED5">
        <w:t>от</w:t>
      </w:r>
      <w:r>
        <w:t xml:space="preserve"> </w:t>
      </w:r>
      <w:r w:rsidRPr="00621ED5">
        <w:t>имени</w:t>
      </w:r>
      <w:r>
        <w:t xml:space="preserve"> </w:t>
      </w:r>
      <w:r w:rsidRPr="00621ED5">
        <w:t>которого</w:t>
      </w:r>
      <w:r>
        <w:t xml:space="preserve"> </w:t>
      </w:r>
      <w:r w:rsidRPr="00621ED5">
        <w:t>выступает</w:t>
      </w:r>
      <w:r>
        <w:t xml:space="preserve"> </w:t>
      </w:r>
      <w:r w:rsidRPr="00621ED5">
        <w:t>администрация</w:t>
      </w:r>
      <w:r>
        <w:t xml:space="preserve"> Свечинского муниципального округа Кировской области </w:t>
      </w:r>
      <w:r w:rsidRPr="00621ED5">
        <w:t>в</w:t>
      </w:r>
      <w:r>
        <w:t xml:space="preserve"> </w:t>
      </w:r>
      <w:r w:rsidRPr="00621ED5">
        <w:t>лице</w:t>
      </w:r>
      <w:r>
        <w:t xml:space="preserve"> главы Свечинского муниципального округа Бусыгина Николая Дмитриевича</w:t>
      </w:r>
      <w:r w:rsidRPr="00621ED5">
        <w:t>,</w:t>
      </w:r>
      <w:r>
        <w:t xml:space="preserve"> </w:t>
      </w:r>
      <w:r w:rsidRPr="00621ED5">
        <w:t>действующего</w:t>
      </w:r>
      <w:r>
        <w:t xml:space="preserve"> </w:t>
      </w:r>
      <w:r w:rsidRPr="00621ED5">
        <w:t>на</w:t>
      </w:r>
      <w:r>
        <w:t xml:space="preserve"> </w:t>
      </w:r>
      <w:r w:rsidRPr="00621ED5">
        <w:t>основании</w:t>
      </w:r>
      <w:r>
        <w:t xml:space="preserve"> Устава муниципального образования Свечинский муниципальный округ Кировской области</w:t>
      </w:r>
      <w:r w:rsidRPr="00621ED5">
        <w:t>,</w:t>
      </w:r>
      <w:r>
        <w:t xml:space="preserve"> </w:t>
      </w:r>
      <w:r w:rsidRPr="00621ED5">
        <w:t>именуемое</w:t>
      </w:r>
      <w:r>
        <w:t xml:space="preserve"> </w:t>
      </w:r>
      <w:r w:rsidRPr="00621ED5">
        <w:t>в</w:t>
      </w:r>
      <w:r>
        <w:t xml:space="preserve"> </w:t>
      </w:r>
      <w:r w:rsidRPr="00621ED5">
        <w:t>дальнейшем</w:t>
      </w:r>
      <w:r>
        <w:t xml:space="preserve"> </w:t>
      </w:r>
      <w:r w:rsidRPr="00621ED5">
        <w:t>«Концедент»,</w:t>
      </w:r>
      <w:r>
        <w:t xml:space="preserve"> </w:t>
      </w:r>
      <w:r w:rsidRPr="00621ED5">
        <w:t>с</w:t>
      </w:r>
      <w:r>
        <w:t xml:space="preserve"> </w:t>
      </w:r>
      <w:r w:rsidRPr="00621ED5">
        <w:t>одной</w:t>
      </w:r>
      <w:r>
        <w:t xml:space="preserve"> </w:t>
      </w:r>
      <w:r w:rsidRPr="00621ED5">
        <w:t>стороны,</w:t>
      </w:r>
      <w:r>
        <w:t xml:space="preserve"> </w:t>
      </w:r>
    </w:p>
    <w:p w:rsidR="00651779" w:rsidRPr="00621ED5" w:rsidRDefault="00651779" w:rsidP="00651779">
      <w:pPr>
        <w:tabs>
          <w:tab w:val="left" w:pos="709"/>
        </w:tabs>
        <w:ind w:firstLine="709"/>
      </w:pPr>
      <w:r>
        <w:t xml:space="preserve"> </w:t>
      </w:r>
      <w:r w:rsidRPr="00621ED5">
        <w:t>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(индивидуальный</w:t>
      </w:r>
      <w:r>
        <w:rPr>
          <w:rFonts w:ascii="Times New Roman" w:hAnsi="Times New Roman" w:cs="Times New Roman"/>
          <w:sz w:val="24"/>
          <w:szCs w:val="24"/>
        </w:rPr>
        <w:t xml:space="preserve"> </w:t>
      </w:r>
      <w:r w:rsidRPr="00621ED5">
        <w:rPr>
          <w:rFonts w:ascii="Times New Roman" w:hAnsi="Times New Roman" w:cs="Times New Roman"/>
          <w:sz w:val="24"/>
          <w:szCs w:val="24"/>
        </w:rPr>
        <w:t>предприниматель,</w:t>
      </w:r>
      <w:r>
        <w:rPr>
          <w:rFonts w:ascii="Times New Roman" w:hAnsi="Times New Roman" w:cs="Times New Roman"/>
          <w:sz w:val="24"/>
          <w:szCs w:val="24"/>
        </w:rPr>
        <w:t xml:space="preserve"> </w:t>
      </w:r>
      <w:r w:rsidRPr="00621ED5">
        <w:rPr>
          <w:rFonts w:ascii="Times New Roman" w:hAnsi="Times New Roman" w:cs="Times New Roman"/>
          <w:sz w:val="24"/>
          <w:szCs w:val="24"/>
        </w:rPr>
        <w:t>российское</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иностранное</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юридическое</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_______________________________________________________________________________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лицо</w:t>
      </w:r>
      <w:r>
        <w:rPr>
          <w:rFonts w:ascii="Times New Roman" w:hAnsi="Times New Roman" w:cs="Times New Roman"/>
          <w:sz w:val="24"/>
          <w:szCs w:val="24"/>
        </w:rPr>
        <w:t xml:space="preserve"> </w:t>
      </w:r>
      <w:r w:rsidRPr="00621ED5">
        <w:rPr>
          <w:rFonts w:ascii="Times New Roman" w:hAnsi="Times New Roman" w:cs="Times New Roman"/>
          <w:sz w:val="24"/>
          <w:szCs w:val="24"/>
        </w:rPr>
        <w:t>либо</w:t>
      </w:r>
      <w:r>
        <w:rPr>
          <w:rFonts w:ascii="Times New Roman" w:hAnsi="Times New Roman" w:cs="Times New Roman"/>
          <w:sz w:val="24"/>
          <w:szCs w:val="24"/>
        </w:rPr>
        <w:t xml:space="preserve"> </w:t>
      </w:r>
      <w:r w:rsidRPr="00621ED5">
        <w:rPr>
          <w:rFonts w:ascii="Times New Roman" w:hAnsi="Times New Roman" w:cs="Times New Roman"/>
          <w:sz w:val="24"/>
          <w:szCs w:val="24"/>
        </w:rPr>
        <w:t>действующие</w:t>
      </w:r>
      <w:r>
        <w:rPr>
          <w:rFonts w:ascii="Times New Roman" w:hAnsi="Times New Roman" w:cs="Times New Roman"/>
          <w:sz w:val="24"/>
          <w:szCs w:val="24"/>
        </w:rPr>
        <w:t xml:space="preserve"> </w:t>
      </w:r>
      <w:r w:rsidRPr="00621ED5">
        <w:rPr>
          <w:rFonts w:ascii="Times New Roman" w:hAnsi="Times New Roman" w:cs="Times New Roman"/>
          <w:sz w:val="24"/>
          <w:szCs w:val="24"/>
        </w:rPr>
        <w:t>без</w:t>
      </w:r>
      <w:r>
        <w:rPr>
          <w:rFonts w:ascii="Times New Roman" w:hAnsi="Times New Roman" w:cs="Times New Roman"/>
          <w:sz w:val="24"/>
          <w:szCs w:val="24"/>
        </w:rPr>
        <w:t xml:space="preserve"> </w:t>
      </w:r>
      <w:r w:rsidRPr="00621ED5">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юридического</w:t>
      </w:r>
      <w:r>
        <w:rPr>
          <w:rFonts w:ascii="Times New Roman" w:hAnsi="Times New Roman" w:cs="Times New Roman"/>
          <w:sz w:val="24"/>
          <w:szCs w:val="24"/>
        </w:rPr>
        <w:t xml:space="preserve"> </w:t>
      </w:r>
      <w:r w:rsidRPr="00621ED5">
        <w:rPr>
          <w:rFonts w:ascii="Times New Roman" w:hAnsi="Times New Roman" w:cs="Times New Roman"/>
          <w:sz w:val="24"/>
          <w:szCs w:val="24"/>
        </w:rPr>
        <w:t>лица</w:t>
      </w:r>
      <w:r>
        <w:rPr>
          <w:rFonts w:ascii="Times New Roman" w:hAnsi="Times New Roman" w:cs="Times New Roman"/>
          <w:sz w:val="24"/>
          <w:szCs w:val="24"/>
        </w:rPr>
        <w:t xml:space="preserve"> </w:t>
      </w:r>
      <w:r w:rsidRPr="00621ED5">
        <w:rPr>
          <w:rFonts w:ascii="Times New Roman" w:hAnsi="Times New Roman" w:cs="Times New Roman"/>
          <w:sz w:val="24"/>
          <w:szCs w:val="24"/>
        </w:rPr>
        <w:t>по</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договору</w:t>
      </w:r>
      <w:r>
        <w:rPr>
          <w:rFonts w:ascii="Times New Roman" w:hAnsi="Times New Roman" w:cs="Times New Roman"/>
          <w:sz w:val="24"/>
          <w:szCs w:val="24"/>
        </w:rPr>
        <w:t xml:space="preserve"> </w:t>
      </w:r>
      <w:r w:rsidRPr="00621ED5">
        <w:rPr>
          <w:rFonts w:ascii="Times New Roman" w:hAnsi="Times New Roman" w:cs="Times New Roman"/>
          <w:sz w:val="24"/>
          <w:szCs w:val="24"/>
        </w:rPr>
        <w:t>простого</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_______________________________________________________________________________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товарищества</w:t>
      </w:r>
      <w:r>
        <w:rPr>
          <w:rFonts w:ascii="Times New Roman" w:hAnsi="Times New Roman" w:cs="Times New Roman"/>
          <w:sz w:val="24"/>
          <w:szCs w:val="24"/>
        </w:rPr>
        <w:t xml:space="preserve"> </w:t>
      </w:r>
      <w:r w:rsidRPr="00621ED5">
        <w:rPr>
          <w:rFonts w:ascii="Times New Roman" w:hAnsi="Times New Roman" w:cs="Times New Roman"/>
          <w:sz w:val="24"/>
          <w:szCs w:val="24"/>
        </w:rPr>
        <w:t>(договору</w:t>
      </w:r>
      <w:r>
        <w:rPr>
          <w:rFonts w:ascii="Times New Roman" w:hAnsi="Times New Roman" w:cs="Times New Roman"/>
          <w:sz w:val="24"/>
          <w:szCs w:val="24"/>
        </w:rPr>
        <w:t xml:space="preserve"> </w:t>
      </w:r>
      <w:r w:rsidRPr="00621ED5">
        <w:rPr>
          <w:rFonts w:ascii="Times New Roman" w:hAnsi="Times New Roman" w:cs="Times New Roman"/>
          <w:sz w:val="24"/>
          <w:szCs w:val="24"/>
        </w:rPr>
        <w:t>о</w:t>
      </w:r>
      <w:r>
        <w:rPr>
          <w:rFonts w:ascii="Times New Roman" w:hAnsi="Times New Roman" w:cs="Times New Roman"/>
          <w:sz w:val="24"/>
          <w:szCs w:val="24"/>
        </w:rPr>
        <w:t xml:space="preserve"> </w:t>
      </w:r>
      <w:r w:rsidRPr="00621ED5">
        <w:rPr>
          <w:rFonts w:ascii="Times New Roman" w:hAnsi="Times New Roman" w:cs="Times New Roman"/>
          <w:sz w:val="24"/>
          <w:szCs w:val="24"/>
        </w:rPr>
        <w:t>совместной</w:t>
      </w:r>
      <w:r>
        <w:rPr>
          <w:rFonts w:ascii="Times New Roman" w:hAnsi="Times New Roman" w:cs="Times New Roman"/>
          <w:sz w:val="24"/>
          <w:szCs w:val="24"/>
        </w:rPr>
        <w:t xml:space="preserve"> </w:t>
      </w:r>
      <w:r w:rsidRPr="00621ED5">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621ED5">
        <w:rPr>
          <w:rFonts w:ascii="Times New Roman" w:hAnsi="Times New Roman" w:cs="Times New Roman"/>
          <w:sz w:val="24"/>
          <w:szCs w:val="24"/>
        </w:rPr>
        <w:t>2</w:t>
      </w:r>
      <w:r>
        <w:rPr>
          <w:rFonts w:ascii="Times New Roman" w:hAnsi="Times New Roman" w:cs="Times New Roman"/>
          <w:sz w:val="24"/>
          <w:szCs w:val="24"/>
        </w:rPr>
        <w:t xml:space="preserve"> </w:t>
      </w:r>
      <w:r w:rsidRPr="00621ED5">
        <w:rPr>
          <w:rFonts w:ascii="Times New Roman" w:hAnsi="Times New Roman" w:cs="Times New Roman"/>
          <w:sz w:val="24"/>
          <w:szCs w:val="24"/>
        </w:rPr>
        <w:t>или</w:t>
      </w:r>
      <w:r>
        <w:rPr>
          <w:rFonts w:ascii="Times New Roman" w:hAnsi="Times New Roman" w:cs="Times New Roman"/>
          <w:sz w:val="24"/>
          <w:szCs w:val="24"/>
        </w:rPr>
        <w:t xml:space="preserve"> </w:t>
      </w:r>
      <w:r w:rsidRPr="00621ED5">
        <w:rPr>
          <w:rFonts w:ascii="Times New Roman" w:hAnsi="Times New Roman" w:cs="Times New Roman"/>
          <w:sz w:val="24"/>
          <w:szCs w:val="24"/>
        </w:rPr>
        <w:t>более</w:t>
      </w:r>
      <w:r>
        <w:rPr>
          <w:rFonts w:ascii="Times New Roman" w:hAnsi="Times New Roman" w:cs="Times New Roman"/>
          <w:sz w:val="24"/>
          <w:szCs w:val="24"/>
        </w:rPr>
        <w:t xml:space="preserve"> </w:t>
      </w:r>
      <w:r w:rsidRPr="00621ED5">
        <w:rPr>
          <w:rFonts w:ascii="Times New Roman" w:hAnsi="Times New Roman" w:cs="Times New Roman"/>
          <w:sz w:val="24"/>
          <w:szCs w:val="24"/>
        </w:rPr>
        <w:t>юридических</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_______________________________________________________________________________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лица</w:t>
      </w:r>
      <w:r>
        <w:rPr>
          <w:rFonts w:ascii="Times New Roman" w:hAnsi="Times New Roman" w:cs="Times New Roman"/>
          <w:sz w:val="24"/>
          <w:szCs w:val="24"/>
        </w:rPr>
        <w:t xml:space="preserve"> – </w:t>
      </w:r>
      <w:r w:rsidRPr="00621ED5">
        <w:rPr>
          <w:rFonts w:ascii="Times New Roman" w:hAnsi="Times New Roman" w:cs="Times New Roman"/>
          <w:sz w:val="24"/>
          <w:szCs w:val="24"/>
        </w:rPr>
        <w:t>указать</w:t>
      </w:r>
      <w:r>
        <w:rPr>
          <w:rFonts w:ascii="Times New Roman" w:hAnsi="Times New Roman" w:cs="Times New Roman"/>
          <w:sz w:val="24"/>
          <w:szCs w:val="24"/>
        </w:rPr>
        <w:t xml:space="preserve"> </w:t>
      </w:r>
      <w:r w:rsidRPr="00621ED5">
        <w:rPr>
          <w:rFonts w:ascii="Times New Roman" w:hAnsi="Times New Roman" w:cs="Times New Roman"/>
          <w:sz w:val="24"/>
          <w:szCs w:val="24"/>
        </w:rPr>
        <w:t>нужное)</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лице</w:t>
      </w:r>
      <w:r>
        <w:rPr>
          <w:rFonts w:ascii="Times New Roman" w:hAnsi="Times New Roman" w:cs="Times New Roman"/>
          <w:sz w:val="24"/>
          <w:szCs w:val="24"/>
        </w:rPr>
        <w:t xml:space="preserve"> </w:t>
      </w:r>
      <w:r w:rsidRPr="00621ED5">
        <w:rPr>
          <w:rFonts w:ascii="Times New Roman" w:hAnsi="Times New Roman" w:cs="Times New Roman"/>
          <w:sz w:val="24"/>
          <w:szCs w:val="24"/>
        </w:rPr>
        <w:t>_________________________________________________________________________,</w:t>
      </w:r>
    </w:p>
    <w:p w:rsidR="00651779" w:rsidRPr="00621ED5" w:rsidRDefault="00651779" w:rsidP="00651779">
      <w:pPr>
        <w:pStyle w:val="ConsPlusNonformat"/>
        <w:jc w:val="center"/>
        <w:rPr>
          <w:rFonts w:ascii="Times New Roman" w:hAnsi="Times New Roman" w:cs="Times New Roman"/>
          <w:sz w:val="24"/>
          <w:szCs w:val="24"/>
        </w:rPr>
      </w:pPr>
      <w:r w:rsidRPr="00621ED5">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21ED5">
        <w:rPr>
          <w:rFonts w:ascii="Times New Roman" w:hAnsi="Times New Roman" w:cs="Times New Roman"/>
          <w:sz w:val="24"/>
          <w:szCs w:val="24"/>
        </w:rPr>
        <w:t>ф.и.о.</w:t>
      </w:r>
      <w:r>
        <w:rPr>
          <w:rFonts w:ascii="Times New Roman" w:hAnsi="Times New Roman" w:cs="Times New Roman"/>
          <w:sz w:val="24"/>
          <w:szCs w:val="24"/>
        </w:rPr>
        <w:t xml:space="preserve"> </w:t>
      </w:r>
      <w:r w:rsidRPr="00621ED5">
        <w:rPr>
          <w:rFonts w:ascii="Times New Roman" w:hAnsi="Times New Roman" w:cs="Times New Roman"/>
          <w:sz w:val="24"/>
          <w:szCs w:val="24"/>
        </w:rPr>
        <w:t>уполномоченного</w:t>
      </w:r>
      <w:r>
        <w:rPr>
          <w:rFonts w:ascii="Times New Roman" w:hAnsi="Times New Roman" w:cs="Times New Roman"/>
          <w:sz w:val="24"/>
          <w:szCs w:val="24"/>
        </w:rPr>
        <w:t xml:space="preserve"> </w:t>
      </w:r>
      <w:r w:rsidRPr="00621ED5">
        <w:rPr>
          <w:rFonts w:ascii="Times New Roman" w:hAnsi="Times New Roman" w:cs="Times New Roman"/>
          <w:sz w:val="24"/>
          <w:szCs w:val="24"/>
        </w:rPr>
        <w:t>лица)</w:t>
      </w:r>
    </w:p>
    <w:p w:rsidR="00651779" w:rsidRPr="00621ED5" w:rsidRDefault="00651779" w:rsidP="00651779">
      <w:r w:rsidRPr="00621ED5">
        <w:t>действующего</w:t>
      </w:r>
      <w:r>
        <w:t xml:space="preserve"> </w:t>
      </w:r>
      <w:r w:rsidRPr="00621ED5">
        <w:t>на</w:t>
      </w:r>
      <w:r>
        <w:t xml:space="preserve"> </w:t>
      </w:r>
      <w:r w:rsidRPr="00621ED5">
        <w:t>основании</w:t>
      </w:r>
      <w:r>
        <w:t xml:space="preserve"> </w:t>
      </w:r>
      <w:r w:rsidRPr="00621ED5">
        <w:t>________________________________</w:t>
      </w:r>
      <w:r>
        <w:t>______________</w:t>
      </w:r>
      <w:r w:rsidRPr="00621ED5">
        <w:t>________,</w:t>
      </w:r>
      <w:r>
        <w:t xml:space="preserve"> </w:t>
      </w:r>
    </w:p>
    <w:p w:rsidR="00651779" w:rsidRDefault="00651779" w:rsidP="00651779">
      <w:pPr>
        <w:pStyle w:val="ConsPlusNonformat"/>
        <w:jc w:val="center"/>
      </w:pPr>
      <w:r w:rsidRPr="00621ED5">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621ED5">
        <w:rPr>
          <w:rFonts w:ascii="Times New Roman" w:hAnsi="Times New Roman" w:cs="Times New Roman"/>
          <w:sz w:val="24"/>
          <w:szCs w:val="24"/>
        </w:rPr>
        <w:t>и</w:t>
      </w:r>
      <w:r>
        <w:rPr>
          <w:rFonts w:ascii="Times New Roman" w:hAnsi="Times New Roman" w:cs="Times New Roman"/>
          <w:sz w:val="24"/>
          <w:szCs w:val="24"/>
        </w:rPr>
        <w:t xml:space="preserve"> </w:t>
      </w:r>
      <w:r w:rsidRPr="00621ED5">
        <w:rPr>
          <w:rFonts w:ascii="Times New Roman" w:hAnsi="Times New Roman" w:cs="Times New Roman"/>
          <w:sz w:val="24"/>
          <w:szCs w:val="24"/>
        </w:rPr>
        <w:t>реквизиты</w:t>
      </w:r>
      <w:r>
        <w:rPr>
          <w:rFonts w:ascii="Times New Roman" w:hAnsi="Times New Roman" w:cs="Times New Roman"/>
          <w:sz w:val="24"/>
          <w:szCs w:val="24"/>
        </w:rPr>
        <w:t xml:space="preserve"> </w:t>
      </w:r>
      <w:r w:rsidRPr="00621ED5">
        <w:rPr>
          <w:rFonts w:ascii="Times New Roman" w:hAnsi="Times New Roman" w:cs="Times New Roman"/>
          <w:sz w:val="24"/>
          <w:szCs w:val="24"/>
        </w:rPr>
        <w:t>документа)</w:t>
      </w:r>
    </w:p>
    <w:p w:rsidR="00651779" w:rsidRPr="00621ED5" w:rsidRDefault="00651779" w:rsidP="00651779">
      <w:pPr>
        <w:pStyle w:val="ConsPlusNonformat"/>
        <w:jc w:val="both"/>
        <w:rPr>
          <w:rFonts w:ascii="Times New Roman" w:hAnsi="Times New Roman" w:cs="Times New Roman"/>
          <w:sz w:val="24"/>
          <w:szCs w:val="24"/>
        </w:rPr>
      </w:pPr>
      <w:r w:rsidRPr="00621ED5">
        <w:rPr>
          <w:rFonts w:ascii="Times New Roman" w:hAnsi="Times New Roman" w:cs="Times New Roman"/>
          <w:sz w:val="24"/>
          <w:szCs w:val="24"/>
        </w:rPr>
        <w:t>именуемый</w:t>
      </w:r>
      <w:r>
        <w:rPr>
          <w:rFonts w:ascii="Times New Roman" w:hAnsi="Times New Roman" w:cs="Times New Roman"/>
          <w:sz w:val="24"/>
          <w:szCs w:val="24"/>
        </w:rPr>
        <w:t xml:space="preserve"> </w:t>
      </w:r>
      <w:r w:rsidRPr="00621ED5">
        <w:rPr>
          <w:rFonts w:ascii="Times New Roman" w:hAnsi="Times New Roman" w:cs="Times New Roman"/>
          <w:sz w:val="24"/>
          <w:szCs w:val="24"/>
        </w:rPr>
        <w:t>в</w:t>
      </w:r>
      <w:r>
        <w:rPr>
          <w:rFonts w:ascii="Times New Roman" w:hAnsi="Times New Roman" w:cs="Times New Roman"/>
          <w:sz w:val="24"/>
          <w:szCs w:val="24"/>
        </w:rPr>
        <w:t xml:space="preserve"> </w:t>
      </w:r>
      <w:r w:rsidRPr="00621ED5">
        <w:rPr>
          <w:rFonts w:ascii="Times New Roman" w:hAnsi="Times New Roman" w:cs="Times New Roman"/>
          <w:sz w:val="24"/>
          <w:szCs w:val="24"/>
        </w:rPr>
        <w:t>дальнейшем</w:t>
      </w:r>
      <w:r>
        <w:rPr>
          <w:rFonts w:ascii="Times New Roman" w:hAnsi="Times New Roman" w:cs="Times New Roman"/>
          <w:sz w:val="24"/>
          <w:szCs w:val="24"/>
        </w:rPr>
        <w:t xml:space="preserve"> </w:t>
      </w:r>
      <w:r w:rsidRPr="00621ED5">
        <w:rPr>
          <w:rFonts w:ascii="Times New Roman" w:hAnsi="Times New Roman" w:cs="Times New Roman"/>
          <w:sz w:val="24"/>
          <w:szCs w:val="24"/>
        </w:rPr>
        <w:t>«Концессионер»</w:t>
      </w:r>
      <w:r>
        <w:rPr>
          <w:rFonts w:ascii="Times New Roman" w:hAnsi="Times New Roman" w:cs="Times New Roman"/>
          <w:sz w:val="24"/>
          <w:szCs w:val="24"/>
        </w:rPr>
        <w:t xml:space="preserve">, </w:t>
      </w:r>
      <w:r w:rsidRPr="00216D70">
        <w:rPr>
          <w:rFonts w:ascii="Times New Roman" w:hAnsi="Times New Roman" w:cs="Times New Roman"/>
          <w:sz w:val="24"/>
          <w:szCs w:val="24"/>
        </w:rPr>
        <w:t>со</w:t>
      </w:r>
      <w:r>
        <w:rPr>
          <w:rFonts w:ascii="Times New Roman" w:hAnsi="Times New Roman" w:cs="Times New Roman"/>
          <w:sz w:val="24"/>
          <w:szCs w:val="24"/>
        </w:rPr>
        <w:t xml:space="preserve"> </w:t>
      </w:r>
      <w:r w:rsidRPr="00216D70">
        <w:rPr>
          <w:rFonts w:ascii="Times New Roman" w:hAnsi="Times New Roman" w:cs="Times New Roman"/>
          <w:sz w:val="24"/>
          <w:szCs w:val="24"/>
        </w:rPr>
        <w:t>второй</w:t>
      </w:r>
      <w:r>
        <w:rPr>
          <w:rFonts w:ascii="Times New Roman" w:hAnsi="Times New Roman" w:cs="Times New Roman"/>
          <w:sz w:val="24"/>
          <w:szCs w:val="24"/>
        </w:rPr>
        <w:t xml:space="preserve"> </w:t>
      </w:r>
      <w:r w:rsidRPr="00216D70">
        <w:rPr>
          <w:rFonts w:ascii="Times New Roman" w:hAnsi="Times New Roman" w:cs="Times New Roman"/>
          <w:sz w:val="24"/>
          <w:szCs w:val="24"/>
        </w:rPr>
        <w:t>стороны,</w:t>
      </w:r>
      <w:r>
        <w:rPr>
          <w:rFonts w:ascii="Times New Roman" w:hAnsi="Times New Roman" w:cs="Times New Roman"/>
          <w:sz w:val="24"/>
          <w:szCs w:val="24"/>
        </w:rPr>
        <w:t xml:space="preserve"> </w:t>
      </w:r>
      <w:r w:rsidRPr="00216D70">
        <w:rPr>
          <w:rFonts w:ascii="Times New Roman" w:hAnsi="Times New Roman" w:cs="Times New Roman"/>
          <w:sz w:val="24"/>
          <w:szCs w:val="24"/>
        </w:rPr>
        <w:t>и</w:t>
      </w:r>
    </w:p>
    <w:p w:rsidR="00651779" w:rsidRPr="00621ED5" w:rsidRDefault="00651779" w:rsidP="00651779">
      <w:pPr>
        <w:ind w:firstLine="720"/>
      </w:pPr>
      <w:r w:rsidRPr="001D514D">
        <w:rPr>
          <w:b/>
        </w:rPr>
        <w:t>Кировская</w:t>
      </w:r>
      <w:r>
        <w:rPr>
          <w:b/>
        </w:rPr>
        <w:t xml:space="preserve"> </w:t>
      </w:r>
      <w:r w:rsidRPr="008B0686">
        <w:rPr>
          <w:b/>
        </w:rPr>
        <w:t>область</w:t>
      </w:r>
      <w:r w:rsidRPr="008B0686">
        <w:t>, от имени которой выступает</w:t>
      </w:r>
      <w:r w:rsidRPr="008B0686">
        <w:rPr>
          <w:b/>
        </w:rPr>
        <w:t xml:space="preserve"> </w:t>
      </w:r>
      <w:r w:rsidRPr="008B0686">
        <w:t>Губернатор Кировской области Васильев Игорь Владимирович, действующий</w:t>
      </w:r>
      <w:r>
        <w:t xml:space="preserve"> </w:t>
      </w:r>
      <w:r w:rsidRPr="00E164A6">
        <w:t>на</w:t>
      </w:r>
      <w:r>
        <w:t xml:space="preserve"> </w:t>
      </w:r>
      <w:r w:rsidRPr="00E164A6">
        <w:t>основании</w:t>
      </w:r>
      <w:r>
        <w:t xml:space="preserve"> </w:t>
      </w:r>
      <w:r w:rsidRPr="00E164A6">
        <w:t>Указа</w:t>
      </w:r>
      <w:r>
        <w:t xml:space="preserve"> </w:t>
      </w:r>
      <w:r w:rsidRPr="00E164A6">
        <w:t>Губернатора</w:t>
      </w:r>
      <w:r>
        <w:t xml:space="preserve"> </w:t>
      </w:r>
      <w:r w:rsidRPr="00E164A6">
        <w:t>Кировской</w:t>
      </w:r>
      <w:r>
        <w:t xml:space="preserve"> </w:t>
      </w:r>
      <w:r w:rsidRPr="00E164A6">
        <w:t>области</w:t>
      </w:r>
      <w:r>
        <w:t xml:space="preserve"> </w:t>
      </w:r>
      <w:r w:rsidRPr="00E164A6">
        <w:t>от</w:t>
      </w:r>
      <w:r>
        <w:t xml:space="preserve"> </w:t>
      </w:r>
      <w:r w:rsidRPr="00E164A6">
        <w:t>19.09.2017</w:t>
      </w:r>
      <w:r>
        <w:t xml:space="preserve"> </w:t>
      </w:r>
      <w:r w:rsidRPr="00E164A6">
        <w:t>№</w:t>
      </w:r>
      <w:r>
        <w:t xml:space="preserve"> </w:t>
      </w:r>
      <w:r w:rsidRPr="00E164A6">
        <w:t>1</w:t>
      </w:r>
      <w:r>
        <w:t xml:space="preserve"> </w:t>
      </w:r>
      <w:r w:rsidRPr="00E164A6">
        <w:t>«О</w:t>
      </w:r>
      <w:r>
        <w:t xml:space="preserve"> </w:t>
      </w:r>
      <w:r w:rsidRPr="00E164A6">
        <w:t>вступлении</w:t>
      </w:r>
      <w:r>
        <w:t xml:space="preserve"> </w:t>
      </w:r>
      <w:r w:rsidRPr="00E164A6">
        <w:t>в</w:t>
      </w:r>
      <w:r>
        <w:t xml:space="preserve"> </w:t>
      </w:r>
      <w:r w:rsidRPr="00E164A6">
        <w:t>должность</w:t>
      </w:r>
      <w:r>
        <w:t xml:space="preserve"> </w:t>
      </w:r>
      <w:r w:rsidRPr="00E164A6">
        <w:t>Губернатора</w:t>
      </w:r>
      <w:r>
        <w:t xml:space="preserve"> </w:t>
      </w:r>
      <w:r w:rsidRPr="00E164A6">
        <w:t>Кировской</w:t>
      </w:r>
      <w:r>
        <w:t xml:space="preserve"> </w:t>
      </w:r>
      <w:r w:rsidRPr="00E164A6">
        <w:t>области»</w:t>
      </w:r>
      <w:r>
        <w:t xml:space="preserve"> </w:t>
      </w:r>
      <w:r w:rsidRPr="00E164A6">
        <w:t>и</w:t>
      </w:r>
      <w:r>
        <w:t xml:space="preserve"> </w:t>
      </w:r>
      <w:r w:rsidRPr="00E164A6">
        <w:t>Устава</w:t>
      </w:r>
      <w:r>
        <w:t xml:space="preserve"> </w:t>
      </w:r>
      <w:r w:rsidRPr="00E164A6">
        <w:t>Кировской</w:t>
      </w:r>
      <w:r>
        <w:t xml:space="preserve"> </w:t>
      </w:r>
      <w:r w:rsidRPr="00E164A6">
        <w:t>области,</w:t>
      </w:r>
      <w:r>
        <w:t xml:space="preserve"> </w:t>
      </w:r>
      <w:r w:rsidRPr="00E164A6">
        <w:t>именуемая</w:t>
      </w:r>
      <w:r>
        <w:t xml:space="preserve"> </w:t>
      </w:r>
      <w:r w:rsidRPr="00E164A6">
        <w:t>в</w:t>
      </w:r>
      <w:r>
        <w:t xml:space="preserve"> </w:t>
      </w:r>
      <w:r w:rsidRPr="00E164A6">
        <w:t>дальнейшем</w:t>
      </w:r>
      <w:r>
        <w:t xml:space="preserve"> </w:t>
      </w:r>
      <w:r w:rsidRPr="00E164A6">
        <w:t>«Субъект»</w:t>
      </w:r>
      <w:r w:rsidRPr="00621ED5">
        <w:t>,</w:t>
      </w:r>
      <w:r>
        <w:t xml:space="preserve"> </w:t>
      </w:r>
      <w:r w:rsidRPr="00621ED5">
        <w:t>с</w:t>
      </w:r>
      <w:r>
        <w:t xml:space="preserve"> </w:t>
      </w:r>
      <w:r w:rsidRPr="00621ED5">
        <w:t>третьей</w:t>
      </w:r>
      <w:r>
        <w:t xml:space="preserve"> </w:t>
      </w:r>
      <w:r w:rsidRPr="00621ED5">
        <w:t>стороны,</w:t>
      </w:r>
      <w:r>
        <w:t xml:space="preserve"> </w:t>
      </w:r>
      <w:r w:rsidRPr="00621ED5">
        <w:t>составили</w:t>
      </w:r>
      <w:r>
        <w:t xml:space="preserve"> </w:t>
      </w:r>
      <w:r w:rsidRPr="00621ED5">
        <w:t>настоящий</w:t>
      </w:r>
      <w:r>
        <w:t xml:space="preserve"> </w:t>
      </w:r>
      <w:r w:rsidRPr="00621ED5">
        <w:t>акт</w:t>
      </w:r>
      <w:r>
        <w:t xml:space="preserve"> </w:t>
      </w:r>
      <w:r w:rsidRPr="00621ED5">
        <w:t>приема-передачи</w:t>
      </w:r>
      <w:r>
        <w:t xml:space="preserve"> </w:t>
      </w:r>
      <w:r w:rsidRPr="00621ED5">
        <w:t>(далее</w:t>
      </w:r>
      <w:r>
        <w:t xml:space="preserve"> </w:t>
      </w:r>
      <w:r w:rsidRPr="00621ED5">
        <w:t>-</w:t>
      </w:r>
      <w:r>
        <w:t xml:space="preserve"> </w:t>
      </w:r>
      <w:r w:rsidRPr="00621ED5">
        <w:t>Акт)</w:t>
      </w:r>
      <w:r>
        <w:t xml:space="preserve"> </w:t>
      </w:r>
      <w:r w:rsidRPr="00621ED5">
        <w:t>о</w:t>
      </w:r>
      <w:r>
        <w:t xml:space="preserve"> </w:t>
      </w:r>
      <w:r w:rsidRPr="00621ED5">
        <w:t>нижеследующем:</w:t>
      </w:r>
    </w:p>
    <w:p w:rsidR="00651779" w:rsidRPr="00621ED5" w:rsidRDefault="00651779" w:rsidP="00651779">
      <w:pPr>
        <w:ind w:firstLine="720"/>
      </w:pPr>
      <w:r w:rsidRPr="00621ED5">
        <w:t>1.</w:t>
      </w:r>
      <w:r>
        <w:t xml:space="preserve"> </w:t>
      </w:r>
      <w:r w:rsidRPr="00621ED5">
        <w:t>Концедент</w:t>
      </w:r>
      <w:r>
        <w:t xml:space="preserve"> </w:t>
      </w:r>
      <w:r w:rsidRPr="00621ED5">
        <w:t>передал,</w:t>
      </w:r>
      <w:r>
        <w:t xml:space="preserve"> </w:t>
      </w:r>
      <w:r w:rsidRPr="00621ED5">
        <w:t>а</w:t>
      </w:r>
      <w:r>
        <w:t xml:space="preserve"> </w:t>
      </w:r>
      <w:r w:rsidRPr="00621ED5">
        <w:t>Концессионер</w:t>
      </w:r>
      <w:r>
        <w:t xml:space="preserve"> </w:t>
      </w:r>
      <w:r w:rsidRPr="00621ED5">
        <w:t>принял</w:t>
      </w:r>
      <w:r>
        <w:t xml:space="preserve"> </w:t>
      </w:r>
      <w:r w:rsidRPr="0004054F">
        <w:t>объекты и</w:t>
      </w:r>
      <w:r w:rsidRPr="00621ED5">
        <w:t>мущества,</w:t>
      </w:r>
      <w:r>
        <w:t xml:space="preserve"> </w:t>
      </w:r>
      <w:r w:rsidRPr="00621ED5">
        <w:t>входящие</w:t>
      </w:r>
      <w:r>
        <w:t xml:space="preserve"> </w:t>
      </w:r>
      <w:r w:rsidRPr="00621ED5">
        <w:t>в</w:t>
      </w:r>
      <w:r>
        <w:t xml:space="preserve"> </w:t>
      </w:r>
      <w:r w:rsidRPr="00621ED5">
        <w:t>состав</w:t>
      </w:r>
      <w:r>
        <w:t xml:space="preserve"> </w:t>
      </w:r>
      <w:r w:rsidRPr="00621ED5">
        <w:t>объекта</w:t>
      </w:r>
      <w:r>
        <w:t xml:space="preserve"> </w:t>
      </w:r>
      <w:r w:rsidRPr="00621ED5">
        <w:t>Соглашения,</w:t>
      </w:r>
      <w:r>
        <w:t xml:space="preserve"> </w:t>
      </w:r>
      <w:r w:rsidRPr="00621ED5">
        <w:t>а</w:t>
      </w:r>
      <w:r>
        <w:t xml:space="preserve"> </w:t>
      </w:r>
      <w:r w:rsidRPr="00621ED5">
        <w:t>именно:</w:t>
      </w:r>
    </w:p>
    <w:p w:rsidR="00651779" w:rsidRPr="00621ED5" w:rsidRDefault="00651779" w:rsidP="00651779">
      <w:pPr>
        <w:ind w:firstLine="720"/>
      </w:pPr>
    </w:p>
    <w:p w:rsidR="00651779" w:rsidRPr="00621ED5" w:rsidRDefault="00651779" w:rsidP="00651779">
      <w:pPr>
        <w:rPr>
          <w:b/>
        </w:rPr>
      </w:pPr>
      <w:r w:rsidRPr="00621ED5">
        <w:rPr>
          <w:b/>
        </w:rPr>
        <w:t>Недвижимое</w:t>
      </w:r>
      <w:r>
        <w:rPr>
          <w:b/>
        </w:rPr>
        <w:t xml:space="preserve"> </w:t>
      </w:r>
      <w:r w:rsidRPr="00621ED5">
        <w:rPr>
          <w:b/>
        </w:rPr>
        <w:t>имущество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2127"/>
        <w:gridCol w:w="1450"/>
        <w:gridCol w:w="1526"/>
        <w:gridCol w:w="1560"/>
      </w:tblGrid>
      <w:tr w:rsidR="00651779" w:rsidRPr="00621ED5" w:rsidTr="00C863A3">
        <w:tc>
          <w:tcPr>
            <w:tcW w:w="675" w:type="dxa"/>
            <w:shd w:val="clear" w:color="auto" w:fill="auto"/>
          </w:tcPr>
          <w:p w:rsidR="00651779" w:rsidRPr="00621ED5" w:rsidRDefault="00651779" w:rsidP="00C863A3">
            <w:pPr>
              <w:jc w:val="center"/>
            </w:pPr>
            <w:r w:rsidRPr="00621ED5">
              <w:t>№</w:t>
            </w:r>
          </w:p>
        </w:tc>
        <w:tc>
          <w:tcPr>
            <w:tcW w:w="4395" w:type="dxa"/>
            <w:gridSpan w:val="2"/>
            <w:shd w:val="clear" w:color="auto" w:fill="auto"/>
          </w:tcPr>
          <w:p w:rsidR="00651779" w:rsidRPr="00621ED5" w:rsidRDefault="00651779" w:rsidP="00C863A3">
            <w:pPr>
              <w:jc w:val="center"/>
            </w:pPr>
            <w:r w:rsidRPr="00621ED5">
              <w:t>Наименование</w:t>
            </w:r>
            <w:r>
              <w:t xml:space="preserve"> </w:t>
            </w:r>
            <w:r w:rsidRPr="00621ED5">
              <w:t>ОС</w:t>
            </w:r>
          </w:p>
        </w:tc>
        <w:tc>
          <w:tcPr>
            <w:tcW w:w="1450" w:type="dxa"/>
            <w:shd w:val="clear" w:color="auto" w:fill="auto"/>
          </w:tcPr>
          <w:p w:rsidR="00651779" w:rsidRPr="00621ED5" w:rsidRDefault="00651779" w:rsidP="00C863A3">
            <w:pPr>
              <w:jc w:val="center"/>
            </w:pPr>
            <w:r w:rsidRPr="00621ED5">
              <w:t>Год</w:t>
            </w:r>
            <w:r>
              <w:t xml:space="preserve"> </w:t>
            </w:r>
            <w:r w:rsidRPr="00621ED5">
              <w:t>выпуска</w:t>
            </w:r>
            <w:r>
              <w:t xml:space="preserve"> </w:t>
            </w:r>
            <w:r w:rsidRPr="00621ED5">
              <w:t>(постройки)</w:t>
            </w:r>
          </w:p>
        </w:tc>
        <w:tc>
          <w:tcPr>
            <w:tcW w:w="1526" w:type="dxa"/>
            <w:shd w:val="clear" w:color="auto" w:fill="auto"/>
          </w:tcPr>
          <w:p w:rsidR="00651779" w:rsidRPr="00621ED5" w:rsidRDefault="00651779" w:rsidP="00C863A3">
            <w:pPr>
              <w:jc w:val="center"/>
            </w:pPr>
            <w:r w:rsidRPr="00621ED5">
              <w:t>Количество</w:t>
            </w:r>
            <w:r>
              <w:t xml:space="preserve"> </w:t>
            </w:r>
            <w:r w:rsidRPr="00621ED5">
              <w:t>фактически</w:t>
            </w:r>
          </w:p>
        </w:tc>
        <w:tc>
          <w:tcPr>
            <w:tcW w:w="1560" w:type="dxa"/>
            <w:shd w:val="clear" w:color="auto" w:fill="auto"/>
          </w:tcPr>
          <w:p w:rsidR="00651779" w:rsidRPr="00621ED5" w:rsidRDefault="00651779" w:rsidP="00C863A3">
            <w:pPr>
              <w:jc w:val="center"/>
            </w:pPr>
            <w:r w:rsidRPr="00621ED5">
              <w:t>Балансовая</w:t>
            </w:r>
            <w:r>
              <w:t xml:space="preserve"> </w:t>
            </w:r>
            <w:r w:rsidRPr="00621ED5">
              <w:t>стоимость</w:t>
            </w:r>
          </w:p>
        </w:tc>
      </w:tr>
      <w:tr w:rsidR="00651779" w:rsidRPr="00621ED5" w:rsidTr="00C863A3">
        <w:tc>
          <w:tcPr>
            <w:tcW w:w="675" w:type="dxa"/>
            <w:shd w:val="clear" w:color="auto" w:fill="auto"/>
          </w:tcPr>
          <w:p w:rsidR="00651779" w:rsidRPr="00621ED5" w:rsidRDefault="00651779" w:rsidP="00C863A3">
            <w:pPr>
              <w:jc w:val="center"/>
            </w:pPr>
            <w:r w:rsidRPr="00621ED5">
              <w:t>1</w:t>
            </w:r>
          </w:p>
        </w:tc>
        <w:tc>
          <w:tcPr>
            <w:tcW w:w="4395" w:type="dxa"/>
            <w:gridSpan w:val="2"/>
            <w:shd w:val="clear" w:color="auto" w:fill="auto"/>
          </w:tcPr>
          <w:p w:rsidR="00651779" w:rsidRPr="00621ED5" w:rsidRDefault="00651779" w:rsidP="00C863A3">
            <w:pPr>
              <w:jc w:val="center"/>
            </w:pPr>
            <w:r w:rsidRPr="00621ED5">
              <w:t>2</w:t>
            </w:r>
          </w:p>
        </w:tc>
        <w:tc>
          <w:tcPr>
            <w:tcW w:w="1450" w:type="dxa"/>
            <w:shd w:val="clear" w:color="auto" w:fill="auto"/>
          </w:tcPr>
          <w:p w:rsidR="00651779" w:rsidRPr="00621ED5" w:rsidRDefault="00651779" w:rsidP="00C863A3">
            <w:pPr>
              <w:jc w:val="center"/>
            </w:pPr>
            <w:r w:rsidRPr="00621ED5">
              <w:t>3</w:t>
            </w:r>
          </w:p>
        </w:tc>
        <w:tc>
          <w:tcPr>
            <w:tcW w:w="1526" w:type="dxa"/>
            <w:shd w:val="clear" w:color="auto" w:fill="auto"/>
          </w:tcPr>
          <w:p w:rsidR="00651779" w:rsidRPr="00621ED5" w:rsidRDefault="00651779" w:rsidP="00C863A3">
            <w:pPr>
              <w:jc w:val="center"/>
            </w:pPr>
            <w:r w:rsidRPr="00621ED5">
              <w:t>4</w:t>
            </w:r>
          </w:p>
        </w:tc>
        <w:tc>
          <w:tcPr>
            <w:tcW w:w="1560" w:type="dxa"/>
            <w:shd w:val="clear" w:color="auto" w:fill="auto"/>
          </w:tcPr>
          <w:p w:rsidR="00651779" w:rsidRPr="00621ED5" w:rsidRDefault="00651779" w:rsidP="00C863A3">
            <w:pPr>
              <w:jc w:val="center"/>
            </w:pPr>
            <w:r w:rsidRPr="00621ED5">
              <w:t>5</w:t>
            </w:r>
          </w:p>
        </w:tc>
      </w:tr>
      <w:tr w:rsidR="00651779" w:rsidRPr="00621ED5" w:rsidTr="00C863A3">
        <w:tc>
          <w:tcPr>
            <w:tcW w:w="675" w:type="dxa"/>
            <w:shd w:val="clear" w:color="auto" w:fill="auto"/>
          </w:tcPr>
          <w:p w:rsidR="00651779" w:rsidRPr="00621ED5" w:rsidRDefault="00651779" w:rsidP="00C863A3">
            <w:pPr>
              <w:jc w:val="center"/>
            </w:pPr>
            <w:r w:rsidRPr="00621ED5">
              <w:t>1.</w:t>
            </w:r>
          </w:p>
        </w:tc>
        <w:tc>
          <w:tcPr>
            <w:tcW w:w="2268" w:type="dxa"/>
            <w:shd w:val="clear" w:color="auto" w:fill="auto"/>
          </w:tcPr>
          <w:p w:rsidR="00651779" w:rsidRPr="00621ED5" w:rsidRDefault="00651779" w:rsidP="00C863A3">
            <w:pPr>
              <w:jc w:val="center"/>
            </w:pPr>
            <w:r w:rsidRPr="00621ED5">
              <w:t>Здание</w:t>
            </w:r>
            <w:r>
              <w:t xml:space="preserve"> </w:t>
            </w:r>
            <w:r w:rsidRPr="00621ED5">
              <w:t>котельной</w:t>
            </w:r>
          </w:p>
        </w:tc>
        <w:tc>
          <w:tcPr>
            <w:tcW w:w="2127" w:type="dxa"/>
            <w:shd w:val="clear" w:color="auto" w:fill="auto"/>
          </w:tcPr>
          <w:p w:rsidR="00651779" w:rsidRPr="00621ED5" w:rsidRDefault="00651779" w:rsidP="00C863A3">
            <w:pPr>
              <w:jc w:val="center"/>
            </w:pPr>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tcPr>
          <w:p w:rsidR="00651779" w:rsidRPr="00621ED5" w:rsidRDefault="00651779" w:rsidP="00C863A3">
            <w:pPr>
              <w:jc w:val="center"/>
            </w:pPr>
            <w:r w:rsidRPr="00621ED5">
              <w:t>1989</w:t>
            </w:r>
          </w:p>
        </w:tc>
        <w:tc>
          <w:tcPr>
            <w:tcW w:w="1526" w:type="dxa"/>
            <w:shd w:val="clear" w:color="auto" w:fill="auto"/>
          </w:tcPr>
          <w:p w:rsidR="00651779" w:rsidRPr="00621ED5" w:rsidRDefault="00651779" w:rsidP="00C863A3">
            <w:pPr>
              <w:jc w:val="center"/>
            </w:pPr>
            <w:r w:rsidRPr="00621ED5">
              <w:t>1</w:t>
            </w:r>
            <w:r>
              <w:t xml:space="preserve"> </w:t>
            </w:r>
            <w:r w:rsidRPr="00621ED5">
              <w:t>шт.</w:t>
            </w:r>
          </w:p>
        </w:tc>
        <w:tc>
          <w:tcPr>
            <w:tcW w:w="1560" w:type="dxa"/>
            <w:shd w:val="clear" w:color="auto" w:fill="auto"/>
          </w:tcPr>
          <w:p w:rsidR="00651779" w:rsidRPr="00621ED5" w:rsidRDefault="00651779" w:rsidP="00C863A3">
            <w:pPr>
              <w:jc w:val="center"/>
            </w:pPr>
            <w:r w:rsidRPr="00621ED5">
              <w:t>56947,00</w:t>
            </w:r>
          </w:p>
          <w:p w:rsidR="00651779" w:rsidRPr="00621ED5" w:rsidRDefault="00651779" w:rsidP="00C863A3">
            <w:pPr>
              <w:jc w:val="center"/>
            </w:pPr>
          </w:p>
        </w:tc>
      </w:tr>
      <w:tr w:rsidR="00651779" w:rsidRPr="00621ED5" w:rsidTr="00C863A3">
        <w:tc>
          <w:tcPr>
            <w:tcW w:w="675" w:type="dxa"/>
            <w:shd w:val="clear" w:color="auto" w:fill="auto"/>
          </w:tcPr>
          <w:p w:rsidR="00651779" w:rsidRPr="00621ED5" w:rsidRDefault="00651779" w:rsidP="00C863A3">
            <w:pPr>
              <w:jc w:val="center"/>
            </w:pPr>
            <w:r w:rsidRPr="00621ED5">
              <w:t>2.</w:t>
            </w:r>
          </w:p>
        </w:tc>
        <w:tc>
          <w:tcPr>
            <w:tcW w:w="2268" w:type="dxa"/>
            <w:shd w:val="clear" w:color="auto" w:fill="auto"/>
          </w:tcPr>
          <w:p w:rsidR="00651779" w:rsidRPr="00621ED5" w:rsidRDefault="00651779" w:rsidP="00C863A3">
            <w:pPr>
              <w:jc w:val="center"/>
            </w:pPr>
            <w:r w:rsidRPr="00621ED5">
              <w:t>Здание</w:t>
            </w:r>
            <w:r>
              <w:t xml:space="preserve"> </w:t>
            </w:r>
            <w:r w:rsidRPr="00621ED5">
              <w:t>котельной</w:t>
            </w:r>
          </w:p>
        </w:tc>
        <w:tc>
          <w:tcPr>
            <w:tcW w:w="2127" w:type="dxa"/>
            <w:shd w:val="clear" w:color="auto" w:fill="auto"/>
          </w:tcPr>
          <w:p w:rsidR="00651779" w:rsidRPr="00621ED5" w:rsidRDefault="00651779" w:rsidP="00C863A3">
            <w:pPr>
              <w:jc w:val="center"/>
            </w:pPr>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tcPr>
          <w:p w:rsidR="00651779" w:rsidRPr="00621ED5" w:rsidRDefault="00651779" w:rsidP="00C863A3">
            <w:pPr>
              <w:jc w:val="center"/>
            </w:pPr>
            <w:r w:rsidRPr="00621ED5">
              <w:t>1985</w:t>
            </w:r>
          </w:p>
        </w:tc>
        <w:tc>
          <w:tcPr>
            <w:tcW w:w="1526" w:type="dxa"/>
            <w:shd w:val="clear" w:color="auto" w:fill="auto"/>
          </w:tcPr>
          <w:p w:rsidR="00651779" w:rsidRPr="00621ED5" w:rsidRDefault="00651779" w:rsidP="00C863A3">
            <w:pPr>
              <w:jc w:val="center"/>
            </w:pPr>
            <w:r w:rsidRPr="00621ED5">
              <w:t>1</w:t>
            </w:r>
            <w:r>
              <w:t xml:space="preserve"> </w:t>
            </w:r>
            <w:r w:rsidRPr="00621ED5">
              <w:t>шт.</w:t>
            </w:r>
          </w:p>
        </w:tc>
        <w:tc>
          <w:tcPr>
            <w:tcW w:w="1560" w:type="dxa"/>
            <w:shd w:val="clear" w:color="auto" w:fill="auto"/>
          </w:tcPr>
          <w:p w:rsidR="00651779" w:rsidRPr="00621ED5" w:rsidRDefault="00651779" w:rsidP="00C863A3">
            <w:pPr>
              <w:jc w:val="center"/>
            </w:pPr>
            <w:r w:rsidRPr="00621ED5">
              <w:t>3582,59</w:t>
            </w:r>
          </w:p>
          <w:p w:rsidR="00651779" w:rsidRPr="00621ED5" w:rsidRDefault="00651779" w:rsidP="00C863A3">
            <w:pPr>
              <w:jc w:val="center"/>
            </w:pPr>
          </w:p>
        </w:tc>
      </w:tr>
      <w:tr w:rsidR="00651779" w:rsidRPr="00621ED5" w:rsidTr="00C863A3">
        <w:tc>
          <w:tcPr>
            <w:tcW w:w="675" w:type="dxa"/>
            <w:shd w:val="clear" w:color="auto" w:fill="auto"/>
          </w:tcPr>
          <w:p w:rsidR="00651779" w:rsidRPr="00621ED5" w:rsidRDefault="00651779" w:rsidP="00C863A3">
            <w:pPr>
              <w:jc w:val="center"/>
            </w:pPr>
            <w:r w:rsidRPr="00621ED5">
              <w:t>3.</w:t>
            </w:r>
          </w:p>
        </w:tc>
        <w:tc>
          <w:tcPr>
            <w:tcW w:w="2268" w:type="dxa"/>
            <w:shd w:val="clear" w:color="auto" w:fill="auto"/>
          </w:tcPr>
          <w:p w:rsidR="00651779" w:rsidRPr="00621ED5" w:rsidRDefault="00651779" w:rsidP="00C863A3">
            <w:pPr>
              <w:jc w:val="center"/>
            </w:pPr>
            <w:r w:rsidRPr="00621ED5">
              <w:t>Здание</w:t>
            </w:r>
            <w:r>
              <w:t xml:space="preserve"> </w:t>
            </w:r>
            <w:r w:rsidRPr="00621ED5">
              <w:t>котельной</w:t>
            </w:r>
          </w:p>
        </w:tc>
        <w:tc>
          <w:tcPr>
            <w:tcW w:w="2127" w:type="dxa"/>
            <w:shd w:val="clear" w:color="auto" w:fill="auto"/>
          </w:tcPr>
          <w:p w:rsidR="00651779" w:rsidRPr="00621ED5" w:rsidRDefault="00651779" w:rsidP="00C863A3">
            <w:pPr>
              <w:jc w:val="center"/>
            </w:pPr>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tcPr>
          <w:p w:rsidR="00651779" w:rsidRPr="00621ED5" w:rsidRDefault="00651779" w:rsidP="00C863A3">
            <w:pPr>
              <w:jc w:val="center"/>
            </w:pPr>
            <w:r w:rsidRPr="00621ED5">
              <w:t>1979</w:t>
            </w:r>
          </w:p>
        </w:tc>
        <w:tc>
          <w:tcPr>
            <w:tcW w:w="1526" w:type="dxa"/>
            <w:shd w:val="clear" w:color="auto" w:fill="auto"/>
          </w:tcPr>
          <w:p w:rsidR="00651779" w:rsidRPr="00621ED5" w:rsidRDefault="00651779" w:rsidP="00C863A3">
            <w:pPr>
              <w:jc w:val="center"/>
            </w:pPr>
            <w:r w:rsidRPr="00621ED5">
              <w:t>1</w:t>
            </w:r>
            <w:r>
              <w:t xml:space="preserve"> </w:t>
            </w:r>
            <w:r w:rsidRPr="00621ED5">
              <w:t>шт.</w:t>
            </w:r>
          </w:p>
        </w:tc>
        <w:tc>
          <w:tcPr>
            <w:tcW w:w="1560" w:type="dxa"/>
            <w:shd w:val="clear" w:color="auto" w:fill="auto"/>
            <w:vAlign w:val="bottom"/>
          </w:tcPr>
          <w:p w:rsidR="00651779" w:rsidRPr="00621ED5" w:rsidRDefault="00651779" w:rsidP="00C863A3">
            <w:pPr>
              <w:jc w:val="center"/>
            </w:pPr>
            <w:r w:rsidRPr="00621ED5">
              <w:t>129604,00</w:t>
            </w:r>
          </w:p>
        </w:tc>
      </w:tr>
    </w:tbl>
    <w:p w:rsidR="00651779" w:rsidRPr="00621ED5" w:rsidRDefault="00651779" w:rsidP="00651779">
      <w:pPr>
        <w:rPr>
          <w:b/>
          <w:sz w:val="28"/>
          <w:szCs w:val="28"/>
        </w:rPr>
      </w:pPr>
    </w:p>
    <w:p w:rsidR="00651779" w:rsidRPr="00621ED5" w:rsidRDefault="00651779" w:rsidP="00651779">
      <w:pPr>
        <w:rPr>
          <w:b/>
        </w:rPr>
      </w:pPr>
      <w:r w:rsidRPr="00621ED5">
        <w:rPr>
          <w:b/>
        </w:rPr>
        <w:t>Движимое</w:t>
      </w:r>
      <w:r>
        <w:rPr>
          <w:b/>
        </w:rPr>
        <w:t xml:space="preserve"> </w:t>
      </w:r>
      <w:r w:rsidRPr="00621ED5">
        <w:rPr>
          <w:b/>
        </w:rPr>
        <w:t>имущество</w:t>
      </w:r>
      <w:r>
        <w:rPr>
          <w:b/>
        </w:rPr>
        <w:t xml:space="preserve">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307"/>
        <w:gridCol w:w="2127"/>
        <w:gridCol w:w="1450"/>
        <w:gridCol w:w="1790"/>
        <w:gridCol w:w="1372"/>
      </w:tblGrid>
      <w:tr w:rsidR="00651779" w:rsidRPr="00621ED5" w:rsidTr="00C863A3">
        <w:tc>
          <w:tcPr>
            <w:tcW w:w="636" w:type="dxa"/>
            <w:shd w:val="clear" w:color="auto" w:fill="auto"/>
          </w:tcPr>
          <w:p w:rsidR="00651779" w:rsidRPr="00621ED5" w:rsidRDefault="00651779" w:rsidP="00C863A3">
            <w:pPr>
              <w:jc w:val="center"/>
            </w:pPr>
            <w:r w:rsidRPr="00621ED5">
              <w:t>№</w:t>
            </w:r>
          </w:p>
        </w:tc>
        <w:tc>
          <w:tcPr>
            <w:tcW w:w="4434" w:type="dxa"/>
            <w:gridSpan w:val="2"/>
            <w:shd w:val="clear" w:color="auto" w:fill="auto"/>
          </w:tcPr>
          <w:p w:rsidR="00651779" w:rsidRPr="00621ED5" w:rsidRDefault="00651779" w:rsidP="00C863A3">
            <w:pPr>
              <w:jc w:val="center"/>
            </w:pPr>
            <w:r w:rsidRPr="00621ED5">
              <w:t>Наименование</w:t>
            </w:r>
            <w:r>
              <w:t xml:space="preserve"> </w:t>
            </w:r>
            <w:r w:rsidRPr="00621ED5">
              <w:t>ОС</w:t>
            </w:r>
          </w:p>
        </w:tc>
        <w:tc>
          <w:tcPr>
            <w:tcW w:w="1450" w:type="dxa"/>
            <w:shd w:val="clear" w:color="auto" w:fill="auto"/>
          </w:tcPr>
          <w:p w:rsidR="00651779" w:rsidRPr="00621ED5" w:rsidRDefault="00651779" w:rsidP="00C863A3">
            <w:pPr>
              <w:jc w:val="center"/>
            </w:pPr>
            <w:r w:rsidRPr="00621ED5">
              <w:t>Год</w:t>
            </w:r>
            <w:r>
              <w:t xml:space="preserve"> </w:t>
            </w:r>
            <w:r w:rsidRPr="00621ED5">
              <w:t>выпуска</w:t>
            </w:r>
            <w:r>
              <w:t xml:space="preserve"> </w:t>
            </w:r>
            <w:r w:rsidRPr="00621ED5">
              <w:t>(постройки)</w:t>
            </w:r>
          </w:p>
        </w:tc>
        <w:tc>
          <w:tcPr>
            <w:tcW w:w="1790" w:type="dxa"/>
            <w:shd w:val="clear" w:color="auto" w:fill="auto"/>
          </w:tcPr>
          <w:p w:rsidR="00651779" w:rsidRPr="00621ED5" w:rsidRDefault="00651779" w:rsidP="00C863A3">
            <w:pPr>
              <w:jc w:val="center"/>
            </w:pPr>
            <w:r w:rsidRPr="00621ED5">
              <w:t>Количество</w:t>
            </w:r>
            <w:r>
              <w:t xml:space="preserve"> </w:t>
            </w:r>
            <w:r w:rsidRPr="00621ED5">
              <w:t>фактически</w:t>
            </w:r>
          </w:p>
        </w:tc>
        <w:tc>
          <w:tcPr>
            <w:tcW w:w="1372" w:type="dxa"/>
            <w:shd w:val="clear" w:color="auto" w:fill="auto"/>
          </w:tcPr>
          <w:p w:rsidR="00651779" w:rsidRPr="00621ED5" w:rsidRDefault="00651779" w:rsidP="00C863A3">
            <w:pPr>
              <w:jc w:val="center"/>
            </w:pPr>
            <w:r w:rsidRPr="00621ED5">
              <w:t>Балансовая</w:t>
            </w:r>
            <w:r>
              <w:t xml:space="preserve"> </w:t>
            </w:r>
            <w:r w:rsidRPr="00621ED5">
              <w:t>стоимость</w:t>
            </w:r>
          </w:p>
        </w:tc>
      </w:tr>
      <w:tr w:rsidR="00651779" w:rsidRPr="00621ED5" w:rsidTr="00C863A3">
        <w:tc>
          <w:tcPr>
            <w:tcW w:w="636" w:type="dxa"/>
            <w:shd w:val="clear" w:color="auto" w:fill="auto"/>
          </w:tcPr>
          <w:p w:rsidR="00651779" w:rsidRPr="00621ED5" w:rsidRDefault="00651779" w:rsidP="00C863A3">
            <w:pPr>
              <w:jc w:val="center"/>
            </w:pPr>
            <w:r w:rsidRPr="00621ED5">
              <w:lastRenderedPageBreak/>
              <w:t>1.</w:t>
            </w:r>
            <w:r>
              <w:t xml:space="preserve"> </w:t>
            </w:r>
          </w:p>
        </w:tc>
        <w:tc>
          <w:tcPr>
            <w:tcW w:w="2307" w:type="dxa"/>
            <w:shd w:val="clear" w:color="auto" w:fill="auto"/>
            <w:vAlign w:val="center"/>
          </w:tcPr>
          <w:p w:rsidR="00651779" w:rsidRPr="00621ED5" w:rsidRDefault="00651779" w:rsidP="00C863A3">
            <w:pPr>
              <w:jc w:val="center"/>
            </w:pPr>
            <w:r w:rsidRPr="00621ED5">
              <w:t>Теплотрасса,</w:t>
            </w:r>
            <w:r>
              <w:t xml:space="preserve"> </w:t>
            </w:r>
            <w:r w:rsidRPr="00621ED5">
              <w:t>протяженность</w:t>
            </w:r>
            <w:r>
              <w:t xml:space="preserve"> </w:t>
            </w:r>
            <w:r w:rsidRPr="00621ED5">
              <w:t>150</w:t>
            </w:r>
            <w:r>
              <w:t xml:space="preserve"> </w:t>
            </w:r>
            <w:r w:rsidRPr="00621ED5">
              <w:t>м.</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2012</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2.</w:t>
            </w:r>
          </w:p>
        </w:tc>
        <w:tc>
          <w:tcPr>
            <w:tcW w:w="2307" w:type="dxa"/>
            <w:shd w:val="clear" w:color="auto" w:fill="auto"/>
            <w:vAlign w:val="center"/>
          </w:tcPr>
          <w:p w:rsidR="00651779" w:rsidRPr="00621ED5" w:rsidRDefault="00651779" w:rsidP="00C863A3">
            <w:pPr>
              <w:jc w:val="center"/>
            </w:pPr>
            <w:r w:rsidRPr="00621ED5">
              <w:t>Котел</w:t>
            </w:r>
            <w:r>
              <w:t xml:space="preserve"> </w:t>
            </w:r>
            <w:r w:rsidRPr="00621ED5">
              <w:t>стальной</w:t>
            </w:r>
            <w:r>
              <w:t xml:space="preserve"> </w:t>
            </w:r>
            <w:r w:rsidRPr="00621ED5">
              <w:t>водогрейный</w:t>
            </w:r>
            <w:r>
              <w:t xml:space="preserve"> </w:t>
            </w:r>
            <w:r w:rsidRPr="00621ED5">
              <w:t>«Каскад</w:t>
            </w:r>
            <w:r>
              <w:t xml:space="preserve"> </w:t>
            </w:r>
            <w:r w:rsidRPr="00621ED5">
              <w:t>КВр-0,63</w:t>
            </w:r>
            <w:r>
              <w:t xml:space="preserve"> </w:t>
            </w:r>
            <w:r w:rsidRPr="00621ED5">
              <w:t>МВт»</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2012</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3.</w:t>
            </w:r>
          </w:p>
        </w:tc>
        <w:tc>
          <w:tcPr>
            <w:tcW w:w="2307" w:type="dxa"/>
            <w:shd w:val="clear" w:color="auto" w:fill="auto"/>
            <w:vAlign w:val="center"/>
          </w:tcPr>
          <w:p w:rsidR="00651779" w:rsidRPr="00621ED5" w:rsidRDefault="00651779" w:rsidP="00C863A3">
            <w:pPr>
              <w:jc w:val="center"/>
            </w:pPr>
            <w:r w:rsidRPr="00621ED5">
              <w:t>Котел</w:t>
            </w:r>
            <w:r>
              <w:t xml:space="preserve"> </w:t>
            </w:r>
            <w:r w:rsidRPr="00621ED5">
              <w:t>стальной</w:t>
            </w:r>
            <w:r>
              <w:t xml:space="preserve"> </w:t>
            </w:r>
            <w:r w:rsidRPr="00621ED5">
              <w:t>трубчатый</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1970</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4.</w:t>
            </w:r>
          </w:p>
        </w:tc>
        <w:tc>
          <w:tcPr>
            <w:tcW w:w="2307" w:type="dxa"/>
            <w:shd w:val="clear" w:color="auto" w:fill="auto"/>
            <w:vAlign w:val="center"/>
          </w:tcPr>
          <w:p w:rsidR="00651779" w:rsidRPr="00621ED5" w:rsidRDefault="00651779" w:rsidP="00C863A3">
            <w:pPr>
              <w:jc w:val="center"/>
            </w:pPr>
            <w:r w:rsidRPr="00621ED5">
              <w:t>Двигатель</w:t>
            </w:r>
            <w:r>
              <w:t xml:space="preserve"> </w:t>
            </w:r>
            <w:r w:rsidRPr="006C4E3A">
              <w:rPr>
                <w:lang w:val="en-US"/>
              </w:rPr>
              <w:t>WILD</w:t>
            </w:r>
            <w:r w:rsidRPr="00621ED5">
              <w:t>-0,63</w:t>
            </w:r>
            <w:r>
              <w:t xml:space="preserve"> </w:t>
            </w:r>
            <w:r w:rsidRPr="00621ED5">
              <w:t>кВт</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2017</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5.</w:t>
            </w:r>
          </w:p>
        </w:tc>
        <w:tc>
          <w:tcPr>
            <w:tcW w:w="2307" w:type="dxa"/>
            <w:shd w:val="clear" w:color="auto" w:fill="auto"/>
            <w:vAlign w:val="center"/>
          </w:tcPr>
          <w:p w:rsidR="00651779" w:rsidRPr="00621ED5" w:rsidRDefault="00651779" w:rsidP="00C863A3">
            <w:pPr>
              <w:jc w:val="center"/>
            </w:pPr>
            <w:r w:rsidRPr="00621ED5">
              <w:t>Двигатель</w:t>
            </w:r>
            <w:r>
              <w:t xml:space="preserve"> </w:t>
            </w:r>
            <w:r w:rsidRPr="00621ED5">
              <w:t>АИР</w:t>
            </w:r>
            <w:r>
              <w:t xml:space="preserve"> </w:t>
            </w:r>
            <w:r w:rsidRPr="00621ED5">
              <w:t>1243</w:t>
            </w:r>
            <w:r>
              <w:t xml:space="preserve"> </w:t>
            </w:r>
            <w:r w:rsidRPr="00621ED5">
              <w:t>МЗ-7,5</w:t>
            </w:r>
            <w:r>
              <w:t xml:space="preserve"> </w:t>
            </w:r>
            <w:r w:rsidRPr="00621ED5">
              <w:t>кВт</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2010</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6.</w:t>
            </w:r>
          </w:p>
        </w:tc>
        <w:tc>
          <w:tcPr>
            <w:tcW w:w="2307" w:type="dxa"/>
            <w:shd w:val="clear" w:color="auto" w:fill="auto"/>
            <w:vAlign w:val="center"/>
          </w:tcPr>
          <w:p w:rsidR="00651779" w:rsidRPr="00621ED5" w:rsidRDefault="00651779" w:rsidP="00C863A3">
            <w:pPr>
              <w:jc w:val="center"/>
            </w:pPr>
            <w:r w:rsidRPr="00621ED5">
              <w:t>Насос</w:t>
            </w:r>
            <w:r>
              <w:t xml:space="preserve"> </w:t>
            </w:r>
            <w:r w:rsidRPr="00621ED5">
              <w:t>К</w:t>
            </w:r>
            <w:r>
              <w:t xml:space="preserve"> </w:t>
            </w:r>
            <w:r w:rsidRPr="00621ED5">
              <w:t>45/30</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2011</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18200,00</w:t>
            </w:r>
          </w:p>
        </w:tc>
      </w:tr>
      <w:tr w:rsidR="00651779" w:rsidRPr="00621ED5" w:rsidTr="00C863A3">
        <w:tc>
          <w:tcPr>
            <w:tcW w:w="636" w:type="dxa"/>
            <w:shd w:val="clear" w:color="auto" w:fill="auto"/>
          </w:tcPr>
          <w:p w:rsidR="00651779" w:rsidRPr="00621ED5" w:rsidRDefault="00651779" w:rsidP="00C863A3">
            <w:pPr>
              <w:jc w:val="center"/>
            </w:pPr>
            <w:r w:rsidRPr="00621ED5">
              <w:t>7.</w:t>
            </w:r>
          </w:p>
        </w:tc>
        <w:tc>
          <w:tcPr>
            <w:tcW w:w="2307" w:type="dxa"/>
            <w:shd w:val="clear" w:color="auto" w:fill="auto"/>
            <w:vAlign w:val="center"/>
          </w:tcPr>
          <w:p w:rsidR="00651779" w:rsidRPr="006C4E3A" w:rsidRDefault="00651779" w:rsidP="00C863A3">
            <w:pPr>
              <w:jc w:val="center"/>
              <w:rPr>
                <w:lang w:val="en-US"/>
              </w:rPr>
            </w:pPr>
            <w:r w:rsidRPr="00621ED5">
              <w:t>Насос</w:t>
            </w:r>
            <w:r w:rsidRPr="006C4E3A">
              <w:rPr>
                <w:lang w:val="en-US"/>
              </w:rPr>
              <w:t xml:space="preserve"> Wilo (WO 710065-2-F-188L)</w:t>
            </w:r>
          </w:p>
        </w:tc>
        <w:tc>
          <w:tcPr>
            <w:tcW w:w="2127" w:type="dxa"/>
            <w:shd w:val="clear" w:color="auto" w:fill="auto"/>
          </w:tcPr>
          <w:p w:rsidR="00651779" w:rsidRPr="00621ED5" w:rsidRDefault="00651779" w:rsidP="00C863A3">
            <w:r w:rsidRPr="00621ED5">
              <w:t>д.</w:t>
            </w:r>
            <w:r>
              <w:t xml:space="preserve"> </w:t>
            </w:r>
            <w:r w:rsidRPr="00621ED5">
              <w:t>Шмелево,</w:t>
            </w:r>
            <w:r>
              <w:t xml:space="preserve"> </w:t>
            </w:r>
            <w:r w:rsidRPr="00621ED5">
              <w:t>ул.</w:t>
            </w:r>
            <w:r>
              <w:t xml:space="preserve"> </w:t>
            </w:r>
            <w:r w:rsidRPr="00621ED5">
              <w:t>Свободы,</w:t>
            </w:r>
            <w:r>
              <w:t xml:space="preserve"> </w:t>
            </w:r>
            <w:r w:rsidRPr="00621ED5">
              <w:t>д.</w:t>
            </w:r>
            <w:r>
              <w:t xml:space="preserve"> </w:t>
            </w:r>
            <w:r w:rsidRPr="00621ED5">
              <w:t>21.</w:t>
            </w:r>
          </w:p>
        </w:tc>
        <w:tc>
          <w:tcPr>
            <w:tcW w:w="1450" w:type="dxa"/>
            <w:shd w:val="clear" w:color="auto" w:fill="auto"/>
            <w:vAlign w:val="center"/>
          </w:tcPr>
          <w:p w:rsidR="00651779" w:rsidRPr="00621ED5" w:rsidRDefault="00651779" w:rsidP="00C863A3">
            <w:pPr>
              <w:jc w:val="center"/>
            </w:pPr>
            <w:r w:rsidRPr="00621ED5">
              <w:t>2017</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3500,00</w:t>
            </w:r>
          </w:p>
        </w:tc>
      </w:tr>
      <w:tr w:rsidR="00651779" w:rsidRPr="00621ED5" w:rsidTr="00C863A3">
        <w:tc>
          <w:tcPr>
            <w:tcW w:w="636" w:type="dxa"/>
            <w:shd w:val="clear" w:color="auto" w:fill="auto"/>
          </w:tcPr>
          <w:p w:rsidR="00651779" w:rsidRPr="00621ED5" w:rsidRDefault="00651779" w:rsidP="00C863A3">
            <w:pPr>
              <w:jc w:val="center"/>
            </w:pPr>
            <w:r w:rsidRPr="00621ED5">
              <w:t>8.</w:t>
            </w:r>
            <w:r>
              <w:t xml:space="preserve"> </w:t>
            </w:r>
          </w:p>
        </w:tc>
        <w:tc>
          <w:tcPr>
            <w:tcW w:w="2307" w:type="dxa"/>
            <w:shd w:val="clear" w:color="auto" w:fill="auto"/>
            <w:vAlign w:val="center"/>
          </w:tcPr>
          <w:p w:rsidR="00651779" w:rsidRPr="00621ED5" w:rsidRDefault="00651779" w:rsidP="00C863A3">
            <w:pPr>
              <w:jc w:val="center"/>
            </w:pPr>
            <w:r w:rsidRPr="00621ED5">
              <w:t>Теплотрасса,</w:t>
            </w:r>
            <w:r>
              <w:t xml:space="preserve"> </w:t>
            </w:r>
            <w:r w:rsidRPr="00621ED5">
              <w:t>протяженность</w:t>
            </w:r>
            <w:r>
              <w:t xml:space="preserve"> </w:t>
            </w:r>
            <w:r w:rsidRPr="00621ED5">
              <w:t>860</w:t>
            </w:r>
            <w:r>
              <w:t xml:space="preserve"> </w:t>
            </w:r>
            <w:r w:rsidRPr="00621ED5">
              <w:t>м.</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2012</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9.</w:t>
            </w:r>
          </w:p>
        </w:tc>
        <w:tc>
          <w:tcPr>
            <w:tcW w:w="2307" w:type="dxa"/>
            <w:shd w:val="clear" w:color="auto" w:fill="auto"/>
            <w:vAlign w:val="center"/>
          </w:tcPr>
          <w:p w:rsidR="00651779" w:rsidRPr="00621ED5" w:rsidRDefault="00651779" w:rsidP="00C863A3">
            <w:pPr>
              <w:jc w:val="center"/>
            </w:pPr>
            <w:r w:rsidRPr="00621ED5">
              <w:t>Электродвигатель</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1992</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39070,92</w:t>
            </w:r>
          </w:p>
        </w:tc>
      </w:tr>
      <w:tr w:rsidR="00651779" w:rsidRPr="00621ED5" w:rsidTr="00C863A3">
        <w:tc>
          <w:tcPr>
            <w:tcW w:w="636" w:type="dxa"/>
            <w:shd w:val="clear" w:color="auto" w:fill="auto"/>
          </w:tcPr>
          <w:p w:rsidR="00651779" w:rsidRPr="00621ED5" w:rsidRDefault="00651779" w:rsidP="00C863A3">
            <w:pPr>
              <w:jc w:val="center"/>
            </w:pPr>
            <w:r w:rsidRPr="00621ED5">
              <w:t>10.</w:t>
            </w:r>
          </w:p>
        </w:tc>
        <w:tc>
          <w:tcPr>
            <w:tcW w:w="2307" w:type="dxa"/>
            <w:shd w:val="clear" w:color="auto" w:fill="auto"/>
            <w:vAlign w:val="center"/>
          </w:tcPr>
          <w:p w:rsidR="00651779" w:rsidRPr="00621ED5" w:rsidRDefault="00651779" w:rsidP="00C863A3">
            <w:pPr>
              <w:jc w:val="center"/>
            </w:pPr>
            <w:r w:rsidRPr="00621ED5">
              <w:t>Насос</w:t>
            </w:r>
            <w:r>
              <w:t xml:space="preserve"> </w:t>
            </w:r>
            <w:r w:rsidRPr="00621ED5">
              <w:t>К</w:t>
            </w:r>
            <w:r>
              <w:t xml:space="preserve"> </w:t>
            </w:r>
            <w:r w:rsidRPr="00621ED5">
              <w:t>45/30</w:t>
            </w:r>
            <w:r>
              <w:t xml:space="preserve"> </w:t>
            </w:r>
            <w:r w:rsidRPr="00621ED5">
              <w:t>а</w:t>
            </w:r>
            <w:r>
              <w:t xml:space="preserve"> </w:t>
            </w:r>
            <w:r w:rsidRPr="00621ED5">
              <w:t>5,5</w:t>
            </w:r>
            <w:r>
              <w:t xml:space="preserve"> </w:t>
            </w:r>
            <w:r w:rsidRPr="00621ED5">
              <w:t>кВт</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2008</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8969,00</w:t>
            </w:r>
          </w:p>
        </w:tc>
      </w:tr>
      <w:tr w:rsidR="00651779" w:rsidRPr="00621ED5" w:rsidTr="00C863A3">
        <w:tc>
          <w:tcPr>
            <w:tcW w:w="636" w:type="dxa"/>
            <w:shd w:val="clear" w:color="auto" w:fill="auto"/>
          </w:tcPr>
          <w:p w:rsidR="00651779" w:rsidRPr="00621ED5" w:rsidRDefault="00651779" w:rsidP="00C863A3">
            <w:pPr>
              <w:jc w:val="center"/>
            </w:pPr>
            <w:r w:rsidRPr="00621ED5">
              <w:t>11.</w:t>
            </w:r>
          </w:p>
        </w:tc>
        <w:tc>
          <w:tcPr>
            <w:tcW w:w="2307" w:type="dxa"/>
            <w:shd w:val="clear" w:color="auto" w:fill="auto"/>
            <w:vAlign w:val="center"/>
          </w:tcPr>
          <w:p w:rsidR="00651779" w:rsidRPr="00621ED5" w:rsidRDefault="00651779" w:rsidP="00C863A3">
            <w:pPr>
              <w:jc w:val="center"/>
            </w:pPr>
            <w:r w:rsidRPr="00621ED5">
              <w:t>Насос</w:t>
            </w:r>
            <w:r>
              <w:t xml:space="preserve"> </w:t>
            </w:r>
            <w:r w:rsidRPr="00621ED5">
              <w:t>К</w:t>
            </w:r>
            <w:r>
              <w:t xml:space="preserve"> </w:t>
            </w:r>
            <w:r w:rsidRPr="00621ED5">
              <w:t>45/30</w:t>
            </w:r>
            <w:r>
              <w:t xml:space="preserve"> </w:t>
            </w:r>
            <w:r w:rsidRPr="00621ED5">
              <w:t>дв.</w:t>
            </w:r>
            <w:r>
              <w:t xml:space="preserve"> </w:t>
            </w:r>
            <w:r w:rsidRPr="00621ED5">
              <w:t>7,5</w:t>
            </w:r>
            <w:r>
              <w:t xml:space="preserve"> </w:t>
            </w:r>
            <w:r w:rsidRPr="00621ED5">
              <w:t>кВт</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2010</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13218,00</w:t>
            </w:r>
          </w:p>
        </w:tc>
      </w:tr>
      <w:tr w:rsidR="00651779" w:rsidRPr="00621ED5" w:rsidTr="00C863A3">
        <w:tc>
          <w:tcPr>
            <w:tcW w:w="636" w:type="dxa"/>
            <w:shd w:val="clear" w:color="auto" w:fill="auto"/>
          </w:tcPr>
          <w:p w:rsidR="00651779" w:rsidRPr="00621ED5" w:rsidRDefault="00651779" w:rsidP="00C863A3">
            <w:pPr>
              <w:jc w:val="center"/>
            </w:pPr>
            <w:r w:rsidRPr="00621ED5">
              <w:t>12.</w:t>
            </w:r>
          </w:p>
        </w:tc>
        <w:tc>
          <w:tcPr>
            <w:tcW w:w="2307" w:type="dxa"/>
            <w:shd w:val="clear" w:color="auto" w:fill="auto"/>
            <w:vAlign w:val="center"/>
          </w:tcPr>
          <w:p w:rsidR="00651779" w:rsidRPr="00621ED5" w:rsidRDefault="00651779" w:rsidP="00C863A3">
            <w:pPr>
              <w:jc w:val="center"/>
            </w:pPr>
            <w:r w:rsidRPr="00621ED5">
              <w:t>Отопительный</w:t>
            </w:r>
            <w:r>
              <w:t xml:space="preserve"> </w:t>
            </w:r>
            <w:r w:rsidRPr="00621ED5">
              <w:t>в</w:t>
            </w:r>
            <w:r>
              <w:t>одогрейный стальной котел КВр-0,</w:t>
            </w:r>
            <w:r w:rsidRPr="00621ED5">
              <w:t>8</w:t>
            </w:r>
            <w:r>
              <w:t xml:space="preserve"> </w:t>
            </w:r>
            <w:r w:rsidRPr="00621ED5">
              <w:t>К</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2019</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150000,00</w:t>
            </w:r>
          </w:p>
        </w:tc>
      </w:tr>
      <w:tr w:rsidR="00651779" w:rsidRPr="00621ED5" w:rsidTr="00C863A3">
        <w:tc>
          <w:tcPr>
            <w:tcW w:w="636" w:type="dxa"/>
            <w:shd w:val="clear" w:color="auto" w:fill="auto"/>
          </w:tcPr>
          <w:p w:rsidR="00651779" w:rsidRPr="00621ED5" w:rsidRDefault="00651779" w:rsidP="00C863A3">
            <w:pPr>
              <w:jc w:val="center"/>
            </w:pPr>
            <w:r w:rsidRPr="00621ED5">
              <w:t>13.</w:t>
            </w:r>
          </w:p>
        </w:tc>
        <w:tc>
          <w:tcPr>
            <w:tcW w:w="2307" w:type="dxa"/>
            <w:shd w:val="clear" w:color="auto" w:fill="auto"/>
            <w:vAlign w:val="center"/>
          </w:tcPr>
          <w:p w:rsidR="00651779" w:rsidRPr="00621ED5" w:rsidRDefault="00651779" w:rsidP="00C863A3">
            <w:pPr>
              <w:jc w:val="center"/>
            </w:pPr>
            <w:r w:rsidRPr="00621ED5">
              <w:t>Насос</w:t>
            </w:r>
            <w:r>
              <w:t xml:space="preserve"> </w:t>
            </w:r>
            <w:r w:rsidRPr="00621ED5">
              <w:t>центробежный</w:t>
            </w:r>
          </w:p>
        </w:tc>
        <w:tc>
          <w:tcPr>
            <w:tcW w:w="2127" w:type="dxa"/>
            <w:shd w:val="clear" w:color="auto" w:fill="auto"/>
          </w:tcPr>
          <w:p w:rsidR="00651779" w:rsidRPr="00621ED5" w:rsidRDefault="00651779" w:rsidP="00C863A3">
            <w:r w:rsidRPr="00621ED5">
              <w:t>с.</w:t>
            </w:r>
            <w:r>
              <w:t xml:space="preserve"> </w:t>
            </w:r>
            <w:r w:rsidRPr="00621ED5">
              <w:t>Юма,</w:t>
            </w:r>
            <w:r>
              <w:t xml:space="preserve"> </w:t>
            </w:r>
            <w:r w:rsidRPr="00621ED5">
              <w:t>ул.</w:t>
            </w:r>
            <w:r>
              <w:t xml:space="preserve"> </w:t>
            </w:r>
            <w:r w:rsidRPr="00621ED5">
              <w:t>Коммуны,</w:t>
            </w:r>
            <w:r>
              <w:t xml:space="preserve"> </w:t>
            </w:r>
            <w:r w:rsidRPr="00621ED5">
              <w:t>д.</w:t>
            </w:r>
            <w:r>
              <w:t xml:space="preserve"> </w:t>
            </w:r>
            <w:r w:rsidRPr="00621ED5">
              <w:t>15В.</w:t>
            </w:r>
          </w:p>
        </w:tc>
        <w:tc>
          <w:tcPr>
            <w:tcW w:w="1450" w:type="dxa"/>
            <w:shd w:val="clear" w:color="auto" w:fill="auto"/>
            <w:vAlign w:val="center"/>
          </w:tcPr>
          <w:p w:rsidR="00651779" w:rsidRPr="00621ED5" w:rsidRDefault="00651779" w:rsidP="00C863A3">
            <w:pPr>
              <w:jc w:val="center"/>
            </w:pPr>
            <w:r w:rsidRPr="00621ED5">
              <w:t>2020</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206257,45</w:t>
            </w:r>
          </w:p>
        </w:tc>
      </w:tr>
      <w:tr w:rsidR="00651779" w:rsidRPr="00621ED5" w:rsidTr="00C863A3">
        <w:tc>
          <w:tcPr>
            <w:tcW w:w="636" w:type="dxa"/>
            <w:shd w:val="clear" w:color="auto" w:fill="auto"/>
          </w:tcPr>
          <w:p w:rsidR="00651779" w:rsidRPr="00621ED5" w:rsidRDefault="00651779" w:rsidP="00C863A3">
            <w:pPr>
              <w:jc w:val="center"/>
            </w:pPr>
            <w:r w:rsidRPr="00621ED5">
              <w:t>14.</w:t>
            </w:r>
            <w:r>
              <w:t xml:space="preserve"> </w:t>
            </w:r>
          </w:p>
        </w:tc>
        <w:tc>
          <w:tcPr>
            <w:tcW w:w="2307" w:type="dxa"/>
            <w:shd w:val="clear" w:color="auto" w:fill="auto"/>
            <w:vAlign w:val="bottom"/>
          </w:tcPr>
          <w:p w:rsidR="00651779" w:rsidRPr="00621ED5" w:rsidRDefault="00651779" w:rsidP="00C863A3">
            <w:pPr>
              <w:jc w:val="center"/>
            </w:pPr>
            <w:r w:rsidRPr="00621ED5">
              <w:t>Теплотрасса,</w:t>
            </w:r>
            <w:r>
              <w:t xml:space="preserve"> </w:t>
            </w:r>
            <w:r w:rsidRPr="00621ED5">
              <w:t>протяженность</w:t>
            </w:r>
            <w:r>
              <w:t xml:space="preserve"> </w:t>
            </w:r>
            <w:r w:rsidRPr="00621ED5">
              <w:t>202</w:t>
            </w:r>
            <w:r>
              <w:t xml:space="preserve"> </w:t>
            </w:r>
            <w:r w:rsidRPr="00621ED5">
              <w:t>м.</w:t>
            </w:r>
          </w:p>
        </w:tc>
        <w:tc>
          <w:tcPr>
            <w:tcW w:w="2127" w:type="dxa"/>
            <w:shd w:val="clear" w:color="auto" w:fill="auto"/>
            <w:vAlign w:val="bottom"/>
          </w:tcPr>
          <w:p w:rsidR="00651779" w:rsidRPr="00621ED5" w:rsidRDefault="00651779" w:rsidP="00C863A3"/>
          <w:p w:rsidR="00651779" w:rsidRPr="00621ED5" w:rsidRDefault="00651779" w:rsidP="00C863A3">
            <w:pPr>
              <w:jc w:val="center"/>
            </w:pPr>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center"/>
          </w:tcPr>
          <w:p w:rsidR="00651779" w:rsidRPr="00621ED5" w:rsidRDefault="00651779" w:rsidP="00C863A3">
            <w:pPr>
              <w:jc w:val="center"/>
            </w:pPr>
            <w:r w:rsidRPr="00621ED5">
              <w:t>2008</w:t>
            </w:r>
          </w:p>
        </w:tc>
        <w:tc>
          <w:tcPr>
            <w:tcW w:w="1790" w:type="dxa"/>
            <w:shd w:val="clear" w:color="auto" w:fill="auto"/>
            <w:vAlign w:val="center"/>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center"/>
          </w:tcPr>
          <w:p w:rsidR="00651779" w:rsidRPr="00621ED5" w:rsidRDefault="00651779" w:rsidP="00C863A3">
            <w:pPr>
              <w:jc w:val="center"/>
            </w:pPr>
            <w:r w:rsidRPr="00621ED5">
              <w:t>6500,00</w:t>
            </w:r>
          </w:p>
        </w:tc>
      </w:tr>
      <w:tr w:rsidR="00651779" w:rsidRPr="00621ED5" w:rsidTr="00C863A3">
        <w:tc>
          <w:tcPr>
            <w:tcW w:w="636" w:type="dxa"/>
            <w:shd w:val="clear" w:color="auto" w:fill="auto"/>
          </w:tcPr>
          <w:p w:rsidR="00651779" w:rsidRPr="00621ED5" w:rsidRDefault="00651779" w:rsidP="00C863A3">
            <w:pPr>
              <w:jc w:val="center"/>
            </w:pPr>
            <w:r w:rsidRPr="00621ED5">
              <w:t>15.</w:t>
            </w:r>
          </w:p>
        </w:tc>
        <w:tc>
          <w:tcPr>
            <w:tcW w:w="2307" w:type="dxa"/>
            <w:shd w:val="clear" w:color="auto" w:fill="auto"/>
            <w:vAlign w:val="bottom"/>
          </w:tcPr>
          <w:p w:rsidR="00651779" w:rsidRPr="00621ED5" w:rsidRDefault="00651779" w:rsidP="00C863A3">
            <w:pPr>
              <w:jc w:val="center"/>
            </w:pPr>
            <w:r w:rsidRPr="00621ED5">
              <w:t>Котел</w:t>
            </w:r>
            <w:r>
              <w:t xml:space="preserve"> </w:t>
            </w:r>
            <w:r w:rsidRPr="00621ED5">
              <w:t>"Универсал-5"</w:t>
            </w:r>
          </w:p>
        </w:tc>
        <w:tc>
          <w:tcPr>
            <w:tcW w:w="2127" w:type="dxa"/>
            <w:shd w:val="clear" w:color="auto" w:fill="auto"/>
          </w:tcPr>
          <w:p w:rsidR="00651779" w:rsidRPr="00621ED5" w:rsidRDefault="00651779" w:rsidP="00C863A3">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bottom"/>
          </w:tcPr>
          <w:p w:rsidR="00651779" w:rsidRPr="00621ED5" w:rsidRDefault="00651779" w:rsidP="00C863A3">
            <w:pPr>
              <w:jc w:val="center"/>
            </w:pPr>
            <w:r w:rsidRPr="00621ED5">
              <w:t>1978</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bottom"/>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16.</w:t>
            </w:r>
          </w:p>
        </w:tc>
        <w:tc>
          <w:tcPr>
            <w:tcW w:w="2307" w:type="dxa"/>
            <w:shd w:val="clear" w:color="auto" w:fill="auto"/>
            <w:vAlign w:val="bottom"/>
          </w:tcPr>
          <w:p w:rsidR="00651779" w:rsidRPr="00621ED5" w:rsidRDefault="00651779" w:rsidP="00C863A3">
            <w:pPr>
              <w:jc w:val="center"/>
            </w:pPr>
            <w:r w:rsidRPr="00621ED5">
              <w:t>Котел</w:t>
            </w:r>
            <w:r>
              <w:t xml:space="preserve"> </w:t>
            </w:r>
            <w:r w:rsidRPr="00621ED5">
              <w:t>"Универсал-6"</w:t>
            </w:r>
          </w:p>
        </w:tc>
        <w:tc>
          <w:tcPr>
            <w:tcW w:w="2127" w:type="dxa"/>
            <w:shd w:val="clear" w:color="auto" w:fill="auto"/>
          </w:tcPr>
          <w:p w:rsidR="00651779" w:rsidRPr="00621ED5" w:rsidRDefault="00651779" w:rsidP="00C863A3">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bottom"/>
          </w:tcPr>
          <w:p w:rsidR="00651779" w:rsidRPr="00621ED5" w:rsidRDefault="00651779" w:rsidP="00C863A3">
            <w:pPr>
              <w:jc w:val="center"/>
            </w:pPr>
            <w:r w:rsidRPr="00621ED5">
              <w:t>1978</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bottom"/>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17.</w:t>
            </w:r>
          </w:p>
        </w:tc>
        <w:tc>
          <w:tcPr>
            <w:tcW w:w="2307" w:type="dxa"/>
            <w:shd w:val="clear" w:color="auto" w:fill="auto"/>
            <w:vAlign w:val="bottom"/>
          </w:tcPr>
          <w:p w:rsidR="00651779" w:rsidRPr="00621ED5" w:rsidRDefault="00651779" w:rsidP="00C863A3">
            <w:pPr>
              <w:jc w:val="center"/>
            </w:pPr>
            <w:r w:rsidRPr="00621ED5">
              <w:t>Насос</w:t>
            </w:r>
            <w:r>
              <w:t xml:space="preserve"> </w:t>
            </w:r>
            <w:r w:rsidRPr="00621ED5">
              <w:t>К-20-30</w:t>
            </w:r>
          </w:p>
        </w:tc>
        <w:tc>
          <w:tcPr>
            <w:tcW w:w="2127" w:type="dxa"/>
            <w:shd w:val="clear" w:color="auto" w:fill="auto"/>
          </w:tcPr>
          <w:p w:rsidR="00651779" w:rsidRPr="00621ED5" w:rsidRDefault="00651779" w:rsidP="00C863A3">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bottom"/>
          </w:tcPr>
          <w:p w:rsidR="00651779" w:rsidRPr="00621ED5" w:rsidRDefault="00651779" w:rsidP="00C863A3">
            <w:pPr>
              <w:jc w:val="center"/>
            </w:pPr>
            <w:r w:rsidRPr="00621ED5">
              <w:t>2005</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bottom"/>
          </w:tcPr>
          <w:p w:rsidR="00651779" w:rsidRPr="00621ED5" w:rsidRDefault="00651779" w:rsidP="00C863A3">
            <w:pPr>
              <w:jc w:val="center"/>
            </w:pPr>
            <w:r w:rsidRPr="00621ED5">
              <w:t>1,00</w:t>
            </w:r>
          </w:p>
        </w:tc>
      </w:tr>
      <w:tr w:rsidR="00651779" w:rsidRPr="00621ED5" w:rsidTr="00C863A3">
        <w:tc>
          <w:tcPr>
            <w:tcW w:w="636" w:type="dxa"/>
            <w:shd w:val="clear" w:color="auto" w:fill="auto"/>
          </w:tcPr>
          <w:p w:rsidR="00651779" w:rsidRPr="00621ED5" w:rsidRDefault="00651779" w:rsidP="00C863A3">
            <w:pPr>
              <w:jc w:val="center"/>
            </w:pPr>
            <w:r w:rsidRPr="00621ED5">
              <w:t>18.</w:t>
            </w:r>
          </w:p>
        </w:tc>
        <w:tc>
          <w:tcPr>
            <w:tcW w:w="2307" w:type="dxa"/>
            <w:shd w:val="clear" w:color="auto" w:fill="auto"/>
            <w:vAlign w:val="bottom"/>
          </w:tcPr>
          <w:p w:rsidR="00651779" w:rsidRPr="00621ED5" w:rsidRDefault="00651779" w:rsidP="00C863A3">
            <w:pPr>
              <w:jc w:val="center"/>
            </w:pPr>
            <w:r w:rsidRPr="00621ED5">
              <w:t>Насос</w:t>
            </w:r>
            <w:r>
              <w:t xml:space="preserve"> </w:t>
            </w:r>
            <w:r w:rsidRPr="00621ED5">
              <w:t>К</w:t>
            </w:r>
            <w:r>
              <w:t xml:space="preserve"> </w:t>
            </w:r>
            <w:r w:rsidRPr="00621ED5">
              <w:t>45/30</w:t>
            </w:r>
          </w:p>
        </w:tc>
        <w:tc>
          <w:tcPr>
            <w:tcW w:w="2127" w:type="dxa"/>
            <w:shd w:val="clear" w:color="auto" w:fill="auto"/>
          </w:tcPr>
          <w:p w:rsidR="00651779" w:rsidRPr="00621ED5" w:rsidRDefault="00651779" w:rsidP="00C863A3">
            <w:r w:rsidRPr="00621ED5">
              <w:t>с.</w:t>
            </w:r>
            <w:r>
              <w:t xml:space="preserve"> </w:t>
            </w:r>
            <w:r w:rsidRPr="00621ED5">
              <w:t>Круглыжи,</w:t>
            </w:r>
            <w:r>
              <w:t xml:space="preserve"> </w:t>
            </w:r>
            <w:r w:rsidRPr="00621ED5">
              <w:t>ул.</w:t>
            </w:r>
            <w:r>
              <w:t xml:space="preserve"> </w:t>
            </w:r>
            <w:r w:rsidRPr="00621ED5">
              <w:t>Советская,</w:t>
            </w:r>
            <w:r>
              <w:t xml:space="preserve"> </w:t>
            </w:r>
            <w:r w:rsidRPr="00621ED5">
              <w:t>д.</w:t>
            </w:r>
            <w:r>
              <w:t xml:space="preserve"> </w:t>
            </w:r>
            <w:r w:rsidRPr="00621ED5">
              <w:t>42.</w:t>
            </w:r>
          </w:p>
        </w:tc>
        <w:tc>
          <w:tcPr>
            <w:tcW w:w="1450" w:type="dxa"/>
            <w:shd w:val="clear" w:color="auto" w:fill="auto"/>
            <w:vAlign w:val="bottom"/>
          </w:tcPr>
          <w:p w:rsidR="00651779" w:rsidRPr="00621ED5" w:rsidRDefault="00651779" w:rsidP="00C863A3">
            <w:pPr>
              <w:jc w:val="center"/>
            </w:pPr>
            <w:r w:rsidRPr="00621ED5">
              <w:t>1997</w:t>
            </w:r>
          </w:p>
        </w:tc>
        <w:tc>
          <w:tcPr>
            <w:tcW w:w="1790" w:type="dxa"/>
            <w:shd w:val="clear" w:color="auto" w:fill="auto"/>
          </w:tcPr>
          <w:p w:rsidR="00651779" w:rsidRPr="00621ED5" w:rsidRDefault="00651779" w:rsidP="00C863A3">
            <w:pPr>
              <w:jc w:val="center"/>
            </w:pPr>
            <w:r w:rsidRPr="00621ED5">
              <w:t>1</w:t>
            </w:r>
            <w:r>
              <w:t xml:space="preserve"> </w:t>
            </w:r>
            <w:r w:rsidRPr="00621ED5">
              <w:t>шт.</w:t>
            </w:r>
          </w:p>
        </w:tc>
        <w:tc>
          <w:tcPr>
            <w:tcW w:w="1372" w:type="dxa"/>
            <w:shd w:val="clear" w:color="auto" w:fill="auto"/>
            <w:vAlign w:val="bottom"/>
          </w:tcPr>
          <w:p w:rsidR="00651779" w:rsidRPr="00621ED5" w:rsidRDefault="00651779" w:rsidP="00C863A3">
            <w:pPr>
              <w:jc w:val="center"/>
            </w:pPr>
            <w:r w:rsidRPr="00621ED5">
              <w:t>1,00</w:t>
            </w:r>
          </w:p>
        </w:tc>
      </w:tr>
    </w:tbl>
    <w:p w:rsidR="00651779" w:rsidRPr="00621ED5" w:rsidRDefault="00651779" w:rsidP="00651779">
      <w:pPr>
        <w:ind w:firstLine="720"/>
      </w:pPr>
    </w:p>
    <w:p w:rsidR="00651779" w:rsidRPr="00621ED5" w:rsidRDefault="00651779" w:rsidP="00651779">
      <w:pPr>
        <w:ind w:firstLine="720"/>
      </w:pPr>
      <w:r w:rsidRPr="00621ED5">
        <w:t>2.</w:t>
      </w:r>
      <w:r>
        <w:t xml:space="preserve"> </w:t>
      </w:r>
      <w:r w:rsidRPr="00621ED5">
        <w:t>Концедент</w:t>
      </w:r>
      <w:r>
        <w:t xml:space="preserve"> </w:t>
      </w:r>
      <w:r w:rsidRPr="00621ED5">
        <w:t>передал</w:t>
      </w:r>
      <w:r>
        <w:t xml:space="preserve"> </w:t>
      </w:r>
      <w:r w:rsidRPr="00621ED5">
        <w:t>Концессионеру</w:t>
      </w:r>
      <w:r>
        <w:t xml:space="preserve"> </w:t>
      </w:r>
      <w:r w:rsidRPr="00621ED5">
        <w:t>документы,</w:t>
      </w:r>
      <w:r>
        <w:t xml:space="preserve"> </w:t>
      </w:r>
      <w:r w:rsidRPr="00621ED5">
        <w:t>относящиеся</w:t>
      </w:r>
      <w:r>
        <w:t xml:space="preserve"> </w:t>
      </w:r>
      <w:r w:rsidRPr="00621ED5">
        <w:t>к</w:t>
      </w:r>
      <w:r>
        <w:t xml:space="preserve"> </w:t>
      </w:r>
      <w:r w:rsidRPr="00621ED5">
        <w:t>передаваемому</w:t>
      </w:r>
      <w:r>
        <w:t xml:space="preserve"> </w:t>
      </w:r>
      <w:r w:rsidRPr="00621ED5">
        <w:t>имуществу</w:t>
      </w:r>
      <w:r>
        <w:t xml:space="preserve"> </w:t>
      </w:r>
      <w:r w:rsidRPr="00621ED5">
        <w:t>и</w:t>
      </w:r>
      <w:r>
        <w:t xml:space="preserve"> </w:t>
      </w:r>
      <w:r w:rsidRPr="00621ED5">
        <w:t>необходимые</w:t>
      </w:r>
      <w:r>
        <w:t xml:space="preserve"> </w:t>
      </w:r>
      <w:r w:rsidRPr="00621ED5">
        <w:t>для</w:t>
      </w:r>
      <w:r>
        <w:t xml:space="preserve"> </w:t>
      </w:r>
      <w:r w:rsidRPr="0004054F">
        <w:t>исполнения Соглашения</w:t>
      </w:r>
      <w:r w:rsidRPr="00621ED5">
        <w:t>.</w:t>
      </w:r>
    </w:p>
    <w:p w:rsidR="00651779" w:rsidRPr="00621ED5" w:rsidRDefault="00651779" w:rsidP="00651779">
      <w:pPr>
        <w:ind w:firstLine="720"/>
      </w:pPr>
      <w:r w:rsidRPr="00621ED5">
        <w:t>3.</w:t>
      </w:r>
      <w:r>
        <w:t xml:space="preserve"> </w:t>
      </w:r>
      <w:r w:rsidRPr="00621ED5">
        <w:t>Концессионер</w:t>
      </w:r>
      <w:r>
        <w:t xml:space="preserve"> </w:t>
      </w:r>
      <w:r w:rsidRPr="00621ED5">
        <w:t>претензий</w:t>
      </w:r>
      <w:r>
        <w:t xml:space="preserve"> </w:t>
      </w:r>
      <w:r w:rsidRPr="00621ED5">
        <w:t>по</w:t>
      </w:r>
      <w:r>
        <w:t xml:space="preserve"> </w:t>
      </w:r>
      <w:r w:rsidRPr="00621ED5">
        <w:t>состоянию</w:t>
      </w:r>
      <w:r>
        <w:t xml:space="preserve"> </w:t>
      </w:r>
      <w:r w:rsidRPr="00621ED5">
        <w:t>и</w:t>
      </w:r>
      <w:r>
        <w:t xml:space="preserve"> </w:t>
      </w:r>
      <w:r w:rsidRPr="00621ED5">
        <w:t>составу</w:t>
      </w:r>
      <w:r>
        <w:t xml:space="preserve"> </w:t>
      </w:r>
      <w:r w:rsidRPr="00621ED5">
        <w:t>передаваемого</w:t>
      </w:r>
      <w:r>
        <w:t xml:space="preserve"> </w:t>
      </w:r>
      <w:r w:rsidRPr="00621ED5">
        <w:t>имущества</w:t>
      </w:r>
      <w:r>
        <w:t xml:space="preserve"> </w:t>
      </w:r>
      <w:r w:rsidRPr="00621ED5">
        <w:t>не</w:t>
      </w:r>
      <w:r>
        <w:t xml:space="preserve"> </w:t>
      </w:r>
      <w:r w:rsidRPr="00621ED5">
        <w:t>имеет.</w:t>
      </w:r>
    </w:p>
    <w:p w:rsidR="00651779" w:rsidRPr="00621ED5" w:rsidRDefault="00651779" w:rsidP="00651779">
      <w:pPr>
        <w:ind w:firstLine="720"/>
      </w:pPr>
      <w:r w:rsidRPr="00621ED5">
        <w:t>4.</w:t>
      </w:r>
      <w:r>
        <w:t xml:space="preserve"> </w:t>
      </w:r>
      <w:r w:rsidRPr="00621ED5">
        <w:t>Настоящий</w:t>
      </w:r>
      <w:r>
        <w:t xml:space="preserve"> </w:t>
      </w:r>
      <w:r w:rsidRPr="00621ED5">
        <w:t>Акт</w:t>
      </w:r>
      <w:r>
        <w:t xml:space="preserve"> </w:t>
      </w:r>
      <w:r w:rsidRPr="00621ED5">
        <w:t>составлен</w:t>
      </w:r>
      <w:r>
        <w:t xml:space="preserve"> </w:t>
      </w:r>
      <w:r w:rsidRPr="00621ED5">
        <w:t>в</w:t>
      </w:r>
      <w:r>
        <w:t xml:space="preserve"> </w:t>
      </w:r>
      <w:r w:rsidRPr="00621ED5">
        <w:t>четырех</w:t>
      </w:r>
      <w:r>
        <w:t xml:space="preserve"> </w:t>
      </w:r>
      <w:r w:rsidRPr="00621ED5">
        <w:t>экземплярах,</w:t>
      </w:r>
      <w:r>
        <w:t xml:space="preserve"> </w:t>
      </w:r>
      <w:r w:rsidRPr="00621ED5">
        <w:t>имеющих</w:t>
      </w:r>
      <w:r>
        <w:t xml:space="preserve"> </w:t>
      </w:r>
      <w:r w:rsidRPr="00621ED5">
        <w:t>равную</w:t>
      </w:r>
      <w:r>
        <w:t xml:space="preserve"> </w:t>
      </w:r>
      <w:r w:rsidRPr="00621ED5">
        <w:t>юридическую</w:t>
      </w:r>
      <w:r>
        <w:t xml:space="preserve"> </w:t>
      </w:r>
      <w:r w:rsidRPr="00621ED5">
        <w:t>силу.</w:t>
      </w:r>
    </w:p>
    <w:p w:rsidR="00651779" w:rsidRPr="00621ED5" w:rsidRDefault="00651779" w:rsidP="00651779">
      <w:pPr>
        <w:ind w:firstLine="720"/>
      </w:pPr>
    </w:p>
    <w:p w:rsidR="00651779" w:rsidRPr="00621ED5" w:rsidRDefault="00651779" w:rsidP="00651779">
      <w:pPr>
        <w:ind w:firstLine="720"/>
      </w:pPr>
    </w:p>
    <w:tbl>
      <w:tblPr>
        <w:tblW w:w="5000" w:type="pct"/>
        <w:tblCellMar>
          <w:left w:w="40" w:type="dxa"/>
          <w:right w:w="40" w:type="dxa"/>
        </w:tblCellMar>
        <w:tblLook w:val="0000"/>
      </w:tblPr>
      <w:tblGrid>
        <w:gridCol w:w="3829"/>
        <w:gridCol w:w="2944"/>
        <w:gridCol w:w="2944"/>
      </w:tblGrid>
      <w:tr w:rsidR="00651779" w:rsidRPr="00621ED5" w:rsidTr="00C863A3">
        <w:trPr>
          <w:trHeight w:hRule="exact" w:val="3274"/>
        </w:trPr>
        <w:tc>
          <w:tcPr>
            <w:tcW w:w="1970" w:type="pct"/>
            <w:shd w:val="clear" w:color="auto" w:fill="FFFFFF"/>
          </w:tcPr>
          <w:p w:rsidR="00651779" w:rsidRPr="00621ED5" w:rsidRDefault="00651779" w:rsidP="00C863A3">
            <w:pPr>
              <w:shd w:val="clear" w:color="auto" w:fill="FFFFFF"/>
              <w:rPr>
                <w:bCs/>
              </w:rPr>
            </w:pPr>
            <w:r w:rsidRPr="00621ED5">
              <w:rPr>
                <w:bCs/>
              </w:rPr>
              <w:lastRenderedPageBreak/>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Pr="00621ED5" w:rsidRDefault="00651779" w:rsidP="00651779">
      <w:pPr>
        <w:ind w:firstLine="720"/>
      </w:pPr>
    </w:p>
    <w:p w:rsidR="00651779" w:rsidRPr="00621ED5" w:rsidRDefault="00651779" w:rsidP="00651779">
      <w:pPr>
        <w:ind w:left="6660"/>
        <w:rPr>
          <w:sz w:val="20"/>
          <w:szCs w:val="20"/>
        </w:rPr>
      </w:pPr>
      <w:r w:rsidRPr="00621ED5">
        <w:br w:type="page"/>
      </w: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6</w:t>
      </w:r>
      <w:r>
        <w:rPr>
          <w:sz w:val="20"/>
          <w:szCs w:val="20"/>
        </w:rPr>
        <w:t xml:space="preserve"> </w:t>
      </w:r>
      <w:r w:rsidRPr="00621ED5">
        <w:rPr>
          <w:sz w:val="20"/>
          <w:szCs w:val="20"/>
        </w:rPr>
        <w:t>к</w:t>
      </w:r>
    </w:p>
    <w:p w:rsidR="00651779" w:rsidRPr="00621ED5" w:rsidRDefault="00651779" w:rsidP="00651779">
      <w:pPr>
        <w:ind w:left="6660"/>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20____</w:t>
      </w:r>
      <w:r>
        <w:rPr>
          <w:sz w:val="20"/>
          <w:szCs w:val="20"/>
        </w:rPr>
        <w:t xml:space="preserve"> </w:t>
      </w:r>
      <w:r w:rsidRPr="00621ED5">
        <w:rPr>
          <w:sz w:val="20"/>
          <w:szCs w:val="20"/>
        </w:rPr>
        <w:t>г.</w:t>
      </w:r>
    </w:p>
    <w:p w:rsidR="00651779" w:rsidRPr="00621ED5" w:rsidRDefault="00651779" w:rsidP="00651779">
      <w:pPr>
        <w:ind w:left="6660"/>
        <w:rPr>
          <w:sz w:val="20"/>
          <w:szCs w:val="20"/>
          <w:highlight w:val="yellow"/>
        </w:rPr>
      </w:pPr>
    </w:p>
    <w:p w:rsidR="00651779" w:rsidRPr="00621ED5" w:rsidRDefault="00651779" w:rsidP="00651779">
      <w:pPr>
        <w:ind w:left="6660"/>
        <w:rPr>
          <w:i/>
          <w:color w:val="FF0000"/>
          <w:sz w:val="20"/>
          <w:szCs w:val="20"/>
          <w:highlight w:val="yellow"/>
        </w:rPr>
      </w:pPr>
    </w:p>
    <w:p w:rsidR="00651779" w:rsidRPr="00621ED5" w:rsidRDefault="00651779" w:rsidP="00651779">
      <w:pPr>
        <w:jc w:val="center"/>
        <w:rPr>
          <w:b/>
        </w:rPr>
      </w:pPr>
      <w:r w:rsidRPr="00621ED5">
        <w:rPr>
          <w:b/>
        </w:rPr>
        <w:t>Объем</w:t>
      </w:r>
      <w:r>
        <w:rPr>
          <w:b/>
        </w:rPr>
        <w:t xml:space="preserve"> </w:t>
      </w:r>
      <w:r w:rsidRPr="00621ED5">
        <w:rPr>
          <w:b/>
        </w:rPr>
        <w:t>и</w:t>
      </w:r>
      <w:r>
        <w:rPr>
          <w:b/>
        </w:rPr>
        <w:t xml:space="preserve"> </w:t>
      </w:r>
      <w:r w:rsidRPr="00621ED5">
        <w:rPr>
          <w:b/>
        </w:rPr>
        <w:t>источники</w:t>
      </w:r>
      <w:r>
        <w:rPr>
          <w:b/>
        </w:rPr>
        <w:t xml:space="preserve"> </w:t>
      </w:r>
      <w:r w:rsidRPr="00621ED5">
        <w:rPr>
          <w:b/>
        </w:rPr>
        <w:t>инвестиций</w:t>
      </w:r>
      <w:r>
        <w:rPr>
          <w:b/>
        </w:rPr>
        <w:t xml:space="preserve"> </w:t>
      </w:r>
      <w:r w:rsidRPr="00621ED5">
        <w:rPr>
          <w:b/>
        </w:rPr>
        <w:t>в</w:t>
      </w:r>
      <w:r>
        <w:rPr>
          <w:b/>
        </w:rPr>
        <w:t xml:space="preserve"> </w:t>
      </w:r>
      <w:r w:rsidRPr="00621ED5">
        <w:rPr>
          <w:b/>
        </w:rPr>
        <w:t>реконструкцию</w:t>
      </w:r>
      <w:r>
        <w:rPr>
          <w:b/>
        </w:rPr>
        <w:t xml:space="preserve"> </w:t>
      </w:r>
      <w:r w:rsidRPr="00621ED5">
        <w:rPr>
          <w:b/>
        </w:rPr>
        <w:t>объекта</w:t>
      </w:r>
      <w:r>
        <w:rPr>
          <w:b/>
        </w:rPr>
        <w:t xml:space="preserve"> </w:t>
      </w:r>
      <w:r w:rsidRPr="00621ED5">
        <w:rPr>
          <w:b/>
        </w:rPr>
        <w:t>Соглашения</w:t>
      </w:r>
    </w:p>
    <w:p w:rsidR="00651779" w:rsidRPr="00621ED5" w:rsidRDefault="00651779" w:rsidP="00651779">
      <w:pPr>
        <w:jc w:val="center"/>
        <w:rPr>
          <w:sz w:val="20"/>
          <w:szCs w:val="20"/>
          <w:highlight w:val="yellow"/>
        </w:rPr>
      </w:pPr>
    </w:p>
    <w:p w:rsidR="00651779" w:rsidRPr="00621ED5" w:rsidRDefault="00651779" w:rsidP="00651779">
      <w:pPr>
        <w:ind w:firstLine="720"/>
        <w:rPr>
          <w:highlight w:val="yellow"/>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4394"/>
        <w:gridCol w:w="709"/>
        <w:gridCol w:w="850"/>
        <w:gridCol w:w="851"/>
        <w:gridCol w:w="850"/>
        <w:gridCol w:w="851"/>
        <w:gridCol w:w="850"/>
      </w:tblGrid>
      <w:tr w:rsidR="00651779" w:rsidRPr="00621ED5" w:rsidTr="00C863A3">
        <w:trPr>
          <w:trHeight w:val="515"/>
        </w:trPr>
        <w:tc>
          <w:tcPr>
            <w:tcW w:w="441" w:type="dxa"/>
            <w:shd w:val="clear" w:color="auto" w:fill="auto"/>
            <w:vAlign w:val="center"/>
          </w:tcPr>
          <w:p w:rsidR="00651779" w:rsidRPr="00621ED5" w:rsidRDefault="00651779" w:rsidP="00C863A3">
            <w:pPr>
              <w:jc w:val="center"/>
            </w:pPr>
          </w:p>
        </w:tc>
        <w:tc>
          <w:tcPr>
            <w:tcW w:w="4394" w:type="dxa"/>
            <w:shd w:val="clear" w:color="auto" w:fill="auto"/>
            <w:vAlign w:val="center"/>
            <w:hideMark/>
          </w:tcPr>
          <w:p w:rsidR="00651779" w:rsidRPr="00621ED5" w:rsidRDefault="00651779" w:rsidP="00C863A3">
            <w:pPr>
              <w:jc w:val="center"/>
            </w:pPr>
            <w:r w:rsidRPr="00621ED5">
              <w:t>Объем</w:t>
            </w:r>
            <w:r>
              <w:t xml:space="preserve"> </w:t>
            </w:r>
            <w:r w:rsidRPr="00621ED5">
              <w:t>и</w:t>
            </w:r>
            <w:r>
              <w:t xml:space="preserve"> </w:t>
            </w:r>
            <w:r w:rsidRPr="00621ED5">
              <w:t>источники</w:t>
            </w:r>
            <w:r>
              <w:t xml:space="preserve"> </w:t>
            </w:r>
            <w:r w:rsidRPr="00621ED5">
              <w:t>инвестиций</w:t>
            </w:r>
          </w:p>
        </w:tc>
        <w:tc>
          <w:tcPr>
            <w:tcW w:w="709" w:type="dxa"/>
            <w:shd w:val="clear" w:color="auto" w:fill="auto"/>
            <w:vAlign w:val="center"/>
            <w:hideMark/>
          </w:tcPr>
          <w:p w:rsidR="00651779" w:rsidRPr="00621ED5" w:rsidRDefault="00651779" w:rsidP="00C863A3">
            <w:pPr>
              <w:jc w:val="center"/>
            </w:pPr>
            <w:r w:rsidRPr="00621ED5">
              <w:t>Ед.</w:t>
            </w:r>
            <w:r>
              <w:t xml:space="preserve"> </w:t>
            </w:r>
            <w:r w:rsidRPr="00621ED5">
              <w:t>изм.</w:t>
            </w:r>
          </w:p>
        </w:tc>
        <w:tc>
          <w:tcPr>
            <w:tcW w:w="850" w:type="dxa"/>
            <w:shd w:val="clear" w:color="auto" w:fill="auto"/>
            <w:hideMark/>
          </w:tcPr>
          <w:p w:rsidR="00651779" w:rsidRPr="00621ED5" w:rsidRDefault="00651779" w:rsidP="00C863A3">
            <w:pPr>
              <w:widowControl w:val="0"/>
              <w:jc w:val="center"/>
            </w:pPr>
            <w:r w:rsidRPr="00621ED5">
              <w:t>202</w:t>
            </w:r>
            <w:r>
              <w:t xml:space="preserve">1 </w:t>
            </w:r>
            <w:r w:rsidRPr="00621ED5">
              <w:t>год</w:t>
            </w:r>
          </w:p>
        </w:tc>
        <w:tc>
          <w:tcPr>
            <w:tcW w:w="851" w:type="dxa"/>
            <w:tcBorders>
              <w:bottom w:val="single" w:sz="4" w:space="0" w:color="auto"/>
            </w:tcBorders>
            <w:shd w:val="clear" w:color="auto" w:fill="auto"/>
            <w:hideMark/>
          </w:tcPr>
          <w:p w:rsidR="00651779" w:rsidRPr="00621ED5" w:rsidRDefault="00651779" w:rsidP="00C863A3">
            <w:pPr>
              <w:widowControl w:val="0"/>
              <w:jc w:val="center"/>
            </w:pPr>
            <w:r w:rsidRPr="00621ED5">
              <w:t>202</w:t>
            </w:r>
            <w:r>
              <w:t xml:space="preserve">2 </w:t>
            </w:r>
            <w:r w:rsidRPr="00621ED5">
              <w:t>год</w:t>
            </w:r>
          </w:p>
        </w:tc>
        <w:tc>
          <w:tcPr>
            <w:tcW w:w="850" w:type="dxa"/>
            <w:tcBorders>
              <w:bottom w:val="single" w:sz="4" w:space="0" w:color="auto"/>
            </w:tcBorders>
            <w:shd w:val="clear" w:color="auto" w:fill="auto"/>
            <w:hideMark/>
          </w:tcPr>
          <w:p w:rsidR="00651779" w:rsidRPr="00621ED5" w:rsidRDefault="00651779" w:rsidP="00C863A3">
            <w:pPr>
              <w:widowControl w:val="0"/>
              <w:jc w:val="center"/>
            </w:pPr>
            <w:r w:rsidRPr="00621ED5">
              <w:t>202</w:t>
            </w:r>
            <w:r>
              <w:t xml:space="preserve">3 </w:t>
            </w:r>
            <w:r w:rsidRPr="00621ED5">
              <w:t>год</w:t>
            </w:r>
          </w:p>
        </w:tc>
        <w:tc>
          <w:tcPr>
            <w:tcW w:w="851" w:type="dxa"/>
            <w:tcBorders>
              <w:bottom w:val="single" w:sz="4" w:space="0" w:color="auto"/>
            </w:tcBorders>
            <w:shd w:val="clear" w:color="auto" w:fill="auto"/>
            <w:hideMark/>
          </w:tcPr>
          <w:p w:rsidR="00651779" w:rsidRPr="00621ED5" w:rsidRDefault="00651779" w:rsidP="00C863A3">
            <w:pPr>
              <w:widowControl w:val="0"/>
              <w:jc w:val="center"/>
            </w:pPr>
            <w:r w:rsidRPr="00621ED5">
              <w:t>202</w:t>
            </w:r>
            <w:r>
              <w:t xml:space="preserve">4 </w:t>
            </w:r>
            <w:r w:rsidRPr="00621ED5">
              <w:t>год</w:t>
            </w:r>
          </w:p>
        </w:tc>
        <w:tc>
          <w:tcPr>
            <w:tcW w:w="850" w:type="dxa"/>
            <w:tcBorders>
              <w:bottom w:val="single" w:sz="4" w:space="0" w:color="auto"/>
            </w:tcBorders>
          </w:tcPr>
          <w:p w:rsidR="00651779" w:rsidRPr="00621ED5" w:rsidRDefault="00651779" w:rsidP="00C863A3">
            <w:pPr>
              <w:widowControl w:val="0"/>
              <w:jc w:val="center"/>
            </w:pPr>
            <w:r w:rsidRPr="00621ED5">
              <w:t>202</w:t>
            </w:r>
            <w:r>
              <w:t xml:space="preserve">5 </w:t>
            </w:r>
            <w:r w:rsidRPr="00621ED5">
              <w:t>год</w:t>
            </w:r>
          </w:p>
        </w:tc>
      </w:tr>
      <w:tr w:rsidR="00651779" w:rsidRPr="00621ED5" w:rsidTr="00C863A3">
        <w:trPr>
          <w:trHeight w:val="2208"/>
        </w:trPr>
        <w:tc>
          <w:tcPr>
            <w:tcW w:w="441" w:type="dxa"/>
            <w:shd w:val="clear" w:color="auto" w:fill="auto"/>
            <w:vAlign w:val="center"/>
            <w:hideMark/>
          </w:tcPr>
          <w:p w:rsidR="00651779" w:rsidRPr="005341AA" w:rsidRDefault="00651779" w:rsidP="00C863A3">
            <w:pPr>
              <w:jc w:val="center"/>
            </w:pPr>
            <w:r w:rsidRPr="005341AA">
              <w:t>1</w:t>
            </w:r>
          </w:p>
        </w:tc>
        <w:tc>
          <w:tcPr>
            <w:tcW w:w="4394" w:type="dxa"/>
            <w:shd w:val="clear" w:color="auto" w:fill="auto"/>
            <w:vAlign w:val="center"/>
            <w:hideMark/>
          </w:tcPr>
          <w:p w:rsidR="00651779" w:rsidRPr="005341AA" w:rsidRDefault="00651779" w:rsidP="00C863A3">
            <w:r>
              <w:t xml:space="preserve">Предельный </w:t>
            </w:r>
            <w:r w:rsidRPr="005341AA">
              <w:t>размер</w:t>
            </w:r>
            <w:r>
              <w:t xml:space="preserve"> </w:t>
            </w:r>
            <w:r w:rsidRPr="005341AA">
              <w:t>расходов</w:t>
            </w:r>
            <w:r>
              <w:t xml:space="preserve"> </w:t>
            </w:r>
            <w:r w:rsidRPr="005341AA">
              <w:t>на</w:t>
            </w:r>
            <w:r>
              <w:t xml:space="preserve"> </w:t>
            </w:r>
            <w:r w:rsidRPr="005341AA">
              <w:t>реконструкцию</w:t>
            </w:r>
            <w:r>
              <w:t xml:space="preserve"> </w:t>
            </w:r>
            <w:r w:rsidRPr="005341AA">
              <w:t>объекта</w:t>
            </w:r>
            <w:r>
              <w:t xml:space="preserve"> </w:t>
            </w:r>
            <w:r w:rsidRPr="0004054F">
              <w:t>С</w:t>
            </w:r>
            <w:r w:rsidRPr="005341AA">
              <w:t>оглашения,</w:t>
            </w:r>
            <w:r>
              <w:t xml:space="preserve"> </w:t>
            </w:r>
            <w:r w:rsidRPr="005341AA">
              <w:rPr>
                <w:b/>
              </w:rPr>
              <w:t>которые</w:t>
            </w:r>
            <w:r>
              <w:rPr>
                <w:b/>
              </w:rPr>
              <w:t xml:space="preserve"> </w:t>
            </w:r>
            <w:r w:rsidRPr="005341AA">
              <w:rPr>
                <w:b/>
              </w:rPr>
              <w:t>предполагается</w:t>
            </w:r>
            <w:r>
              <w:rPr>
                <w:b/>
              </w:rPr>
              <w:t xml:space="preserve"> </w:t>
            </w:r>
            <w:r w:rsidRPr="005341AA">
              <w:rPr>
                <w:b/>
              </w:rPr>
              <w:t>осуществить</w:t>
            </w:r>
            <w:r>
              <w:rPr>
                <w:b/>
              </w:rPr>
              <w:t xml:space="preserve"> </w:t>
            </w:r>
            <w:r w:rsidRPr="005341AA">
              <w:rPr>
                <w:b/>
              </w:rPr>
              <w:t>концессионером</w:t>
            </w:r>
            <w:r w:rsidRPr="005341AA">
              <w:t>,</w:t>
            </w:r>
            <w:r>
              <w:t xml:space="preserve"> </w:t>
            </w:r>
            <w:r w:rsidRPr="005341AA">
              <w:t>на</w:t>
            </w:r>
            <w:r>
              <w:t xml:space="preserve"> </w:t>
            </w:r>
            <w:r w:rsidRPr="005341AA">
              <w:t>каждый</w:t>
            </w:r>
            <w:r>
              <w:t xml:space="preserve"> </w:t>
            </w:r>
            <w:r w:rsidRPr="005341AA">
              <w:t>год</w:t>
            </w:r>
            <w:r>
              <w:t xml:space="preserve"> </w:t>
            </w:r>
            <w:r w:rsidRPr="005341AA">
              <w:t>срока</w:t>
            </w:r>
            <w:r>
              <w:t xml:space="preserve"> </w:t>
            </w:r>
            <w:r w:rsidRPr="005341AA">
              <w:t>действия</w:t>
            </w:r>
            <w:r>
              <w:t xml:space="preserve"> </w:t>
            </w:r>
            <w:r w:rsidRPr="005341AA">
              <w:t>концессионного</w:t>
            </w:r>
            <w:r>
              <w:t xml:space="preserve"> </w:t>
            </w:r>
            <w:r w:rsidRPr="005341AA">
              <w:t>соглашения</w:t>
            </w:r>
          </w:p>
        </w:tc>
        <w:tc>
          <w:tcPr>
            <w:tcW w:w="709" w:type="dxa"/>
            <w:shd w:val="clear" w:color="auto" w:fill="auto"/>
            <w:vAlign w:val="center"/>
            <w:hideMark/>
          </w:tcPr>
          <w:p w:rsidR="00651779" w:rsidRPr="005341AA" w:rsidRDefault="00651779" w:rsidP="00C863A3">
            <w:pPr>
              <w:jc w:val="center"/>
            </w:pPr>
            <w:r w:rsidRPr="005341AA">
              <w:t>тыс.</w:t>
            </w:r>
            <w:r>
              <w:t xml:space="preserve"> </w:t>
            </w:r>
            <w:r w:rsidRPr="005341AA">
              <w:t>руб.</w:t>
            </w:r>
          </w:p>
        </w:tc>
        <w:tc>
          <w:tcPr>
            <w:tcW w:w="850" w:type="dxa"/>
            <w:shd w:val="clear" w:color="auto" w:fill="auto"/>
            <w:vAlign w:val="center"/>
            <w:hideMark/>
          </w:tcPr>
          <w:p w:rsidR="00651779" w:rsidRPr="005341AA" w:rsidRDefault="00651779" w:rsidP="00C863A3">
            <w:pPr>
              <w:jc w:val="center"/>
            </w:pPr>
            <w:r>
              <w:t>0,0</w:t>
            </w:r>
          </w:p>
        </w:tc>
        <w:tc>
          <w:tcPr>
            <w:tcW w:w="851" w:type="dxa"/>
            <w:shd w:val="clear" w:color="000000" w:fill="FFFFFF"/>
            <w:vAlign w:val="center"/>
          </w:tcPr>
          <w:p w:rsidR="00651779" w:rsidRPr="005341AA" w:rsidRDefault="00651779" w:rsidP="00C863A3">
            <w:pPr>
              <w:jc w:val="center"/>
            </w:pPr>
            <w:r>
              <w:t>450,0</w:t>
            </w:r>
          </w:p>
        </w:tc>
        <w:tc>
          <w:tcPr>
            <w:tcW w:w="850" w:type="dxa"/>
            <w:shd w:val="clear" w:color="000000" w:fill="FFFFFF"/>
            <w:vAlign w:val="center"/>
          </w:tcPr>
          <w:p w:rsidR="00651779" w:rsidRPr="005341AA" w:rsidRDefault="00651779" w:rsidP="00C863A3">
            <w:pPr>
              <w:jc w:val="center"/>
            </w:pPr>
            <w:r>
              <w:t>450,0</w:t>
            </w:r>
          </w:p>
        </w:tc>
        <w:tc>
          <w:tcPr>
            <w:tcW w:w="851" w:type="dxa"/>
            <w:shd w:val="clear" w:color="000000" w:fill="FFFFFF"/>
            <w:vAlign w:val="center"/>
          </w:tcPr>
          <w:p w:rsidR="00651779" w:rsidRPr="005341AA" w:rsidRDefault="00651779" w:rsidP="00C863A3">
            <w:pPr>
              <w:jc w:val="center"/>
            </w:pPr>
            <w:r>
              <w:t>400,0</w:t>
            </w:r>
          </w:p>
        </w:tc>
        <w:tc>
          <w:tcPr>
            <w:tcW w:w="850" w:type="dxa"/>
            <w:shd w:val="clear" w:color="000000" w:fill="FFFFFF"/>
            <w:vAlign w:val="center"/>
          </w:tcPr>
          <w:p w:rsidR="00651779" w:rsidRPr="00621ED5" w:rsidRDefault="00651779" w:rsidP="00C863A3">
            <w:pPr>
              <w:jc w:val="center"/>
            </w:pPr>
            <w:r>
              <w:t>0,0</w:t>
            </w:r>
          </w:p>
        </w:tc>
      </w:tr>
    </w:tbl>
    <w:p w:rsidR="00651779" w:rsidRPr="00621ED5" w:rsidRDefault="00651779" w:rsidP="00651779">
      <w:pPr>
        <w:ind w:firstLine="720"/>
      </w:pPr>
    </w:p>
    <w:p w:rsidR="00651779" w:rsidRPr="00621ED5" w:rsidRDefault="00651779" w:rsidP="00651779">
      <w:pPr>
        <w:ind w:firstLine="720"/>
      </w:pPr>
    </w:p>
    <w:tbl>
      <w:tblPr>
        <w:tblW w:w="5000" w:type="pct"/>
        <w:tblCellMar>
          <w:left w:w="40" w:type="dxa"/>
          <w:right w:w="40" w:type="dxa"/>
        </w:tblCellMar>
        <w:tblLook w:val="0000"/>
      </w:tblPr>
      <w:tblGrid>
        <w:gridCol w:w="3829"/>
        <w:gridCol w:w="2944"/>
        <w:gridCol w:w="2944"/>
      </w:tblGrid>
      <w:tr w:rsidR="00651779" w:rsidRPr="00621ED5" w:rsidTr="00C863A3">
        <w:trPr>
          <w:trHeight w:hRule="exact" w:val="3274"/>
        </w:trPr>
        <w:tc>
          <w:tcPr>
            <w:tcW w:w="1970" w:type="pct"/>
            <w:shd w:val="clear" w:color="auto" w:fill="FFFFFF"/>
          </w:tcPr>
          <w:p w:rsidR="00651779" w:rsidRPr="00621ED5" w:rsidRDefault="00651779" w:rsidP="00C863A3">
            <w:pPr>
              <w:shd w:val="clear" w:color="auto" w:fill="FFFFFF"/>
              <w:rPr>
                <w:bCs/>
              </w:rPr>
            </w:pPr>
            <w:r w:rsidRPr="00621ED5">
              <w:rPr>
                <w:bCs/>
              </w:rPr>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Pr="00621ED5" w:rsidRDefault="00651779" w:rsidP="00651779">
      <w:pPr>
        <w:ind w:firstLine="720"/>
      </w:pPr>
    </w:p>
    <w:p w:rsidR="00651779" w:rsidRPr="00621ED5" w:rsidRDefault="00651779" w:rsidP="00651779"/>
    <w:p w:rsidR="00651779" w:rsidRPr="00621ED5" w:rsidRDefault="00651779" w:rsidP="00651779">
      <w:pPr>
        <w:ind w:left="6660"/>
        <w:rPr>
          <w:sz w:val="20"/>
          <w:szCs w:val="20"/>
        </w:rPr>
        <w:sectPr w:rsidR="00651779" w:rsidRPr="00621ED5" w:rsidSect="00C863A3">
          <w:pgSz w:w="11906" w:h="16838"/>
          <w:pgMar w:top="1134" w:right="851" w:bottom="1134" w:left="1418" w:header="709" w:footer="709" w:gutter="0"/>
          <w:cols w:space="708"/>
          <w:titlePg/>
          <w:docGrid w:linePitch="360"/>
        </w:sectPr>
      </w:pPr>
    </w:p>
    <w:p w:rsidR="00651779" w:rsidRPr="00621ED5" w:rsidRDefault="00651779" w:rsidP="00651779">
      <w:pPr>
        <w:ind w:left="6660"/>
        <w:jc w:val="right"/>
        <w:rPr>
          <w:sz w:val="20"/>
          <w:szCs w:val="20"/>
        </w:rPr>
      </w:pP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7</w:t>
      </w:r>
      <w:r>
        <w:rPr>
          <w:sz w:val="20"/>
          <w:szCs w:val="20"/>
        </w:rPr>
        <w:t xml:space="preserve">.1 </w:t>
      </w:r>
      <w:r w:rsidRPr="00621ED5">
        <w:rPr>
          <w:sz w:val="20"/>
          <w:szCs w:val="20"/>
        </w:rPr>
        <w:t>к</w:t>
      </w:r>
    </w:p>
    <w:p w:rsidR="00651779" w:rsidRPr="00621ED5" w:rsidRDefault="00651779" w:rsidP="00651779">
      <w:pPr>
        <w:ind w:left="6660"/>
        <w:jc w:val="right"/>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jc w:val="right"/>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20___</w:t>
      </w:r>
      <w:r>
        <w:rPr>
          <w:sz w:val="20"/>
          <w:szCs w:val="20"/>
        </w:rPr>
        <w:t xml:space="preserve"> </w:t>
      </w:r>
      <w:r w:rsidRPr="00621ED5">
        <w:rPr>
          <w:sz w:val="20"/>
          <w:szCs w:val="20"/>
        </w:rPr>
        <w:t>г.</w:t>
      </w:r>
    </w:p>
    <w:p w:rsidR="00651779" w:rsidRPr="00621ED5" w:rsidRDefault="00651779" w:rsidP="00651779">
      <w:pPr>
        <w:ind w:left="6660"/>
        <w:rPr>
          <w:sz w:val="20"/>
          <w:szCs w:val="20"/>
        </w:rPr>
      </w:pPr>
    </w:p>
    <w:p w:rsidR="00651779" w:rsidRPr="00336E7E" w:rsidRDefault="00651779" w:rsidP="00651779">
      <w:pPr>
        <w:jc w:val="center"/>
        <w:rPr>
          <w:b/>
        </w:rPr>
      </w:pPr>
      <w:r w:rsidRPr="00336E7E">
        <w:rPr>
          <w:b/>
        </w:rPr>
        <w:t>Значения</w:t>
      </w:r>
      <w:r>
        <w:rPr>
          <w:b/>
        </w:rPr>
        <w:t xml:space="preserve"> </w:t>
      </w:r>
      <w:r w:rsidRPr="00336E7E">
        <w:rPr>
          <w:b/>
        </w:rPr>
        <w:t>долгосрочных</w:t>
      </w:r>
      <w:r>
        <w:rPr>
          <w:b/>
        </w:rPr>
        <w:t xml:space="preserve"> </w:t>
      </w:r>
      <w:r w:rsidRPr="00336E7E">
        <w:rPr>
          <w:b/>
        </w:rPr>
        <w:t>параметров</w:t>
      </w:r>
      <w:r>
        <w:rPr>
          <w:b/>
        </w:rPr>
        <w:t xml:space="preserve"> </w:t>
      </w:r>
      <w:r w:rsidRPr="00336E7E">
        <w:rPr>
          <w:b/>
        </w:rPr>
        <w:t>регулирования</w:t>
      </w:r>
      <w:r>
        <w:rPr>
          <w:b/>
        </w:rPr>
        <w:t xml:space="preserve"> </w:t>
      </w:r>
      <w:r w:rsidRPr="00336E7E">
        <w:rPr>
          <w:b/>
        </w:rPr>
        <w:t>деятельности</w:t>
      </w:r>
      <w:r>
        <w:rPr>
          <w:b/>
        </w:rPr>
        <w:t xml:space="preserve"> </w:t>
      </w:r>
      <w:r w:rsidRPr="00336E7E">
        <w:rPr>
          <w:b/>
        </w:rPr>
        <w:t>концессионера</w:t>
      </w:r>
    </w:p>
    <w:p w:rsidR="00651779" w:rsidRPr="00604B57" w:rsidRDefault="00651779" w:rsidP="00651779">
      <w:pPr>
        <w:shd w:val="clear" w:color="auto" w:fill="FFFFFF"/>
        <w:jc w:val="center"/>
        <w:rPr>
          <w:color w:val="000000"/>
          <w:spacing w:val="-4"/>
          <w:sz w:val="18"/>
          <w:szCs w:val="18"/>
        </w:rPr>
      </w:pPr>
      <w:r w:rsidRPr="00604B57">
        <w:rPr>
          <w:color w:val="000000"/>
          <w:spacing w:val="-4"/>
          <w:sz w:val="18"/>
          <w:szCs w:val="18"/>
        </w:rPr>
        <w:t>Сведения</w:t>
      </w:r>
      <w:r>
        <w:rPr>
          <w:color w:val="000000"/>
          <w:spacing w:val="-4"/>
          <w:sz w:val="18"/>
          <w:szCs w:val="18"/>
        </w:rPr>
        <w:t xml:space="preserve"> </w:t>
      </w:r>
      <w:r w:rsidRPr="00604B57">
        <w:rPr>
          <w:color w:val="000000"/>
          <w:spacing w:val="-4"/>
          <w:sz w:val="18"/>
          <w:szCs w:val="18"/>
        </w:rPr>
        <w:t>о</w:t>
      </w:r>
      <w:r>
        <w:rPr>
          <w:color w:val="000000"/>
          <w:spacing w:val="-4"/>
          <w:sz w:val="18"/>
          <w:szCs w:val="18"/>
        </w:rPr>
        <w:t xml:space="preserve"> </w:t>
      </w:r>
      <w:r w:rsidRPr="00604B57">
        <w:rPr>
          <w:color w:val="000000"/>
          <w:spacing w:val="-4"/>
          <w:sz w:val="18"/>
          <w:szCs w:val="18"/>
        </w:rPr>
        <w:t>ценах,</w:t>
      </w:r>
      <w:r>
        <w:rPr>
          <w:color w:val="000000"/>
          <w:spacing w:val="-4"/>
          <w:sz w:val="18"/>
          <w:szCs w:val="18"/>
        </w:rPr>
        <w:t xml:space="preserve"> </w:t>
      </w:r>
      <w:r w:rsidRPr="00604B57">
        <w:rPr>
          <w:color w:val="000000"/>
          <w:spacing w:val="-4"/>
          <w:sz w:val="18"/>
          <w:szCs w:val="18"/>
        </w:rPr>
        <w:t>значениях</w:t>
      </w:r>
      <w:r>
        <w:rPr>
          <w:color w:val="000000"/>
          <w:spacing w:val="-4"/>
          <w:sz w:val="18"/>
          <w:szCs w:val="18"/>
        </w:rPr>
        <w:t xml:space="preserve"> </w:t>
      </w:r>
      <w:r w:rsidRPr="00604B57">
        <w:rPr>
          <w:color w:val="000000"/>
          <w:spacing w:val="-4"/>
          <w:sz w:val="18"/>
          <w:szCs w:val="18"/>
        </w:rPr>
        <w:t>и</w:t>
      </w:r>
      <w:r>
        <w:rPr>
          <w:color w:val="000000"/>
          <w:spacing w:val="-4"/>
          <w:sz w:val="18"/>
          <w:szCs w:val="18"/>
        </w:rPr>
        <w:t xml:space="preserve"> </w:t>
      </w:r>
      <w:r w:rsidRPr="00604B57">
        <w:rPr>
          <w:color w:val="000000"/>
          <w:spacing w:val="-4"/>
          <w:sz w:val="18"/>
          <w:szCs w:val="18"/>
        </w:rPr>
        <w:t>параметрах,</w:t>
      </w:r>
      <w:r>
        <w:rPr>
          <w:color w:val="000000"/>
          <w:spacing w:val="-4"/>
          <w:sz w:val="18"/>
          <w:szCs w:val="18"/>
        </w:rPr>
        <w:t xml:space="preserve"> </w:t>
      </w:r>
      <w:r w:rsidRPr="00604B57">
        <w:rPr>
          <w:color w:val="000000"/>
          <w:spacing w:val="-4"/>
          <w:sz w:val="18"/>
          <w:szCs w:val="18"/>
        </w:rPr>
        <w:t>используемых</w:t>
      </w:r>
      <w:r>
        <w:rPr>
          <w:color w:val="000000"/>
          <w:spacing w:val="-4"/>
          <w:sz w:val="18"/>
          <w:szCs w:val="18"/>
        </w:rPr>
        <w:t xml:space="preserve"> </w:t>
      </w:r>
      <w:r w:rsidRPr="00604B57">
        <w:rPr>
          <w:color w:val="000000"/>
          <w:spacing w:val="-4"/>
          <w:sz w:val="18"/>
          <w:szCs w:val="18"/>
        </w:rPr>
        <w:t>организатором</w:t>
      </w:r>
      <w:r>
        <w:rPr>
          <w:color w:val="000000"/>
          <w:spacing w:val="-4"/>
          <w:sz w:val="18"/>
          <w:szCs w:val="18"/>
        </w:rPr>
        <w:t xml:space="preserve"> </w:t>
      </w:r>
      <w:r w:rsidRPr="00604B57">
        <w:rPr>
          <w:color w:val="000000"/>
          <w:spacing w:val="-4"/>
          <w:sz w:val="18"/>
          <w:szCs w:val="18"/>
        </w:rPr>
        <w:t>конкурса</w:t>
      </w:r>
      <w:r>
        <w:rPr>
          <w:color w:val="000000"/>
          <w:spacing w:val="-4"/>
          <w:sz w:val="18"/>
          <w:szCs w:val="18"/>
        </w:rPr>
        <w:t xml:space="preserve"> </w:t>
      </w:r>
      <w:r w:rsidRPr="00604B57">
        <w:rPr>
          <w:color w:val="000000"/>
          <w:spacing w:val="-4"/>
          <w:sz w:val="18"/>
          <w:szCs w:val="18"/>
        </w:rPr>
        <w:t>для</w:t>
      </w:r>
      <w:r>
        <w:rPr>
          <w:color w:val="000000"/>
          <w:spacing w:val="-4"/>
          <w:sz w:val="18"/>
          <w:szCs w:val="18"/>
        </w:rPr>
        <w:t xml:space="preserve"> </w:t>
      </w:r>
      <w:r w:rsidRPr="00604B57">
        <w:rPr>
          <w:color w:val="000000"/>
          <w:spacing w:val="-4"/>
          <w:sz w:val="18"/>
          <w:szCs w:val="18"/>
        </w:rPr>
        <w:t>расчета</w:t>
      </w:r>
      <w:r>
        <w:rPr>
          <w:color w:val="000000"/>
          <w:spacing w:val="-4"/>
          <w:sz w:val="18"/>
          <w:szCs w:val="18"/>
        </w:rPr>
        <w:t xml:space="preserve"> </w:t>
      </w:r>
      <w:r w:rsidRPr="00604B57">
        <w:rPr>
          <w:color w:val="000000"/>
          <w:spacing w:val="-4"/>
          <w:sz w:val="18"/>
          <w:szCs w:val="18"/>
        </w:rPr>
        <w:t>дисконтированной</w:t>
      </w:r>
      <w:r>
        <w:rPr>
          <w:color w:val="000000"/>
          <w:spacing w:val="-4"/>
          <w:sz w:val="18"/>
          <w:szCs w:val="18"/>
        </w:rPr>
        <w:t xml:space="preserve"> </w:t>
      </w:r>
      <w:r w:rsidRPr="00604B57">
        <w:rPr>
          <w:color w:val="000000"/>
          <w:spacing w:val="-4"/>
          <w:sz w:val="18"/>
          <w:szCs w:val="18"/>
        </w:rPr>
        <w:t>выручки</w:t>
      </w:r>
      <w:r>
        <w:rPr>
          <w:color w:val="000000"/>
          <w:spacing w:val="-4"/>
          <w:sz w:val="18"/>
          <w:szCs w:val="18"/>
        </w:rPr>
        <w:t xml:space="preserve"> </w:t>
      </w:r>
      <w:r w:rsidRPr="00604B57">
        <w:rPr>
          <w:color w:val="000000"/>
          <w:spacing w:val="-4"/>
          <w:sz w:val="18"/>
          <w:szCs w:val="18"/>
        </w:rPr>
        <w:t>участника</w:t>
      </w:r>
      <w:r>
        <w:rPr>
          <w:color w:val="000000"/>
          <w:spacing w:val="-4"/>
          <w:sz w:val="18"/>
          <w:szCs w:val="18"/>
        </w:rPr>
        <w:t xml:space="preserve"> </w:t>
      </w:r>
      <w:r w:rsidRPr="00604B57">
        <w:rPr>
          <w:color w:val="000000"/>
          <w:spacing w:val="-4"/>
          <w:sz w:val="18"/>
          <w:szCs w:val="18"/>
        </w:rPr>
        <w:t>конкурса,</w:t>
      </w:r>
      <w:r>
        <w:rPr>
          <w:color w:val="000000"/>
          <w:spacing w:val="-4"/>
          <w:sz w:val="18"/>
          <w:szCs w:val="18"/>
        </w:rPr>
        <w:t xml:space="preserve"> </w:t>
      </w:r>
      <w:r w:rsidRPr="00604B57">
        <w:rPr>
          <w:color w:val="000000"/>
          <w:spacing w:val="-4"/>
          <w:sz w:val="18"/>
          <w:szCs w:val="18"/>
        </w:rPr>
        <w:t>проводимого</w:t>
      </w:r>
      <w:r>
        <w:rPr>
          <w:color w:val="000000"/>
          <w:spacing w:val="-4"/>
          <w:sz w:val="18"/>
          <w:szCs w:val="18"/>
        </w:rPr>
        <w:t xml:space="preserve"> </w:t>
      </w:r>
      <w:r w:rsidRPr="00604B57">
        <w:rPr>
          <w:color w:val="000000"/>
          <w:spacing w:val="-4"/>
          <w:sz w:val="18"/>
          <w:szCs w:val="18"/>
        </w:rPr>
        <w:t>администрацией</w:t>
      </w:r>
      <w:r>
        <w:rPr>
          <w:color w:val="000000"/>
          <w:spacing w:val="-4"/>
          <w:sz w:val="18"/>
          <w:szCs w:val="18"/>
        </w:rPr>
        <w:t xml:space="preserve"> </w:t>
      </w:r>
      <w:r w:rsidRPr="00604B57">
        <w:rPr>
          <w:color w:val="000000"/>
          <w:spacing w:val="-4"/>
          <w:sz w:val="18"/>
          <w:szCs w:val="18"/>
        </w:rPr>
        <w:t>Свечинского</w:t>
      </w:r>
      <w:r>
        <w:rPr>
          <w:color w:val="000000"/>
          <w:spacing w:val="-4"/>
          <w:sz w:val="18"/>
          <w:szCs w:val="18"/>
        </w:rPr>
        <w:t xml:space="preserve"> муниципального округа </w:t>
      </w:r>
      <w:r w:rsidRPr="00604B57">
        <w:rPr>
          <w:color w:val="000000"/>
          <w:spacing w:val="-4"/>
          <w:sz w:val="18"/>
          <w:szCs w:val="18"/>
        </w:rPr>
        <w:t>Кировской</w:t>
      </w:r>
      <w:r>
        <w:rPr>
          <w:color w:val="000000"/>
          <w:spacing w:val="-4"/>
          <w:sz w:val="18"/>
          <w:szCs w:val="18"/>
        </w:rPr>
        <w:t xml:space="preserve"> </w:t>
      </w:r>
      <w:r w:rsidRPr="00604B57">
        <w:rPr>
          <w:color w:val="000000"/>
          <w:spacing w:val="-4"/>
          <w:sz w:val="18"/>
          <w:szCs w:val="18"/>
        </w:rPr>
        <w:t>области,</w:t>
      </w:r>
      <w:r>
        <w:rPr>
          <w:color w:val="000000"/>
          <w:spacing w:val="-4"/>
          <w:sz w:val="18"/>
          <w:szCs w:val="18"/>
        </w:rPr>
        <w:t xml:space="preserve"> </w:t>
      </w:r>
      <w:r w:rsidRPr="00604B57">
        <w:rPr>
          <w:color w:val="000000"/>
          <w:spacing w:val="-4"/>
          <w:sz w:val="18"/>
          <w:szCs w:val="18"/>
        </w:rPr>
        <w:t>по</w:t>
      </w:r>
      <w:r>
        <w:rPr>
          <w:color w:val="000000"/>
          <w:spacing w:val="-4"/>
          <w:sz w:val="18"/>
          <w:szCs w:val="18"/>
        </w:rPr>
        <w:t xml:space="preserve"> </w:t>
      </w:r>
      <w:r w:rsidRPr="00604B57">
        <w:rPr>
          <w:color w:val="000000"/>
          <w:spacing w:val="-4"/>
          <w:sz w:val="18"/>
          <w:szCs w:val="18"/>
        </w:rPr>
        <w:t>объектам</w:t>
      </w:r>
      <w:r>
        <w:rPr>
          <w:color w:val="000000"/>
          <w:spacing w:val="-4"/>
          <w:sz w:val="18"/>
          <w:szCs w:val="18"/>
        </w:rPr>
        <w:t xml:space="preserve"> </w:t>
      </w:r>
      <w:r w:rsidRPr="00604B57">
        <w:rPr>
          <w:color w:val="000000"/>
          <w:spacing w:val="-4"/>
          <w:sz w:val="18"/>
          <w:szCs w:val="18"/>
        </w:rPr>
        <w:t>теплоснабжения</w:t>
      </w:r>
      <w:r>
        <w:rPr>
          <w:color w:val="000000"/>
          <w:spacing w:val="-4"/>
          <w:sz w:val="18"/>
          <w:szCs w:val="18"/>
        </w:rPr>
        <w:t xml:space="preserve"> </w:t>
      </w:r>
      <w:r w:rsidRPr="00604B57">
        <w:rPr>
          <w:color w:val="000000"/>
          <w:spacing w:val="-4"/>
          <w:sz w:val="18"/>
          <w:szCs w:val="18"/>
        </w:rPr>
        <w:t>котельные</w:t>
      </w:r>
      <w:r>
        <w:rPr>
          <w:color w:val="000000"/>
          <w:spacing w:val="-4"/>
          <w:sz w:val="18"/>
          <w:szCs w:val="18"/>
        </w:rPr>
        <w:t xml:space="preserve"> </w:t>
      </w:r>
      <w:r w:rsidRPr="00604B57">
        <w:rPr>
          <w:color w:val="000000"/>
          <w:spacing w:val="-4"/>
          <w:sz w:val="18"/>
          <w:szCs w:val="18"/>
        </w:rPr>
        <w:t>и</w:t>
      </w:r>
      <w:r>
        <w:rPr>
          <w:color w:val="000000"/>
          <w:spacing w:val="-4"/>
          <w:sz w:val="18"/>
          <w:szCs w:val="18"/>
        </w:rPr>
        <w:t xml:space="preserve"> </w:t>
      </w:r>
      <w:r w:rsidRPr="00604B57">
        <w:rPr>
          <w:color w:val="000000"/>
          <w:spacing w:val="-4"/>
          <w:sz w:val="18"/>
          <w:szCs w:val="18"/>
        </w:rPr>
        <w:t>тепловые</w:t>
      </w:r>
      <w:r>
        <w:rPr>
          <w:color w:val="000000"/>
          <w:spacing w:val="-4"/>
          <w:sz w:val="18"/>
          <w:szCs w:val="18"/>
        </w:rPr>
        <w:t xml:space="preserve"> </w:t>
      </w:r>
      <w:r w:rsidRPr="00604B57">
        <w:rPr>
          <w:color w:val="000000"/>
          <w:spacing w:val="-4"/>
          <w:sz w:val="18"/>
          <w:szCs w:val="18"/>
        </w:rPr>
        <w:t>сети</w:t>
      </w:r>
      <w:r>
        <w:rPr>
          <w:color w:val="000000"/>
          <w:spacing w:val="-4"/>
          <w:sz w:val="18"/>
          <w:szCs w:val="18"/>
        </w:rPr>
        <w:t xml:space="preserve"> </w:t>
      </w:r>
      <w:r w:rsidRPr="00604B57">
        <w:rPr>
          <w:color w:val="000000"/>
          <w:spacing w:val="-4"/>
          <w:sz w:val="18"/>
          <w:szCs w:val="18"/>
        </w:rPr>
        <w:t>по</w:t>
      </w:r>
      <w:r>
        <w:rPr>
          <w:color w:val="000000"/>
          <w:spacing w:val="-4"/>
          <w:sz w:val="18"/>
          <w:szCs w:val="18"/>
        </w:rPr>
        <w:t xml:space="preserve"> </w:t>
      </w:r>
      <w:r w:rsidRPr="00604B57">
        <w:rPr>
          <w:color w:val="000000"/>
          <w:spacing w:val="-4"/>
          <w:sz w:val="18"/>
          <w:szCs w:val="18"/>
        </w:rPr>
        <w:t>адресам:</w:t>
      </w:r>
      <w:r>
        <w:rPr>
          <w:color w:val="000000"/>
          <w:spacing w:val="-4"/>
          <w:sz w:val="18"/>
          <w:szCs w:val="18"/>
        </w:rPr>
        <w:t xml:space="preserve"> </w:t>
      </w:r>
      <w:r w:rsidRPr="00604B57">
        <w:rPr>
          <w:color w:val="000000"/>
          <w:spacing w:val="-4"/>
          <w:sz w:val="18"/>
          <w:szCs w:val="18"/>
        </w:rPr>
        <w:t>Кировская</w:t>
      </w:r>
      <w:r>
        <w:rPr>
          <w:color w:val="000000"/>
          <w:spacing w:val="-4"/>
          <w:sz w:val="18"/>
          <w:szCs w:val="18"/>
        </w:rPr>
        <w:t xml:space="preserve"> </w:t>
      </w:r>
      <w:r w:rsidRPr="00604B57">
        <w:rPr>
          <w:color w:val="000000"/>
          <w:spacing w:val="-4"/>
          <w:sz w:val="18"/>
          <w:szCs w:val="18"/>
        </w:rPr>
        <w:t>область,</w:t>
      </w:r>
      <w:r>
        <w:rPr>
          <w:color w:val="000000"/>
          <w:spacing w:val="-4"/>
          <w:sz w:val="18"/>
          <w:szCs w:val="18"/>
        </w:rPr>
        <w:t xml:space="preserve"> </w:t>
      </w:r>
      <w:r w:rsidRPr="00604B57">
        <w:rPr>
          <w:color w:val="000000"/>
          <w:spacing w:val="-4"/>
          <w:sz w:val="18"/>
          <w:szCs w:val="18"/>
        </w:rPr>
        <w:t>с.Юма,</w:t>
      </w:r>
      <w:r>
        <w:rPr>
          <w:color w:val="000000"/>
          <w:spacing w:val="-4"/>
          <w:sz w:val="18"/>
          <w:szCs w:val="18"/>
        </w:rPr>
        <w:t xml:space="preserve"> </w:t>
      </w:r>
      <w:r w:rsidRPr="00604B57">
        <w:rPr>
          <w:color w:val="000000"/>
          <w:spacing w:val="-4"/>
          <w:sz w:val="18"/>
          <w:szCs w:val="18"/>
        </w:rPr>
        <w:t>ул.</w:t>
      </w:r>
      <w:r>
        <w:rPr>
          <w:color w:val="000000"/>
          <w:spacing w:val="-4"/>
          <w:sz w:val="18"/>
          <w:szCs w:val="18"/>
        </w:rPr>
        <w:t xml:space="preserve"> </w:t>
      </w:r>
      <w:r w:rsidRPr="00604B57">
        <w:rPr>
          <w:color w:val="000000"/>
          <w:spacing w:val="-4"/>
          <w:sz w:val="18"/>
          <w:szCs w:val="18"/>
        </w:rPr>
        <w:t>Коммуны,</w:t>
      </w:r>
      <w:r>
        <w:rPr>
          <w:color w:val="000000"/>
          <w:spacing w:val="-4"/>
          <w:sz w:val="18"/>
          <w:szCs w:val="18"/>
        </w:rPr>
        <w:t xml:space="preserve"> </w:t>
      </w:r>
      <w:r w:rsidRPr="00604B57">
        <w:rPr>
          <w:color w:val="000000"/>
          <w:spacing w:val="-4"/>
          <w:sz w:val="18"/>
          <w:szCs w:val="18"/>
        </w:rPr>
        <w:t>д.15в,</w:t>
      </w:r>
      <w:r>
        <w:rPr>
          <w:color w:val="000000"/>
          <w:spacing w:val="-4"/>
          <w:sz w:val="18"/>
          <w:szCs w:val="18"/>
        </w:rPr>
        <w:t xml:space="preserve"> </w:t>
      </w:r>
      <w:r w:rsidRPr="00604B57">
        <w:rPr>
          <w:color w:val="000000"/>
          <w:spacing w:val="-4"/>
          <w:sz w:val="18"/>
          <w:szCs w:val="18"/>
        </w:rPr>
        <w:t>д.</w:t>
      </w:r>
      <w:r>
        <w:rPr>
          <w:color w:val="000000"/>
          <w:spacing w:val="-4"/>
          <w:sz w:val="18"/>
          <w:szCs w:val="18"/>
        </w:rPr>
        <w:t xml:space="preserve"> </w:t>
      </w:r>
      <w:r w:rsidRPr="00604B57">
        <w:rPr>
          <w:color w:val="000000"/>
          <w:spacing w:val="-4"/>
          <w:sz w:val="18"/>
          <w:szCs w:val="18"/>
        </w:rPr>
        <w:t>Шмелево,</w:t>
      </w:r>
      <w:r>
        <w:rPr>
          <w:color w:val="000000"/>
          <w:spacing w:val="-4"/>
          <w:sz w:val="18"/>
          <w:szCs w:val="18"/>
        </w:rPr>
        <w:t xml:space="preserve"> </w:t>
      </w:r>
      <w:r w:rsidRPr="00604B57">
        <w:rPr>
          <w:color w:val="000000"/>
          <w:spacing w:val="-4"/>
          <w:sz w:val="18"/>
          <w:szCs w:val="18"/>
        </w:rPr>
        <w:t>ул.</w:t>
      </w:r>
      <w:r>
        <w:rPr>
          <w:color w:val="000000"/>
          <w:spacing w:val="-4"/>
          <w:sz w:val="18"/>
          <w:szCs w:val="18"/>
        </w:rPr>
        <w:t xml:space="preserve"> </w:t>
      </w:r>
      <w:r w:rsidRPr="00604B57">
        <w:rPr>
          <w:color w:val="000000"/>
          <w:spacing w:val="-4"/>
          <w:sz w:val="18"/>
          <w:szCs w:val="18"/>
        </w:rPr>
        <w:t>Свободы,</w:t>
      </w:r>
      <w:r>
        <w:rPr>
          <w:color w:val="000000"/>
          <w:spacing w:val="-4"/>
          <w:sz w:val="18"/>
          <w:szCs w:val="18"/>
        </w:rPr>
        <w:t xml:space="preserve"> </w:t>
      </w:r>
      <w:r w:rsidRPr="00604B57">
        <w:rPr>
          <w:color w:val="000000"/>
          <w:spacing w:val="-4"/>
          <w:sz w:val="18"/>
          <w:szCs w:val="18"/>
        </w:rPr>
        <w:t>д.21,</w:t>
      </w:r>
      <w:r>
        <w:rPr>
          <w:color w:val="000000"/>
          <w:spacing w:val="-4"/>
          <w:sz w:val="18"/>
          <w:szCs w:val="18"/>
        </w:rPr>
        <w:t xml:space="preserve"> </w:t>
      </w:r>
      <w:r w:rsidRPr="00604B57">
        <w:rPr>
          <w:color w:val="000000"/>
          <w:spacing w:val="-4"/>
          <w:sz w:val="18"/>
          <w:szCs w:val="18"/>
        </w:rPr>
        <w:t>с.</w:t>
      </w:r>
      <w:r>
        <w:rPr>
          <w:color w:val="000000"/>
          <w:spacing w:val="-4"/>
          <w:sz w:val="18"/>
          <w:szCs w:val="18"/>
        </w:rPr>
        <w:t xml:space="preserve"> </w:t>
      </w:r>
      <w:r w:rsidRPr="00604B57">
        <w:rPr>
          <w:color w:val="000000"/>
          <w:spacing w:val="-4"/>
          <w:sz w:val="18"/>
          <w:szCs w:val="18"/>
        </w:rPr>
        <w:t>Круглыжи,</w:t>
      </w:r>
      <w:r>
        <w:rPr>
          <w:color w:val="000000"/>
          <w:spacing w:val="-4"/>
          <w:sz w:val="18"/>
          <w:szCs w:val="18"/>
        </w:rPr>
        <w:t xml:space="preserve"> </w:t>
      </w:r>
      <w:r w:rsidRPr="00604B57">
        <w:rPr>
          <w:color w:val="000000"/>
          <w:spacing w:val="-4"/>
          <w:sz w:val="18"/>
          <w:szCs w:val="18"/>
        </w:rPr>
        <w:t>ул.</w:t>
      </w:r>
      <w:r>
        <w:rPr>
          <w:color w:val="000000"/>
          <w:spacing w:val="-4"/>
          <w:sz w:val="18"/>
          <w:szCs w:val="18"/>
        </w:rPr>
        <w:t xml:space="preserve"> </w:t>
      </w:r>
      <w:r w:rsidRPr="00604B57">
        <w:rPr>
          <w:color w:val="000000"/>
          <w:spacing w:val="-4"/>
          <w:sz w:val="18"/>
          <w:szCs w:val="18"/>
        </w:rPr>
        <w:t>Советская,</w:t>
      </w:r>
      <w:r>
        <w:rPr>
          <w:color w:val="000000"/>
          <w:spacing w:val="-4"/>
          <w:sz w:val="18"/>
          <w:szCs w:val="18"/>
        </w:rPr>
        <w:t xml:space="preserve"> </w:t>
      </w:r>
      <w:r w:rsidRPr="00604B57">
        <w:rPr>
          <w:color w:val="000000"/>
          <w:spacing w:val="-4"/>
          <w:sz w:val="18"/>
          <w:szCs w:val="18"/>
        </w:rPr>
        <w:t>д.42</w:t>
      </w:r>
    </w:p>
    <w:p w:rsidR="00651779" w:rsidRPr="00604B57" w:rsidRDefault="00651779" w:rsidP="00651779">
      <w:pPr>
        <w:shd w:val="clear" w:color="auto" w:fill="FFFFFF"/>
        <w:jc w:val="center"/>
        <w:rPr>
          <w:b/>
          <w:color w:val="000000"/>
          <w:spacing w:val="-4"/>
          <w:sz w:val="18"/>
          <w:szCs w:val="18"/>
        </w:rPr>
      </w:pPr>
      <w:r w:rsidRPr="00604B57">
        <w:rPr>
          <w:b/>
          <w:color w:val="000000"/>
          <w:spacing w:val="-4"/>
          <w:sz w:val="18"/>
          <w:szCs w:val="18"/>
        </w:rPr>
        <w:t>МЕТОД</w:t>
      </w:r>
      <w:r>
        <w:rPr>
          <w:b/>
          <w:color w:val="000000"/>
          <w:spacing w:val="-4"/>
          <w:sz w:val="18"/>
          <w:szCs w:val="18"/>
        </w:rPr>
        <w:t xml:space="preserve"> </w:t>
      </w:r>
      <w:r w:rsidRPr="00604B57">
        <w:rPr>
          <w:b/>
          <w:color w:val="000000"/>
          <w:spacing w:val="-4"/>
          <w:sz w:val="18"/>
          <w:szCs w:val="18"/>
        </w:rPr>
        <w:t>ИНДЕКСАЦИИ</w:t>
      </w:r>
      <w:r>
        <w:rPr>
          <w:b/>
          <w:color w:val="000000"/>
          <w:spacing w:val="-4"/>
          <w:sz w:val="18"/>
          <w:szCs w:val="18"/>
        </w:rPr>
        <w:t xml:space="preserve"> </w:t>
      </w:r>
      <w:r w:rsidRPr="00604B57">
        <w:rPr>
          <w:b/>
          <w:color w:val="000000"/>
          <w:spacing w:val="-4"/>
          <w:sz w:val="18"/>
          <w:szCs w:val="18"/>
        </w:rPr>
        <w:t>УСТАНОВЛЕННЫХ</w:t>
      </w:r>
      <w:r>
        <w:rPr>
          <w:b/>
          <w:color w:val="000000"/>
          <w:spacing w:val="-4"/>
          <w:sz w:val="18"/>
          <w:szCs w:val="18"/>
        </w:rPr>
        <w:t xml:space="preserve"> </w:t>
      </w:r>
      <w:r w:rsidRPr="00604B57">
        <w:rPr>
          <w:b/>
          <w:color w:val="000000"/>
          <w:spacing w:val="-4"/>
          <w:sz w:val="18"/>
          <w:szCs w:val="18"/>
        </w:rPr>
        <w:t>ТАРИФОВ</w:t>
      </w:r>
    </w:p>
    <w:p w:rsidR="00651779" w:rsidRPr="00604B57" w:rsidRDefault="00651779" w:rsidP="00651779">
      <w:pPr>
        <w:shd w:val="clear" w:color="auto" w:fill="FFFFFF"/>
        <w:jc w:val="center"/>
        <w:rPr>
          <w:color w:val="000000"/>
          <w:spacing w:val="-4"/>
          <w:sz w:val="18"/>
          <w:szCs w:val="18"/>
        </w:rPr>
      </w:pPr>
      <w:r w:rsidRPr="00604B57">
        <w:rPr>
          <w:color w:val="000000"/>
          <w:spacing w:val="-4"/>
          <w:sz w:val="18"/>
          <w:szCs w:val="18"/>
        </w:rPr>
        <w:t>Срок</w:t>
      </w:r>
      <w:r>
        <w:rPr>
          <w:color w:val="000000"/>
          <w:spacing w:val="-4"/>
          <w:sz w:val="18"/>
          <w:szCs w:val="18"/>
        </w:rPr>
        <w:t xml:space="preserve"> </w:t>
      </w:r>
      <w:r w:rsidRPr="00604B57">
        <w:rPr>
          <w:color w:val="000000"/>
          <w:spacing w:val="-4"/>
          <w:sz w:val="18"/>
          <w:szCs w:val="18"/>
        </w:rPr>
        <w:t>действия</w:t>
      </w:r>
      <w:r>
        <w:rPr>
          <w:color w:val="000000"/>
          <w:spacing w:val="-4"/>
          <w:sz w:val="18"/>
          <w:szCs w:val="18"/>
        </w:rPr>
        <w:t xml:space="preserve"> </w:t>
      </w:r>
      <w:r w:rsidRPr="00604B57">
        <w:rPr>
          <w:color w:val="000000"/>
          <w:spacing w:val="-4"/>
          <w:sz w:val="18"/>
          <w:szCs w:val="18"/>
        </w:rPr>
        <w:t>концессионного</w:t>
      </w:r>
      <w:r>
        <w:rPr>
          <w:color w:val="000000"/>
          <w:spacing w:val="-4"/>
          <w:sz w:val="18"/>
          <w:szCs w:val="18"/>
        </w:rPr>
        <w:t xml:space="preserve"> </w:t>
      </w:r>
      <w:r w:rsidRPr="00C600D2">
        <w:rPr>
          <w:spacing w:val="-4"/>
          <w:sz w:val="18"/>
          <w:szCs w:val="18"/>
        </w:rPr>
        <w:t>соглашения – 5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2760"/>
        <w:gridCol w:w="3183"/>
        <w:gridCol w:w="3111"/>
        <w:gridCol w:w="978"/>
        <w:gridCol w:w="758"/>
        <w:gridCol w:w="837"/>
        <w:gridCol w:w="837"/>
        <w:gridCol w:w="821"/>
        <w:gridCol w:w="692"/>
        <w:gridCol w:w="698"/>
      </w:tblGrid>
      <w:tr w:rsidR="00651779" w:rsidRPr="00DD6A1B" w:rsidTr="00C863A3">
        <w:trPr>
          <w:trHeight w:val="151"/>
        </w:trPr>
        <w:tc>
          <w:tcPr>
            <w:tcW w:w="141" w:type="pct"/>
            <w:vMerge w:val="restart"/>
            <w:shd w:val="clear" w:color="auto" w:fill="FFFFFF"/>
            <w:vAlign w:val="bottom"/>
            <w:hideMark/>
          </w:tcPr>
          <w:p w:rsidR="00651779" w:rsidRPr="00DD6A1B" w:rsidRDefault="00651779" w:rsidP="00C863A3">
            <w:pPr>
              <w:jc w:val="center"/>
              <w:rPr>
                <w:color w:val="000000"/>
                <w:sz w:val="14"/>
                <w:szCs w:val="14"/>
              </w:rPr>
            </w:pPr>
            <w:r w:rsidRPr="00DD6A1B">
              <w:rPr>
                <w:color w:val="000000"/>
                <w:sz w:val="14"/>
                <w:szCs w:val="14"/>
              </w:rPr>
              <w:t>№</w:t>
            </w:r>
            <w:r>
              <w:rPr>
                <w:sz w:val="14"/>
                <w:szCs w:val="14"/>
              </w:rPr>
              <w:t xml:space="preserve"> </w:t>
            </w:r>
          </w:p>
        </w:tc>
        <w:tc>
          <w:tcPr>
            <w:tcW w:w="914" w:type="pct"/>
            <w:vMerge w:val="restart"/>
            <w:shd w:val="clear" w:color="auto" w:fill="FFFFFF"/>
            <w:vAlign w:val="bottom"/>
          </w:tcPr>
          <w:p w:rsidR="00651779" w:rsidRPr="00DD6A1B" w:rsidRDefault="00651779" w:rsidP="00C863A3">
            <w:pPr>
              <w:jc w:val="center"/>
              <w:rPr>
                <w:color w:val="000000"/>
                <w:sz w:val="14"/>
                <w:szCs w:val="14"/>
              </w:rPr>
            </w:pPr>
            <w:r w:rsidRPr="00DD6A1B">
              <w:rPr>
                <w:color w:val="000000"/>
                <w:sz w:val="14"/>
                <w:szCs w:val="14"/>
              </w:rPr>
              <w:t>подлежащих</w:t>
            </w:r>
            <w:r>
              <w:rPr>
                <w:color w:val="000000"/>
                <w:sz w:val="14"/>
                <w:szCs w:val="14"/>
              </w:rPr>
              <w:t xml:space="preserve"> </w:t>
            </w:r>
            <w:r w:rsidRPr="00DD6A1B">
              <w:rPr>
                <w:color w:val="000000"/>
                <w:sz w:val="14"/>
                <w:szCs w:val="14"/>
              </w:rPr>
              <w:t>представлению</w:t>
            </w:r>
            <w:r>
              <w:rPr>
                <w:color w:val="000000"/>
                <w:sz w:val="14"/>
                <w:szCs w:val="14"/>
              </w:rPr>
              <w:t xml:space="preserve"> </w:t>
            </w:r>
            <w:r w:rsidRPr="00DD6A1B">
              <w:rPr>
                <w:color w:val="000000"/>
                <w:sz w:val="14"/>
                <w:szCs w:val="14"/>
              </w:rPr>
              <w:t>органом</w:t>
            </w:r>
            <w:r>
              <w:rPr>
                <w:color w:val="000000"/>
                <w:sz w:val="14"/>
                <w:szCs w:val="14"/>
              </w:rPr>
              <w:t xml:space="preserve"> </w:t>
            </w:r>
            <w:r w:rsidRPr="00DD6A1B">
              <w:rPr>
                <w:color w:val="000000"/>
                <w:sz w:val="14"/>
                <w:szCs w:val="14"/>
              </w:rPr>
              <w:t>регулирования</w:t>
            </w:r>
            <w:r>
              <w:rPr>
                <w:color w:val="000000"/>
                <w:sz w:val="14"/>
                <w:szCs w:val="14"/>
              </w:rPr>
              <w:t xml:space="preserve"> </w:t>
            </w:r>
            <w:r w:rsidRPr="00DD6A1B">
              <w:rPr>
                <w:color w:val="000000"/>
                <w:sz w:val="14"/>
                <w:szCs w:val="14"/>
              </w:rPr>
              <w:t>организатору</w:t>
            </w:r>
            <w:r>
              <w:rPr>
                <w:color w:val="000000"/>
                <w:sz w:val="14"/>
                <w:szCs w:val="14"/>
              </w:rPr>
              <w:t xml:space="preserve"> </w:t>
            </w:r>
            <w:r w:rsidRPr="00DD6A1B">
              <w:rPr>
                <w:color w:val="000000"/>
                <w:sz w:val="14"/>
                <w:szCs w:val="14"/>
              </w:rPr>
              <w:t>конкурса</w:t>
            </w:r>
            <w:r>
              <w:rPr>
                <w:color w:val="000000"/>
                <w:sz w:val="14"/>
                <w:szCs w:val="14"/>
              </w:rPr>
              <w:t xml:space="preserve"> </w:t>
            </w:r>
            <w:r w:rsidRPr="00DD6A1B">
              <w:rPr>
                <w:color w:val="000000"/>
                <w:sz w:val="14"/>
                <w:szCs w:val="14"/>
              </w:rPr>
              <w:t>в</w:t>
            </w:r>
            <w:r>
              <w:rPr>
                <w:color w:val="000000"/>
                <w:sz w:val="14"/>
                <w:szCs w:val="14"/>
              </w:rPr>
              <w:t xml:space="preserve"> </w:t>
            </w:r>
            <w:r w:rsidRPr="00DD6A1B">
              <w:rPr>
                <w:color w:val="000000"/>
                <w:sz w:val="14"/>
                <w:szCs w:val="14"/>
              </w:rPr>
              <w:t>соответствии</w:t>
            </w:r>
            <w:r>
              <w:rPr>
                <w:color w:val="000000"/>
                <w:sz w:val="14"/>
                <w:szCs w:val="14"/>
              </w:rPr>
              <w:t xml:space="preserve"> </w:t>
            </w:r>
            <w:r w:rsidRPr="00DD6A1B">
              <w:rPr>
                <w:color w:val="000000"/>
                <w:sz w:val="14"/>
                <w:szCs w:val="14"/>
              </w:rPr>
              <w:t>с</w:t>
            </w:r>
            <w:r>
              <w:rPr>
                <w:color w:val="000000"/>
                <w:sz w:val="14"/>
                <w:szCs w:val="14"/>
              </w:rPr>
              <w:t xml:space="preserve"> </w:t>
            </w:r>
            <w:r w:rsidRPr="00DD6A1B">
              <w:rPr>
                <w:color w:val="000000"/>
                <w:sz w:val="14"/>
                <w:szCs w:val="14"/>
              </w:rPr>
              <w:t>пунктами</w:t>
            </w:r>
            <w:r>
              <w:rPr>
                <w:color w:val="000000"/>
                <w:sz w:val="14"/>
                <w:szCs w:val="14"/>
              </w:rPr>
              <w:t xml:space="preserve"> </w:t>
            </w:r>
            <w:r w:rsidRPr="00DD6A1B">
              <w:rPr>
                <w:color w:val="000000"/>
                <w:sz w:val="14"/>
                <w:szCs w:val="14"/>
              </w:rPr>
              <w:t>1-7</w:t>
            </w:r>
            <w:r>
              <w:rPr>
                <w:color w:val="000000"/>
                <w:sz w:val="14"/>
                <w:szCs w:val="14"/>
              </w:rPr>
              <w:t xml:space="preserve"> </w:t>
            </w:r>
            <w:r w:rsidRPr="00DD6A1B">
              <w:rPr>
                <w:color w:val="000000"/>
                <w:sz w:val="14"/>
                <w:szCs w:val="14"/>
              </w:rPr>
              <w:t>и</w:t>
            </w:r>
            <w:r>
              <w:rPr>
                <w:color w:val="000000"/>
                <w:sz w:val="14"/>
                <w:szCs w:val="14"/>
              </w:rPr>
              <w:t xml:space="preserve"> </w:t>
            </w:r>
            <w:r w:rsidRPr="00DD6A1B">
              <w:rPr>
                <w:color w:val="000000"/>
                <w:sz w:val="14"/>
                <w:szCs w:val="14"/>
              </w:rPr>
              <w:t>11</w:t>
            </w:r>
            <w:r>
              <w:rPr>
                <w:color w:val="000000"/>
                <w:sz w:val="14"/>
                <w:szCs w:val="14"/>
              </w:rPr>
              <w:t xml:space="preserve"> </w:t>
            </w:r>
            <w:r w:rsidRPr="00DD6A1B">
              <w:rPr>
                <w:color w:val="000000"/>
                <w:sz w:val="14"/>
                <w:szCs w:val="14"/>
              </w:rPr>
              <w:t>части</w:t>
            </w:r>
            <w:r>
              <w:rPr>
                <w:color w:val="000000"/>
                <w:sz w:val="14"/>
                <w:szCs w:val="14"/>
              </w:rPr>
              <w:t xml:space="preserve"> </w:t>
            </w:r>
            <w:r w:rsidRPr="00DD6A1B">
              <w:rPr>
                <w:color w:val="000000"/>
                <w:sz w:val="14"/>
                <w:szCs w:val="14"/>
              </w:rPr>
              <w:t>7</w:t>
            </w:r>
            <w:r>
              <w:rPr>
                <w:color w:val="000000"/>
                <w:sz w:val="14"/>
                <w:szCs w:val="14"/>
              </w:rPr>
              <w:t xml:space="preserve"> </w:t>
            </w:r>
            <w:r w:rsidRPr="00DD6A1B">
              <w:rPr>
                <w:color w:val="000000"/>
                <w:sz w:val="14"/>
                <w:szCs w:val="14"/>
              </w:rPr>
              <w:t>статьи</w:t>
            </w:r>
            <w:r>
              <w:rPr>
                <w:color w:val="000000"/>
                <w:sz w:val="14"/>
                <w:szCs w:val="14"/>
              </w:rPr>
              <w:t xml:space="preserve"> </w:t>
            </w:r>
            <w:r w:rsidRPr="00DD6A1B">
              <w:rPr>
                <w:color w:val="000000"/>
                <w:sz w:val="14"/>
                <w:szCs w:val="14"/>
              </w:rPr>
              <w:t>28.1</w:t>
            </w:r>
            <w:r>
              <w:rPr>
                <w:color w:val="000000"/>
                <w:sz w:val="14"/>
                <w:szCs w:val="14"/>
              </w:rPr>
              <w:t xml:space="preserve"> </w:t>
            </w:r>
            <w:r w:rsidRPr="00DD6A1B">
              <w:rPr>
                <w:color w:val="000000"/>
                <w:sz w:val="14"/>
                <w:szCs w:val="14"/>
              </w:rPr>
              <w:t>Федерального</w:t>
            </w:r>
            <w:r>
              <w:rPr>
                <w:color w:val="000000"/>
                <w:sz w:val="14"/>
                <w:szCs w:val="14"/>
              </w:rPr>
              <w:t xml:space="preserve"> </w:t>
            </w:r>
            <w:r w:rsidRPr="00DD6A1B">
              <w:rPr>
                <w:color w:val="000000"/>
                <w:sz w:val="14"/>
                <w:szCs w:val="14"/>
              </w:rPr>
              <w:t>закона</w:t>
            </w:r>
            <w:r>
              <w:rPr>
                <w:color w:val="000000"/>
                <w:sz w:val="14"/>
                <w:szCs w:val="14"/>
              </w:rPr>
              <w:t xml:space="preserve"> </w:t>
            </w:r>
            <w:r w:rsidRPr="00DD6A1B">
              <w:rPr>
                <w:color w:val="000000"/>
                <w:sz w:val="14"/>
                <w:szCs w:val="14"/>
              </w:rPr>
              <w:t>«О</w:t>
            </w:r>
            <w:r>
              <w:rPr>
                <w:color w:val="000000"/>
                <w:sz w:val="14"/>
                <w:szCs w:val="14"/>
              </w:rPr>
              <w:t xml:space="preserve"> </w:t>
            </w:r>
            <w:r w:rsidRPr="00DD6A1B">
              <w:rPr>
                <w:color w:val="000000"/>
                <w:sz w:val="14"/>
                <w:szCs w:val="14"/>
              </w:rPr>
              <w:t>теплоснабжении»</w:t>
            </w:r>
          </w:p>
        </w:tc>
        <w:tc>
          <w:tcPr>
            <w:tcW w:w="1054" w:type="pct"/>
            <w:vMerge w:val="restart"/>
            <w:shd w:val="clear" w:color="auto" w:fill="FFFFFF"/>
            <w:vAlign w:val="bottom"/>
          </w:tcPr>
          <w:p w:rsidR="00651779" w:rsidRPr="00DD6A1B" w:rsidRDefault="00651779" w:rsidP="00C863A3">
            <w:pPr>
              <w:jc w:val="center"/>
              <w:rPr>
                <w:color w:val="000000"/>
                <w:sz w:val="14"/>
                <w:szCs w:val="14"/>
              </w:rPr>
            </w:pPr>
            <w:r w:rsidRPr="00DD6A1B">
              <w:rPr>
                <w:color w:val="000000"/>
                <w:sz w:val="14"/>
                <w:szCs w:val="14"/>
              </w:rPr>
              <w:t>подлежащих</w:t>
            </w:r>
            <w:r>
              <w:rPr>
                <w:color w:val="000000"/>
                <w:sz w:val="14"/>
                <w:szCs w:val="14"/>
              </w:rPr>
              <w:t xml:space="preserve"> </w:t>
            </w:r>
            <w:r w:rsidRPr="00DD6A1B">
              <w:rPr>
                <w:color w:val="000000"/>
                <w:sz w:val="14"/>
                <w:szCs w:val="14"/>
              </w:rPr>
              <w:t>представлению</w:t>
            </w:r>
            <w:r>
              <w:rPr>
                <w:color w:val="000000"/>
                <w:sz w:val="14"/>
                <w:szCs w:val="14"/>
              </w:rPr>
              <w:t xml:space="preserve"> </w:t>
            </w:r>
            <w:r w:rsidRPr="00DD6A1B">
              <w:rPr>
                <w:color w:val="000000"/>
                <w:sz w:val="14"/>
                <w:szCs w:val="14"/>
              </w:rPr>
              <w:t>органом</w:t>
            </w:r>
            <w:r>
              <w:rPr>
                <w:color w:val="000000"/>
                <w:sz w:val="14"/>
                <w:szCs w:val="14"/>
              </w:rPr>
              <w:t xml:space="preserve"> </w:t>
            </w:r>
            <w:r w:rsidRPr="00DD6A1B">
              <w:rPr>
                <w:color w:val="000000"/>
                <w:sz w:val="14"/>
                <w:szCs w:val="14"/>
              </w:rPr>
              <w:t>регулирования</w:t>
            </w:r>
            <w:r>
              <w:rPr>
                <w:color w:val="000000"/>
                <w:sz w:val="14"/>
                <w:szCs w:val="14"/>
              </w:rPr>
              <w:t xml:space="preserve"> </w:t>
            </w:r>
            <w:r w:rsidRPr="00DD6A1B">
              <w:rPr>
                <w:color w:val="000000"/>
                <w:sz w:val="14"/>
                <w:szCs w:val="14"/>
              </w:rPr>
              <w:t>организатору</w:t>
            </w:r>
            <w:r>
              <w:rPr>
                <w:color w:val="000000"/>
                <w:sz w:val="14"/>
                <w:szCs w:val="14"/>
              </w:rPr>
              <w:t xml:space="preserve"> </w:t>
            </w:r>
            <w:r w:rsidRPr="00DD6A1B">
              <w:rPr>
                <w:color w:val="000000"/>
                <w:sz w:val="14"/>
                <w:szCs w:val="14"/>
              </w:rPr>
              <w:t>конкурса</w:t>
            </w:r>
            <w:r>
              <w:rPr>
                <w:color w:val="000000"/>
                <w:sz w:val="14"/>
                <w:szCs w:val="14"/>
              </w:rPr>
              <w:t xml:space="preserve"> </w:t>
            </w:r>
            <w:r w:rsidRPr="00DD6A1B">
              <w:rPr>
                <w:color w:val="000000"/>
                <w:sz w:val="14"/>
                <w:szCs w:val="14"/>
              </w:rPr>
              <w:t>в</w:t>
            </w:r>
            <w:r>
              <w:rPr>
                <w:color w:val="000000"/>
                <w:sz w:val="14"/>
                <w:szCs w:val="14"/>
              </w:rPr>
              <w:t xml:space="preserve"> </w:t>
            </w:r>
            <w:r w:rsidRPr="00DD6A1B">
              <w:rPr>
                <w:color w:val="000000"/>
                <w:sz w:val="14"/>
                <w:szCs w:val="14"/>
              </w:rPr>
              <w:t>соответствии</w:t>
            </w:r>
            <w:r>
              <w:rPr>
                <w:color w:val="000000"/>
                <w:sz w:val="14"/>
                <w:szCs w:val="14"/>
              </w:rPr>
              <w:t xml:space="preserve"> </w:t>
            </w:r>
            <w:r w:rsidRPr="00DD6A1B">
              <w:rPr>
                <w:color w:val="000000"/>
                <w:sz w:val="14"/>
                <w:szCs w:val="14"/>
              </w:rPr>
              <w:t>с</w:t>
            </w:r>
            <w:r>
              <w:rPr>
                <w:color w:val="000000"/>
                <w:sz w:val="14"/>
                <w:szCs w:val="14"/>
              </w:rPr>
              <w:t xml:space="preserve"> </w:t>
            </w:r>
            <w:r w:rsidRPr="00DD6A1B">
              <w:rPr>
                <w:color w:val="000000"/>
                <w:sz w:val="14"/>
                <w:szCs w:val="14"/>
              </w:rPr>
              <w:t>пунктами</w:t>
            </w:r>
            <w:r>
              <w:rPr>
                <w:color w:val="000000"/>
                <w:sz w:val="14"/>
                <w:szCs w:val="14"/>
              </w:rPr>
              <w:t xml:space="preserve"> </w:t>
            </w:r>
            <w:r w:rsidRPr="00DD6A1B">
              <w:rPr>
                <w:color w:val="000000"/>
                <w:sz w:val="14"/>
                <w:szCs w:val="14"/>
              </w:rPr>
              <w:t>1,4-7</w:t>
            </w:r>
            <w:r>
              <w:rPr>
                <w:color w:val="000000"/>
                <w:sz w:val="14"/>
                <w:szCs w:val="14"/>
              </w:rPr>
              <w:t xml:space="preserve"> </w:t>
            </w:r>
            <w:r w:rsidRPr="00DD6A1B">
              <w:rPr>
                <w:color w:val="000000"/>
                <w:sz w:val="14"/>
                <w:szCs w:val="14"/>
              </w:rPr>
              <w:t>и</w:t>
            </w:r>
            <w:r>
              <w:rPr>
                <w:color w:val="000000"/>
                <w:sz w:val="14"/>
                <w:szCs w:val="14"/>
              </w:rPr>
              <w:t xml:space="preserve"> </w:t>
            </w:r>
            <w:r w:rsidRPr="00DD6A1B">
              <w:rPr>
                <w:color w:val="000000"/>
                <w:sz w:val="14"/>
                <w:szCs w:val="14"/>
              </w:rPr>
              <w:t>9-11</w:t>
            </w:r>
            <w:r>
              <w:rPr>
                <w:color w:val="000000"/>
                <w:sz w:val="14"/>
                <w:szCs w:val="14"/>
              </w:rPr>
              <w:t xml:space="preserve"> </w:t>
            </w:r>
            <w:r w:rsidRPr="00DD6A1B">
              <w:rPr>
                <w:color w:val="000000"/>
                <w:sz w:val="14"/>
                <w:szCs w:val="14"/>
              </w:rPr>
              <w:t>части</w:t>
            </w:r>
            <w:r>
              <w:rPr>
                <w:color w:val="000000"/>
                <w:sz w:val="14"/>
                <w:szCs w:val="14"/>
              </w:rPr>
              <w:t xml:space="preserve"> </w:t>
            </w:r>
            <w:r w:rsidRPr="00DD6A1B">
              <w:rPr>
                <w:color w:val="000000"/>
                <w:sz w:val="14"/>
                <w:szCs w:val="14"/>
              </w:rPr>
              <w:t>1</w:t>
            </w:r>
            <w:r>
              <w:rPr>
                <w:color w:val="000000"/>
                <w:sz w:val="14"/>
                <w:szCs w:val="14"/>
              </w:rPr>
              <w:t xml:space="preserve"> </w:t>
            </w:r>
            <w:r w:rsidRPr="00DD6A1B">
              <w:rPr>
                <w:color w:val="000000"/>
                <w:sz w:val="14"/>
                <w:szCs w:val="14"/>
              </w:rPr>
              <w:t>статьи</w:t>
            </w:r>
            <w:r>
              <w:rPr>
                <w:color w:val="000000"/>
                <w:sz w:val="14"/>
                <w:szCs w:val="14"/>
              </w:rPr>
              <w:t xml:space="preserve"> </w:t>
            </w:r>
            <w:r w:rsidRPr="00DD6A1B">
              <w:rPr>
                <w:color w:val="000000"/>
                <w:sz w:val="14"/>
                <w:szCs w:val="14"/>
              </w:rPr>
              <w:t>46</w:t>
            </w:r>
            <w:r>
              <w:rPr>
                <w:color w:val="000000"/>
                <w:sz w:val="14"/>
                <w:szCs w:val="14"/>
              </w:rPr>
              <w:t xml:space="preserve"> </w:t>
            </w:r>
            <w:r w:rsidRPr="00DD6A1B">
              <w:rPr>
                <w:color w:val="000000"/>
                <w:sz w:val="14"/>
                <w:szCs w:val="14"/>
              </w:rPr>
              <w:t>Федерального</w:t>
            </w:r>
            <w:r>
              <w:rPr>
                <w:color w:val="000000"/>
                <w:sz w:val="14"/>
                <w:szCs w:val="14"/>
              </w:rPr>
              <w:t xml:space="preserve"> </w:t>
            </w:r>
            <w:r w:rsidRPr="00DD6A1B">
              <w:rPr>
                <w:color w:val="000000"/>
                <w:sz w:val="14"/>
                <w:szCs w:val="14"/>
              </w:rPr>
              <w:t>закона</w:t>
            </w:r>
            <w:r>
              <w:rPr>
                <w:color w:val="000000"/>
                <w:sz w:val="14"/>
                <w:szCs w:val="14"/>
              </w:rPr>
              <w:t xml:space="preserve"> </w:t>
            </w:r>
            <w:r w:rsidRPr="00DD6A1B">
              <w:rPr>
                <w:color w:val="000000"/>
                <w:sz w:val="14"/>
                <w:szCs w:val="14"/>
              </w:rPr>
              <w:t>«О</w:t>
            </w:r>
            <w:r>
              <w:rPr>
                <w:color w:val="000000"/>
                <w:sz w:val="14"/>
                <w:szCs w:val="14"/>
              </w:rPr>
              <w:t xml:space="preserve"> </w:t>
            </w:r>
            <w:r w:rsidRPr="00DD6A1B">
              <w:rPr>
                <w:color w:val="000000"/>
                <w:sz w:val="14"/>
                <w:szCs w:val="14"/>
              </w:rPr>
              <w:t>концессионных</w:t>
            </w:r>
            <w:r>
              <w:rPr>
                <w:color w:val="000000"/>
                <w:sz w:val="14"/>
                <w:szCs w:val="14"/>
              </w:rPr>
              <w:t xml:space="preserve"> </w:t>
            </w:r>
            <w:r w:rsidRPr="00DD6A1B">
              <w:rPr>
                <w:color w:val="000000"/>
                <w:sz w:val="14"/>
                <w:szCs w:val="14"/>
              </w:rPr>
              <w:t>соглашениях»</w:t>
            </w:r>
          </w:p>
        </w:tc>
        <w:tc>
          <w:tcPr>
            <w:tcW w:w="2891" w:type="pct"/>
            <w:gridSpan w:val="8"/>
            <w:shd w:val="clear" w:color="auto" w:fill="FFFFFF"/>
            <w:vAlign w:val="center"/>
            <w:hideMark/>
          </w:tcPr>
          <w:p w:rsidR="00651779" w:rsidRPr="00DD6A1B" w:rsidRDefault="00651779" w:rsidP="00C863A3">
            <w:pPr>
              <w:jc w:val="center"/>
              <w:rPr>
                <w:b/>
                <w:color w:val="000000"/>
                <w:sz w:val="14"/>
                <w:szCs w:val="14"/>
              </w:rPr>
            </w:pPr>
            <w:r w:rsidRPr="00DD6A1B">
              <w:rPr>
                <w:b/>
                <w:color w:val="000000"/>
                <w:sz w:val="14"/>
                <w:szCs w:val="14"/>
              </w:rPr>
              <w:t>Сведения</w:t>
            </w:r>
            <w:r>
              <w:rPr>
                <w:b/>
                <w:color w:val="000000"/>
                <w:sz w:val="14"/>
                <w:szCs w:val="14"/>
              </w:rPr>
              <w:t xml:space="preserve"> </w:t>
            </w:r>
            <w:r w:rsidRPr="00DD6A1B">
              <w:rPr>
                <w:b/>
                <w:color w:val="000000"/>
                <w:sz w:val="14"/>
                <w:szCs w:val="14"/>
              </w:rPr>
              <w:t>РСТ</w:t>
            </w:r>
            <w:r>
              <w:rPr>
                <w:b/>
                <w:color w:val="000000"/>
                <w:sz w:val="14"/>
                <w:szCs w:val="14"/>
              </w:rPr>
              <w:t xml:space="preserve"> </w:t>
            </w:r>
            <w:r w:rsidRPr="00DD6A1B">
              <w:rPr>
                <w:b/>
                <w:color w:val="000000"/>
                <w:sz w:val="14"/>
                <w:szCs w:val="14"/>
              </w:rPr>
              <w:t>Кировской</w:t>
            </w:r>
            <w:r>
              <w:rPr>
                <w:b/>
                <w:color w:val="000000"/>
                <w:sz w:val="14"/>
                <w:szCs w:val="14"/>
              </w:rPr>
              <w:t xml:space="preserve"> </w:t>
            </w:r>
            <w:r w:rsidRPr="00DD6A1B">
              <w:rPr>
                <w:b/>
                <w:color w:val="000000"/>
                <w:sz w:val="14"/>
                <w:szCs w:val="14"/>
              </w:rPr>
              <w:t>области</w:t>
            </w:r>
          </w:p>
        </w:tc>
      </w:tr>
      <w:tr w:rsidR="00651779" w:rsidRPr="00621ED5" w:rsidTr="00C863A3">
        <w:trPr>
          <w:trHeight w:val="184"/>
        </w:trPr>
        <w:tc>
          <w:tcPr>
            <w:tcW w:w="141" w:type="pct"/>
            <w:vMerge/>
            <w:vAlign w:val="center"/>
            <w:hideMark/>
          </w:tcPr>
          <w:p w:rsidR="00651779" w:rsidRPr="00336E7E" w:rsidRDefault="00651779" w:rsidP="00C863A3">
            <w:pPr>
              <w:rPr>
                <w:color w:val="000000"/>
                <w:sz w:val="16"/>
                <w:szCs w:val="16"/>
              </w:rPr>
            </w:pPr>
          </w:p>
        </w:tc>
        <w:tc>
          <w:tcPr>
            <w:tcW w:w="914" w:type="pct"/>
            <w:vMerge/>
            <w:vAlign w:val="center"/>
          </w:tcPr>
          <w:p w:rsidR="00651779" w:rsidRPr="00336E7E" w:rsidRDefault="00651779" w:rsidP="00C863A3">
            <w:pPr>
              <w:rPr>
                <w:color w:val="000000"/>
                <w:sz w:val="16"/>
                <w:szCs w:val="16"/>
              </w:rPr>
            </w:pPr>
          </w:p>
        </w:tc>
        <w:tc>
          <w:tcPr>
            <w:tcW w:w="1054" w:type="pct"/>
            <w:vMerge/>
            <w:vAlign w:val="center"/>
          </w:tcPr>
          <w:p w:rsidR="00651779" w:rsidRPr="00336E7E" w:rsidRDefault="00651779" w:rsidP="00C863A3">
            <w:pPr>
              <w:rPr>
                <w:color w:val="000000"/>
                <w:sz w:val="16"/>
                <w:szCs w:val="16"/>
              </w:rPr>
            </w:pPr>
          </w:p>
        </w:tc>
        <w:tc>
          <w:tcPr>
            <w:tcW w:w="1030" w:type="pct"/>
            <w:vMerge w:val="restart"/>
            <w:shd w:val="clear" w:color="auto" w:fill="FFFFFF"/>
            <w:vAlign w:val="center"/>
            <w:hideMark/>
          </w:tcPr>
          <w:p w:rsidR="00651779" w:rsidRPr="00DD6A1B" w:rsidRDefault="00651779" w:rsidP="00C863A3">
            <w:pPr>
              <w:jc w:val="center"/>
              <w:rPr>
                <w:b/>
                <w:color w:val="000000"/>
                <w:sz w:val="14"/>
                <w:szCs w:val="14"/>
              </w:rPr>
            </w:pPr>
            <w:r w:rsidRPr="00DD6A1B">
              <w:rPr>
                <w:b/>
                <w:color w:val="000000"/>
                <w:sz w:val="14"/>
                <w:szCs w:val="14"/>
              </w:rPr>
              <w:t>Показатель</w:t>
            </w:r>
          </w:p>
        </w:tc>
        <w:tc>
          <w:tcPr>
            <w:tcW w:w="324" w:type="pct"/>
            <w:vMerge w:val="restart"/>
            <w:shd w:val="clear" w:color="auto" w:fill="FFFFFF"/>
            <w:vAlign w:val="center"/>
            <w:hideMark/>
          </w:tcPr>
          <w:p w:rsidR="00651779" w:rsidRPr="00DD6A1B" w:rsidRDefault="00651779" w:rsidP="00C863A3">
            <w:pPr>
              <w:jc w:val="center"/>
              <w:rPr>
                <w:b/>
                <w:color w:val="000000"/>
                <w:sz w:val="14"/>
                <w:szCs w:val="14"/>
              </w:rPr>
            </w:pPr>
            <w:r w:rsidRPr="00DD6A1B">
              <w:rPr>
                <w:b/>
                <w:color w:val="000000"/>
                <w:sz w:val="14"/>
                <w:szCs w:val="14"/>
              </w:rPr>
              <w:t>Единица</w:t>
            </w:r>
            <w:r>
              <w:rPr>
                <w:b/>
                <w:color w:val="000000"/>
                <w:sz w:val="14"/>
                <w:szCs w:val="14"/>
              </w:rPr>
              <w:t xml:space="preserve"> </w:t>
            </w:r>
            <w:r w:rsidRPr="00DD6A1B">
              <w:rPr>
                <w:b/>
                <w:color w:val="000000"/>
                <w:sz w:val="14"/>
                <w:szCs w:val="14"/>
              </w:rPr>
              <w:t>изменения</w:t>
            </w:r>
          </w:p>
        </w:tc>
        <w:tc>
          <w:tcPr>
            <w:tcW w:w="1537" w:type="pct"/>
            <w:gridSpan w:val="6"/>
            <w:vMerge w:val="restart"/>
            <w:shd w:val="clear" w:color="auto" w:fill="FFFFFF"/>
            <w:vAlign w:val="center"/>
            <w:hideMark/>
          </w:tcPr>
          <w:p w:rsidR="00651779" w:rsidRPr="00DD6A1B" w:rsidRDefault="00651779" w:rsidP="00C863A3">
            <w:pPr>
              <w:jc w:val="center"/>
              <w:rPr>
                <w:b/>
                <w:color w:val="000000"/>
                <w:sz w:val="14"/>
                <w:szCs w:val="14"/>
              </w:rPr>
            </w:pPr>
            <w:r w:rsidRPr="00DD6A1B">
              <w:rPr>
                <w:b/>
                <w:color w:val="000000"/>
                <w:sz w:val="14"/>
                <w:szCs w:val="14"/>
              </w:rPr>
              <w:t>Значение</w:t>
            </w:r>
          </w:p>
        </w:tc>
      </w:tr>
      <w:tr w:rsidR="00651779" w:rsidRPr="00621ED5" w:rsidTr="00C863A3">
        <w:trPr>
          <w:trHeight w:val="184"/>
        </w:trPr>
        <w:tc>
          <w:tcPr>
            <w:tcW w:w="141" w:type="pct"/>
            <w:vMerge/>
            <w:vAlign w:val="center"/>
            <w:hideMark/>
          </w:tcPr>
          <w:p w:rsidR="00651779" w:rsidRPr="00336E7E" w:rsidRDefault="00651779" w:rsidP="00C863A3">
            <w:pPr>
              <w:rPr>
                <w:color w:val="000000"/>
                <w:sz w:val="16"/>
                <w:szCs w:val="16"/>
              </w:rPr>
            </w:pPr>
          </w:p>
        </w:tc>
        <w:tc>
          <w:tcPr>
            <w:tcW w:w="914" w:type="pct"/>
            <w:vMerge/>
            <w:vAlign w:val="center"/>
          </w:tcPr>
          <w:p w:rsidR="00651779" w:rsidRPr="00336E7E" w:rsidRDefault="00651779" w:rsidP="00C863A3">
            <w:pPr>
              <w:rPr>
                <w:color w:val="000000"/>
                <w:sz w:val="16"/>
                <w:szCs w:val="16"/>
              </w:rPr>
            </w:pPr>
          </w:p>
        </w:tc>
        <w:tc>
          <w:tcPr>
            <w:tcW w:w="1054" w:type="pct"/>
            <w:vMerge/>
            <w:vAlign w:val="center"/>
          </w:tcPr>
          <w:p w:rsidR="00651779" w:rsidRPr="00336E7E" w:rsidRDefault="00651779" w:rsidP="00C863A3">
            <w:pPr>
              <w:rPr>
                <w:color w:val="000000"/>
                <w:sz w:val="16"/>
                <w:szCs w:val="16"/>
              </w:rPr>
            </w:pPr>
          </w:p>
        </w:tc>
        <w:tc>
          <w:tcPr>
            <w:tcW w:w="1030" w:type="pct"/>
            <w:vMerge/>
            <w:vAlign w:val="center"/>
            <w:hideMark/>
          </w:tcPr>
          <w:p w:rsidR="00651779" w:rsidRPr="00DD6A1B" w:rsidRDefault="00651779" w:rsidP="00C863A3">
            <w:pPr>
              <w:jc w:val="center"/>
              <w:rPr>
                <w:b/>
                <w:color w:val="000000"/>
                <w:sz w:val="14"/>
                <w:szCs w:val="14"/>
              </w:rPr>
            </w:pPr>
          </w:p>
        </w:tc>
        <w:tc>
          <w:tcPr>
            <w:tcW w:w="324" w:type="pct"/>
            <w:vMerge/>
            <w:vAlign w:val="center"/>
            <w:hideMark/>
          </w:tcPr>
          <w:p w:rsidR="00651779" w:rsidRPr="00DD6A1B" w:rsidRDefault="00651779" w:rsidP="00C863A3">
            <w:pPr>
              <w:jc w:val="center"/>
              <w:rPr>
                <w:b/>
                <w:color w:val="000000"/>
                <w:sz w:val="14"/>
                <w:szCs w:val="14"/>
              </w:rPr>
            </w:pPr>
          </w:p>
        </w:tc>
        <w:tc>
          <w:tcPr>
            <w:tcW w:w="1537" w:type="pct"/>
            <w:gridSpan w:val="6"/>
            <w:vMerge/>
            <w:vAlign w:val="center"/>
            <w:hideMark/>
          </w:tcPr>
          <w:p w:rsidR="00651779" w:rsidRPr="00DD6A1B" w:rsidRDefault="00651779" w:rsidP="00C863A3">
            <w:pPr>
              <w:jc w:val="center"/>
              <w:rPr>
                <w:b/>
                <w:color w:val="000000"/>
                <w:sz w:val="14"/>
                <w:szCs w:val="14"/>
              </w:rPr>
            </w:pPr>
          </w:p>
        </w:tc>
      </w:tr>
      <w:tr w:rsidR="00651779" w:rsidRPr="00621ED5" w:rsidTr="00C863A3">
        <w:trPr>
          <w:trHeight w:val="184"/>
        </w:trPr>
        <w:tc>
          <w:tcPr>
            <w:tcW w:w="141" w:type="pct"/>
            <w:vMerge/>
            <w:vAlign w:val="center"/>
            <w:hideMark/>
          </w:tcPr>
          <w:p w:rsidR="00651779" w:rsidRPr="00336E7E" w:rsidRDefault="00651779" w:rsidP="00C863A3">
            <w:pPr>
              <w:rPr>
                <w:color w:val="000000"/>
                <w:sz w:val="16"/>
                <w:szCs w:val="16"/>
              </w:rPr>
            </w:pPr>
          </w:p>
        </w:tc>
        <w:tc>
          <w:tcPr>
            <w:tcW w:w="914" w:type="pct"/>
            <w:vMerge/>
            <w:vAlign w:val="center"/>
          </w:tcPr>
          <w:p w:rsidR="00651779" w:rsidRPr="00336E7E" w:rsidRDefault="00651779" w:rsidP="00C863A3">
            <w:pPr>
              <w:rPr>
                <w:color w:val="000000"/>
                <w:sz w:val="16"/>
                <w:szCs w:val="16"/>
              </w:rPr>
            </w:pPr>
          </w:p>
        </w:tc>
        <w:tc>
          <w:tcPr>
            <w:tcW w:w="1054" w:type="pct"/>
            <w:vMerge/>
            <w:vAlign w:val="center"/>
          </w:tcPr>
          <w:p w:rsidR="00651779" w:rsidRPr="00336E7E" w:rsidRDefault="00651779" w:rsidP="00C863A3">
            <w:pPr>
              <w:rPr>
                <w:color w:val="000000"/>
                <w:sz w:val="16"/>
                <w:szCs w:val="16"/>
              </w:rPr>
            </w:pPr>
          </w:p>
        </w:tc>
        <w:tc>
          <w:tcPr>
            <w:tcW w:w="1030" w:type="pct"/>
            <w:vMerge/>
            <w:vAlign w:val="center"/>
            <w:hideMark/>
          </w:tcPr>
          <w:p w:rsidR="00651779" w:rsidRPr="00DD6A1B" w:rsidRDefault="00651779" w:rsidP="00C863A3">
            <w:pPr>
              <w:jc w:val="center"/>
              <w:rPr>
                <w:b/>
                <w:color w:val="000000"/>
                <w:sz w:val="14"/>
                <w:szCs w:val="14"/>
              </w:rPr>
            </w:pPr>
          </w:p>
        </w:tc>
        <w:tc>
          <w:tcPr>
            <w:tcW w:w="324" w:type="pct"/>
            <w:vMerge/>
            <w:vAlign w:val="center"/>
            <w:hideMark/>
          </w:tcPr>
          <w:p w:rsidR="00651779" w:rsidRPr="00DD6A1B" w:rsidRDefault="00651779" w:rsidP="00C863A3">
            <w:pPr>
              <w:jc w:val="center"/>
              <w:rPr>
                <w:b/>
                <w:color w:val="000000"/>
                <w:sz w:val="14"/>
                <w:szCs w:val="14"/>
              </w:rPr>
            </w:pPr>
          </w:p>
        </w:tc>
        <w:tc>
          <w:tcPr>
            <w:tcW w:w="251" w:type="pct"/>
            <w:vMerge w:val="restart"/>
            <w:shd w:val="clear" w:color="auto" w:fill="FFFFFF"/>
            <w:vAlign w:val="center"/>
            <w:hideMark/>
          </w:tcPr>
          <w:p w:rsidR="00651779" w:rsidRPr="00DD6A1B" w:rsidRDefault="00651779" w:rsidP="00C863A3">
            <w:pPr>
              <w:ind w:left="-41"/>
              <w:jc w:val="center"/>
              <w:rPr>
                <w:b/>
                <w:sz w:val="14"/>
                <w:szCs w:val="14"/>
              </w:rPr>
            </w:pPr>
            <w:r w:rsidRPr="00DD6A1B">
              <w:rPr>
                <w:b/>
                <w:sz w:val="14"/>
                <w:szCs w:val="14"/>
              </w:rPr>
              <w:t>с</w:t>
            </w:r>
            <w:r>
              <w:rPr>
                <w:b/>
                <w:sz w:val="14"/>
                <w:szCs w:val="14"/>
              </w:rPr>
              <w:t xml:space="preserve"> </w:t>
            </w:r>
            <w:r w:rsidRPr="00DD6A1B">
              <w:rPr>
                <w:b/>
                <w:sz w:val="14"/>
                <w:szCs w:val="14"/>
              </w:rPr>
              <w:t>1.07.2020</w:t>
            </w:r>
            <w:r>
              <w:rPr>
                <w:b/>
                <w:sz w:val="14"/>
                <w:szCs w:val="14"/>
              </w:rPr>
              <w:t xml:space="preserve"> </w:t>
            </w:r>
          </w:p>
        </w:tc>
        <w:tc>
          <w:tcPr>
            <w:tcW w:w="277" w:type="pct"/>
            <w:vMerge w:val="restart"/>
            <w:shd w:val="clear" w:color="auto" w:fill="FFFFFF"/>
            <w:vAlign w:val="center"/>
            <w:hideMark/>
          </w:tcPr>
          <w:p w:rsidR="00651779" w:rsidRPr="00DD6A1B" w:rsidRDefault="00651779" w:rsidP="00C863A3">
            <w:pPr>
              <w:jc w:val="center"/>
              <w:rPr>
                <w:b/>
                <w:sz w:val="14"/>
                <w:szCs w:val="14"/>
              </w:rPr>
            </w:pPr>
            <w:r w:rsidRPr="00DD6A1B">
              <w:rPr>
                <w:b/>
                <w:sz w:val="14"/>
                <w:szCs w:val="14"/>
              </w:rPr>
              <w:t>с</w:t>
            </w:r>
            <w:r>
              <w:rPr>
                <w:b/>
                <w:sz w:val="14"/>
                <w:szCs w:val="14"/>
              </w:rPr>
              <w:t xml:space="preserve"> </w:t>
            </w:r>
            <w:r w:rsidRPr="00DD6A1B">
              <w:rPr>
                <w:b/>
                <w:sz w:val="14"/>
                <w:szCs w:val="14"/>
              </w:rPr>
              <w:t>1.07.2021</w:t>
            </w:r>
            <w:r>
              <w:rPr>
                <w:b/>
                <w:sz w:val="14"/>
                <w:szCs w:val="14"/>
              </w:rPr>
              <w:t xml:space="preserve"> </w:t>
            </w:r>
          </w:p>
        </w:tc>
        <w:tc>
          <w:tcPr>
            <w:tcW w:w="277" w:type="pct"/>
            <w:vMerge w:val="restart"/>
            <w:shd w:val="clear" w:color="auto" w:fill="FFFFFF"/>
            <w:vAlign w:val="center"/>
            <w:hideMark/>
          </w:tcPr>
          <w:p w:rsidR="00651779" w:rsidRPr="00DD6A1B" w:rsidRDefault="00651779" w:rsidP="00C863A3">
            <w:pPr>
              <w:jc w:val="center"/>
              <w:rPr>
                <w:sz w:val="14"/>
                <w:szCs w:val="14"/>
              </w:rPr>
            </w:pPr>
            <w:r w:rsidRPr="00DD6A1B">
              <w:rPr>
                <w:b/>
                <w:sz w:val="14"/>
                <w:szCs w:val="14"/>
              </w:rPr>
              <w:t>с</w:t>
            </w:r>
            <w:r>
              <w:rPr>
                <w:b/>
                <w:sz w:val="14"/>
                <w:szCs w:val="14"/>
              </w:rPr>
              <w:t xml:space="preserve"> </w:t>
            </w:r>
            <w:r w:rsidRPr="00DD6A1B">
              <w:rPr>
                <w:b/>
                <w:sz w:val="14"/>
                <w:szCs w:val="14"/>
              </w:rPr>
              <w:t>1.07.2022</w:t>
            </w:r>
          </w:p>
        </w:tc>
        <w:tc>
          <w:tcPr>
            <w:tcW w:w="272" w:type="pct"/>
            <w:vMerge w:val="restart"/>
            <w:shd w:val="clear" w:color="auto" w:fill="FFFFFF"/>
            <w:vAlign w:val="center"/>
            <w:hideMark/>
          </w:tcPr>
          <w:p w:rsidR="00651779" w:rsidRPr="00DD6A1B" w:rsidRDefault="00651779" w:rsidP="00C863A3">
            <w:pPr>
              <w:jc w:val="center"/>
              <w:rPr>
                <w:sz w:val="14"/>
                <w:szCs w:val="14"/>
              </w:rPr>
            </w:pPr>
            <w:r w:rsidRPr="00DD6A1B">
              <w:rPr>
                <w:b/>
                <w:sz w:val="14"/>
                <w:szCs w:val="14"/>
              </w:rPr>
              <w:t>с</w:t>
            </w:r>
            <w:r>
              <w:rPr>
                <w:b/>
                <w:sz w:val="14"/>
                <w:szCs w:val="14"/>
              </w:rPr>
              <w:t xml:space="preserve"> </w:t>
            </w:r>
            <w:r w:rsidRPr="00DD6A1B">
              <w:rPr>
                <w:b/>
                <w:sz w:val="14"/>
                <w:szCs w:val="14"/>
              </w:rPr>
              <w:t>1.07.2023</w:t>
            </w:r>
          </w:p>
        </w:tc>
        <w:tc>
          <w:tcPr>
            <w:tcW w:w="229" w:type="pct"/>
            <w:vMerge w:val="restart"/>
            <w:shd w:val="clear" w:color="auto" w:fill="FFFFFF"/>
            <w:vAlign w:val="center"/>
            <w:hideMark/>
          </w:tcPr>
          <w:p w:rsidR="00651779" w:rsidRPr="00DD6A1B" w:rsidRDefault="00651779" w:rsidP="00C863A3">
            <w:pPr>
              <w:ind w:left="-108"/>
              <w:jc w:val="center"/>
              <w:rPr>
                <w:sz w:val="14"/>
                <w:szCs w:val="14"/>
              </w:rPr>
            </w:pPr>
            <w:r w:rsidRPr="00DD6A1B">
              <w:rPr>
                <w:b/>
                <w:sz w:val="14"/>
                <w:szCs w:val="14"/>
              </w:rPr>
              <w:t>с</w:t>
            </w:r>
            <w:r>
              <w:rPr>
                <w:b/>
                <w:sz w:val="14"/>
                <w:szCs w:val="14"/>
              </w:rPr>
              <w:t xml:space="preserve"> </w:t>
            </w:r>
            <w:r w:rsidRPr="00DD6A1B">
              <w:rPr>
                <w:b/>
                <w:sz w:val="14"/>
                <w:szCs w:val="14"/>
              </w:rPr>
              <w:t>1.07.2024</w:t>
            </w:r>
          </w:p>
        </w:tc>
        <w:tc>
          <w:tcPr>
            <w:tcW w:w="231" w:type="pct"/>
            <w:vMerge w:val="restart"/>
            <w:shd w:val="clear" w:color="auto" w:fill="FFFFFF"/>
            <w:vAlign w:val="center"/>
          </w:tcPr>
          <w:p w:rsidR="00651779" w:rsidRPr="00DD6A1B" w:rsidRDefault="00651779" w:rsidP="00C863A3">
            <w:pPr>
              <w:ind w:left="-108"/>
              <w:jc w:val="center"/>
              <w:rPr>
                <w:sz w:val="14"/>
                <w:szCs w:val="14"/>
              </w:rPr>
            </w:pPr>
            <w:r w:rsidRPr="00DD6A1B">
              <w:rPr>
                <w:b/>
                <w:sz w:val="14"/>
                <w:szCs w:val="14"/>
              </w:rPr>
              <w:t>с</w:t>
            </w:r>
            <w:r>
              <w:rPr>
                <w:b/>
                <w:sz w:val="14"/>
                <w:szCs w:val="14"/>
              </w:rPr>
              <w:t xml:space="preserve"> </w:t>
            </w:r>
            <w:r w:rsidRPr="00DD6A1B">
              <w:rPr>
                <w:b/>
                <w:sz w:val="14"/>
                <w:szCs w:val="14"/>
              </w:rPr>
              <w:t>1.07.2025</w:t>
            </w:r>
          </w:p>
        </w:tc>
      </w:tr>
      <w:tr w:rsidR="00651779" w:rsidRPr="00621ED5" w:rsidTr="00C863A3">
        <w:trPr>
          <w:trHeight w:val="184"/>
        </w:trPr>
        <w:tc>
          <w:tcPr>
            <w:tcW w:w="141" w:type="pct"/>
            <w:vMerge/>
            <w:vAlign w:val="center"/>
            <w:hideMark/>
          </w:tcPr>
          <w:p w:rsidR="00651779" w:rsidRPr="00336E7E" w:rsidRDefault="00651779" w:rsidP="00C863A3">
            <w:pPr>
              <w:rPr>
                <w:color w:val="000000"/>
                <w:sz w:val="16"/>
                <w:szCs w:val="16"/>
              </w:rPr>
            </w:pPr>
          </w:p>
        </w:tc>
        <w:tc>
          <w:tcPr>
            <w:tcW w:w="914" w:type="pct"/>
            <w:vMerge/>
            <w:vAlign w:val="center"/>
          </w:tcPr>
          <w:p w:rsidR="00651779" w:rsidRPr="00336E7E" w:rsidRDefault="00651779" w:rsidP="00C863A3">
            <w:pPr>
              <w:rPr>
                <w:color w:val="000000"/>
                <w:sz w:val="16"/>
                <w:szCs w:val="16"/>
              </w:rPr>
            </w:pPr>
          </w:p>
        </w:tc>
        <w:tc>
          <w:tcPr>
            <w:tcW w:w="1054" w:type="pct"/>
            <w:vMerge/>
            <w:vAlign w:val="center"/>
          </w:tcPr>
          <w:p w:rsidR="00651779" w:rsidRPr="00336E7E" w:rsidRDefault="00651779" w:rsidP="00C863A3">
            <w:pPr>
              <w:rPr>
                <w:color w:val="000000"/>
                <w:sz w:val="16"/>
                <w:szCs w:val="16"/>
              </w:rPr>
            </w:pPr>
          </w:p>
        </w:tc>
        <w:tc>
          <w:tcPr>
            <w:tcW w:w="1030" w:type="pct"/>
            <w:vMerge/>
            <w:vAlign w:val="center"/>
            <w:hideMark/>
          </w:tcPr>
          <w:p w:rsidR="00651779" w:rsidRPr="00621ED5" w:rsidRDefault="00651779" w:rsidP="00C863A3">
            <w:pPr>
              <w:rPr>
                <w:color w:val="000000"/>
                <w:sz w:val="16"/>
                <w:szCs w:val="16"/>
                <w:highlight w:val="yellow"/>
              </w:rPr>
            </w:pPr>
          </w:p>
        </w:tc>
        <w:tc>
          <w:tcPr>
            <w:tcW w:w="324" w:type="pct"/>
            <w:vMerge/>
            <w:vAlign w:val="center"/>
            <w:hideMark/>
          </w:tcPr>
          <w:p w:rsidR="00651779" w:rsidRPr="00621ED5" w:rsidRDefault="00651779" w:rsidP="00C863A3">
            <w:pPr>
              <w:rPr>
                <w:color w:val="000000"/>
                <w:sz w:val="16"/>
                <w:szCs w:val="16"/>
                <w:highlight w:val="yellow"/>
              </w:rPr>
            </w:pPr>
          </w:p>
        </w:tc>
        <w:tc>
          <w:tcPr>
            <w:tcW w:w="251" w:type="pct"/>
            <w:vMerge/>
            <w:vAlign w:val="center"/>
            <w:hideMark/>
          </w:tcPr>
          <w:p w:rsidR="00651779" w:rsidRPr="00621ED5" w:rsidRDefault="00651779" w:rsidP="00C863A3">
            <w:pPr>
              <w:rPr>
                <w:sz w:val="16"/>
                <w:szCs w:val="16"/>
                <w:highlight w:val="yellow"/>
              </w:rPr>
            </w:pPr>
          </w:p>
        </w:tc>
        <w:tc>
          <w:tcPr>
            <w:tcW w:w="277" w:type="pct"/>
            <w:vMerge/>
            <w:vAlign w:val="center"/>
            <w:hideMark/>
          </w:tcPr>
          <w:p w:rsidR="00651779" w:rsidRPr="00621ED5" w:rsidRDefault="00651779" w:rsidP="00C863A3">
            <w:pPr>
              <w:rPr>
                <w:sz w:val="16"/>
                <w:szCs w:val="16"/>
                <w:highlight w:val="yellow"/>
              </w:rPr>
            </w:pPr>
          </w:p>
        </w:tc>
        <w:tc>
          <w:tcPr>
            <w:tcW w:w="277" w:type="pct"/>
            <w:vMerge/>
            <w:vAlign w:val="center"/>
            <w:hideMark/>
          </w:tcPr>
          <w:p w:rsidR="00651779" w:rsidRPr="00621ED5" w:rsidRDefault="00651779" w:rsidP="00C863A3">
            <w:pPr>
              <w:rPr>
                <w:sz w:val="16"/>
                <w:szCs w:val="16"/>
                <w:highlight w:val="yellow"/>
              </w:rPr>
            </w:pPr>
          </w:p>
        </w:tc>
        <w:tc>
          <w:tcPr>
            <w:tcW w:w="272" w:type="pct"/>
            <w:vMerge/>
            <w:vAlign w:val="center"/>
            <w:hideMark/>
          </w:tcPr>
          <w:p w:rsidR="00651779" w:rsidRPr="00621ED5" w:rsidRDefault="00651779" w:rsidP="00C863A3">
            <w:pPr>
              <w:rPr>
                <w:sz w:val="16"/>
                <w:szCs w:val="16"/>
                <w:highlight w:val="yellow"/>
              </w:rPr>
            </w:pPr>
          </w:p>
        </w:tc>
        <w:tc>
          <w:tcPr>
            <w:tcW w:w="229" w:type="pct"/>
            <w:vMerge/>
            <w:vAlign w:val="center"/>
            <w:hideMark/>
          </w:tcPr>
          <w:p w:rsidR="00651779" w:rsidRPr="00621ED5" w:rsidRDefault="00651779" w:rsidP="00C863A3">
            <w:pPr>
              <w:rPr>
                <w:sz w:val="16"/>
                <w:szCs w:val="16"/>
                <w:highlight w:val="yellow"/>
              </w:rPr>
            </w:pPr>
          </w:p>
        </w:tc>
        <w:tc>
          <w:tcPr>
            <w:tcW w:w="231" w:type="pct"/>
            <w:vMerge/>
            <w:vAlign w:val="center"/>
          </w:tcPr>
          <w:p w:rsidR="00651779" w:rsidRPr="00621ED5" w:rsidRDefault="00651779" w:rsidP="00C863A3">
            <w:pPr>
              <w:rPr>
                <w:sz w:val="16"/>
                <w:szCs w:val="16"/>
                <w:highlight w:val="yellow"/>
              </w:rPr>
            </w:pPr>
          </w:p>
        </w:tc>
      </w:tr>
      <w:tr w:rsidR="00651779" w:rsidRPr="00621ED5" w:rsidTr="00C863A3">
        <w:trPr>
          <w:trHeight w:val="20"/>
        </w:trPr>
        <w:tc>
          <w:tcPr>
            <w:tcW w:w="141" w:type="pct"/>
            <w:vMerge w:val="restart"/>
            <w:shd w:val="clear" w:color="auto" w:fill="FFFFFF"/>
            <w:vAlign w:val="center"/>
            <w:hideMark/>
          </w:tcPr>
          <w:p w:rsidR="00651779" w:rsidRPr="00336E7E" w:rsidRDefault="00651779" w:rsidP="00C863A3">
            <w:pPr>
              <w:jc w:val="center"/>
              <w:rPr>
                <w:color w:val="000000"/>
                <w:sz w:val="16"/>
                <w:szCs w:val="16"/>
              </w:rPr>
            </w:pPr>
            <w:r w:rsidRPr="00336E7E">
              <w:rPr>
                <w:color w:val="000000"/>
                <w:sz w:val="16"/>
                <w:szCs w:val="16"/>
              </w:rPr>
              <w:t>1</w:t>
            </w:r>
          </w:p>
        </w:tc>
        <w:tc>
          <w:tcPr>
            <w:tcW w:w="914" w:type="pct"/>
            <w:vMerge w:val="restart"/>
            <w:shd w:val="clear" w:color="auto" w:fill="FFFFFF"/>
          </w:tcPr>
          <w:p w:rsidR="00651779" w:rsidRPr="00DD6A1B" w:rsidRDefault="00651779" w:rsidP="00C863A3">
            <w:pPr>
              <w:ind w:left="19"/>
              <w:rPr>
                <w:color w:val="000000"/>
                <w:sz w:val="14"/>
                <w:szCs w:val="14"/>
              </w:rPr>
            </w:pPr>
            <w:r w:rsidRPr="00DD6A1B">
              <w:rPr>
                <w:color w:val="000000"/>
                <w:sz w:val="14"/>
                <w:szCs w:val="14"/>
              </w:rPr>
              <w:t>1)</w:t>
            </w:r>
            <w:r>
              <w:rPr>
                <w:color w:val="000000"/>
                <w:sz w:val="14"/>
                <w:szCs w:val="14"/>
              </w:rPr>
              <w:t xml:space="preserve"> </w:t>
            </w:r>
            <w:r w:rsidRPr="00DD6A1B">
              <w:rPr>
                <w:color w:val="000000"/>
                <w:sz w:val="14"/>
                <w:szCs w:val="14"/>
              </w:rPr>
              <w:t>долгосрочные</w:t>
            </w:r>
            <w:r>
              <w:rPr>
                <w:color w:val="000000"/>
                <w:sz w:val="14"/>
                <w:szCs w:val="14"/>
              </w:rPr>
              <w:t xml:space="preserve"> </w:t>
            </w:r>
            <w:r w:rsidRPr="00DD6A1B">
              <w:rPr>
                <w:color w:val="000000"/>
                <w:sz w:val="14"/>
                <w:szCs w:val="14"/>
              </w:rPr>
              <w:t>параметры</w:t>
            </w:r>
            <w:r>
              <w:rPr>
                <w:color w:val="000000"/>
                <w:sz w:val="14"/>
                <w:szCs w:val="14"/>
              </w:rPr>
              <w:t xml:space="preserve"> </w:t>
            </w:r>
            <w:r w:rsidRPr="00DD6A1B">
              <w:rPr>
                <w:color w:val="000000"/>
                <w:sz w:val="14"/>
                <w:szCs w:val="14"/>
              </w:rPr>
              <w:t>государственного</w:t>
            </w:r>
            <w:r>
              <w:rPr>
                <w:color w:val="000000"/>
                <w:sz w:val="14"/>
                <w:szCs w:val="14"/>
              </w:rPr>
              <w:t xml:space="preserve"> </w:t>
            </w:r>
            <w:r w:rsidRPr="00DD6A1B">
              <w:rPr>
                <w:color w:val="000000"/>
                <w:sz w:val="14"/>
                <w:szCs w:val="14"/>
              </w:rPr>
              <w:t>регулирования</w:t>
            </w:r>
            <w:r>
              <w:rPr>
                <w:color w:val="000000"/>
                <w:sz w:val="14"/>
                <w:szCs w:val="14"/>
              </w:rPr>
              <w:t xml:space="preserve"> </w:t>
            </w:r>
            <w:r w:rsidRPr="00DD6A1B">
              <w:rPr>
                <w:color w:val="000000"/>
                <w:sz w:val="14"/>
                <w:szCs w:val="14"/>
              </w:rPr>
              <w:t>цен</w:t>
            </w:r>
            <w:r>
              <w:rPr>
                <w:color w:val="000000"/>
                <w:sz w:val="14"/>
                <w:szCs w:val="14"/>
              </w:rPr>
              <w:t xml:space="preserve"> </w:t>
            </w:r>
            <w:r w:rsidRPr="00DD6A1B">
              <w:rPr>
                <w:color w:val="000000"/>
                <w:sz w:val="14"/>
                <w:szCs w:val="14"/>
              </w:rPr>
              <w:t>(тарифов)</w:t>
            </w:r>
            <w:r>
              <w:rPr>
                <w:color w:val="000000"/>
                <w:sz w:val="14"/>
                <w:szCs w:val="14"/>
              </w:rPr>
              <w:t xml:space="preserve"> </w:t>
            </w:r>
            <w:r w:rsidRPr="00DD6A1B">
              <w:rPr>
                <w:color w:val="000000"/>
                <w:sz w:val="14"/>
                <w:szCs w:val="14"/>
              </w:rPr>
              <w:t>в</w:t>
            </w:r>
            <w:r>
              <w:rPr>
                <w:color w:val="000000"/>
                <w:sz w:val="14"/>
                <w:szCs w:val="14"/>
              </w:rPr>
              <w:t xml:space="preserve"> </w:t>
            </w:r>
            <w:r w:rsidRPr="00DD6A1B">
              <w:rPr>
                <w:color w:val="000000"/>
                <w:sz w:val="14"/>
                <w:szCs w:val="14"/>
              </w:rPr>
              <w:t>сфере</w:t>
            </w:r>
            <w:r>
              <w:rPr>
                <w:color w:val="000000"/>
                <w:sz w:val="14"/>
                <w:szCs w:val="14"/>
              </w:rPr>
              <w:t xml:space="preserve"> </w:t>
            </w:r>
            <w:r w:rsidRPr="00DD6A1B">
              <w:rPr>
                <w:color w:val="000000"/>
                <w:sz w:val="14"/>
                <w:szCs w:val="14"/>
              </w:rPr>
              <w:t>теплоснабжения</w:t>
            </w:r>
          </w:p>
        </w:tc>
        <w:tc>
          <w:tcPr>
            <w:tcW w:w="1054" w:type="pct"/>
            <w:vMerge w:val="restart"/>
            <w:shd w:val="clear" w:color="auto" w:fill="FFFFFF"/>
          </w:tcPr>
          <w:p w:rsidR="00651779" w:rsidRPr="00DD6A1B" w:rsidRDefault="00651779" w:rsidP="00C863A3">
            <w:pPr>
              <w:ind w:left="-15"/>
              <w:rPr>
                <w:color w:val="000000"/>
                <w:sz w:val="14"/>
                <w:szCs w:val="14"/>
              </w:rPr>
            </w:pPr>
            <w:r w:rsidRPr="00DD6A1B">
              <w:rPr>
                <w:color w:val="000000"/>
                <w:sz w:val="14"/>
                <w:szCs w:val="14"/>
              </w:rPr>
              <w:t>1)</w:t>
            </w:r>
            <w:r>
              <w:rPr>
                <w:color w:val="000000"/>
                <w:sz w:val="14"/>
                <w:szCs w:val="14"/>
              </w:rPr>
              <w:t xml:space="preserve"> </w:t>
            </w:r>
            <w:r w:rsidRPr="00DD6A1B">
              <w:rPr>
                <w:color w:val="000000"/>
                <w:sz w:val="14"/>
                <w:szCs w:val="14"/>
              </w:rPr>
              <w:t>минимально</w:t>
            </w:r>
            <w:r>
              <w:rPr>
                <w:color w:val="000000"/>
                <w:sz w:val="14"/>
                <w:szCs w:val="14"/>
              </w:rPr>
              <w:t xml:space="preserve"> </w:t>
            </w:r>
            <w:r w:rsidRPr="00DD6A1B">
              <w:rPr>
                <w:color w:val="000000"/>
                <w:sz w:val="14"/>
                <w:szCs w:val="14"/>
              </w:rPr>
              <w:t>допустимые</w:t>
            </w:r>
            <w:r>
              <w:rPr>
                <w:color w:val="000000"/>
                <w:sz w:val="14"/>
                <w:szCs w:val="14"/>
              </w:rPr>
              <w:t xml:space="preserve"> </w:t>
            </w:r>
            <w:r w:rsidRPr="00DD6A1B">
              <w:rPr>
                <w:color w:val="000000"/>
                <w:sz w:val="14"/>
                <w:szCs w:val="14"/>
              </w:rPr>
              <w:t>плановые</w:t>
            </w:r>
            <w:r>
              <w:rPr>
                <w:color w:val="000000"/>
                <w:sz w:val="14"/>
                <w:szCs w:val="14"/>
              </w:rPr>
              <w:t xml:space="preserve"> </w:t>
            </w:r>
            <w:r w:rsidRPr="00DD6A1B">
              <w:rPr>
                <w:color w:val="000000"/>
                <w:sz w:val="14"/>
                <w:szCs w:val="14"/>
              </w:rPr>
              <w:t>значения</w:t>
            </w:r>
            <w:r>
              <w:rPr>
                <w:color w:val="000000"/>
                <w:sz w:val="14"/>
                <w:szCs w:val="14"/>
              </w:rPr>
              <w:t xml:space="preserve"> </w:t>
            </w:r>
            <w:r w:rsidRPr="00DD6A1B">
              <w:rPr>
                <w:color w:val="000000"/>
                <w:sz w:val="14"/>
                <w:szCs w:val="14"/>
              </w:rPr>
              <w:t>показателей</w:t>
            </w:r>
            <w:r>
              <w:rPr>
                <w:color w:val="000000"/>
                <w:sz w:val="14"/>
                <w:szCs w:val="14"/>
              </w:rPr>
              <w:t xml:space="preserve"> </w:t>
            </w:r>
            <w:r w:rsidRPr="00DD6A1B">
              <w:rPr>
                <w:color w:val="000000"/>
                <w:sz w:val="14"/>
                <w:szCs w:val="14"/>
              </w:rPr>
              <w:t>деятельности</w:t>
            </w:r>
            <w:r>
              <w:rPr>
                <w:color w:val="000000"/>
                <w:sz w:val="14"/>
                <w:szCs w:val="14"/>
              </w:rPr>
              <w:t xml:space="preserve"> </w:t>
            </w:r>
            <w:r w:rsidRPr="00DD6A1B">
              <w:rPr>
                <w:color w:val="000000"/>
                <w:sz w:val="14"/>
                <w:szCs w:val="14"/>
              </w:rPr>
              <w:t>концессионера</w:t>
            </w:r>
            <w:r>
              <w:rPr>
                <w:color w:val="000000"/>
                <w:sz w:val="14"/>
                <w:szCs w:val="14"/>
              </w:rPr>
              <w:t xml:space="preserve"> </w:t>
            </w:r>
            <w:r w:rsidRPr="00DD6A1B">
              <w:rPr>
                <w:color w:val="000000"/>
                <w:sz w:val="14"/>
                <w:szCs w:val="14"/>
              </w:rPr>
              <w:t>и</w:t>
            </w:r>
            <w:r>
              <w:rPr>
                <w:color w:val="000000"/>
                <w:sz w:val="14"/>
                <w:szCs w:val="14"/>
              </w:rPr>
              <w:t xml:space="preserve"> </w:t>
            </w:r>
            <w:r w:rsidRPr="00DD6A1B">
              <w:rPr>
                <w:color w:val="000000"/>
                <w:sz w:val="14"/>
                <w:szCs w:val="14"/>
              </w:rPr>
              <w:t>долгосрочные</w:t>
            </w:r>
            <w:r>
              <w:rPr>
                <w:color w:val="000000"/>
                <w:sz w:val="14"/>
                <w:szCs w:val="14"/>
              </w:rPr>
              <w:t xml:space="preserve"> </w:t>
            </w:r>
            <w:r w:rsidRPr="00DD6A1B">
              <w:rPr>
                <w:color w:val="000000"/>
                <w:sz w:val="14"/>
                <w:szCs w:val="14"/>
              </w:rPr>
              <w:t>параметры</w:t>
            </w:r>
            <w:r>
              <w:rPr>
                <w:color w:val="000000"/>
                <w:sz w:val="14"/>
                <w:szCs w:val="14"/>
              </w:rPr>
              <w:t xml:space="preserve"> </w:t>
            </w:r>
            <w:r w:rsidRPr="00DD6A1B">
              <w:rPr>
                <w:color w:val="000000"/>
                <w:sz w:val="14"/>
                <w:szCs w:val="14"/>
              </w:rPr>
              <w:t>регулирования</w:t>
            </w:r>
            <w:r>
              <w:rPr>
                <w:color w:val="000000"/>
                <w:sz w:val="14"/>
                <w:szCs w:val="14"/>
              </w:rPr>
              <w:t xml:space="preserve"> </w:t>
            </w:r>
            <w:r w:rsidRPr="00DD6A1B">
              <w:rPr>
                <w:color w:val="000000"/>
                <w:sz w:val="14"/>
                <w:szCs w:val="14"/>
              </w:rPr>
              <w:t>деятельности</w:t>
            </w:r>
            <w:r>
              <w:rPr>
                <w:color w:val="000000"/>
                <w:sz w:val="14"/>
                <w:szCs w:val="14"/>
              </w:rPr>
              <w:t xml:space="preserve"> </w:t>
            </w:r>
            <w:r w:rsidRPr="00DD6A1B">
              <w:rPr>
                <w:color w:val="000000"/>
                <w:sz w:val="14"/>
                <w:szCs w:val="14"/>
              </w:rPr>
              <w:t>концессионера</w:t>
            </w:r>
          </w:p>
        </w:tc>
        <w:tc>
          <w:tcPr>
            <w:tcW w:w="1030" w:type="pct"/>
            <w:shd w:val="clear" w:color="auto" w:fill="FFFFFF"/>
            <w:hideMark/>
          </w:tcPr>
          <w:p w:rsidR="00651779" w:rsidRPr="00AC26B0" w:rsidRDefault="00651779" w:rsidP="00C863A3">
            <w:pPr>
              <w:rPr>
                <w:color w:val="000000"/>
                <w:sz w:val="14"/>
                <w:szCs w:val="14"/>
              </w:rPr>
            </w:pPr>
            <w:r w:rsidRPr="00AC26B0">
              <w:rPr>
                <w:color w:val="000000"/>
                <w:sz w:val="14"/>
                <w:szCs w:val="14"/>
              </w:rPr>
              <w:t>1)</w:t>
            </w:r>
            <w:r>
              <w:rPr>
                <w:color w:val="000000"/>
                <w:sz w:val="14"/>
                <w:szCs w:val="14"/>
              </w:rPr>
              <w:t xml:space="preserve"> </w:t>
            </w:r>
            <w:r w:rsidRPr="00AC26B0">
              <w:rPr>
                <w:color w:val="000000"/>
                <w:sz w:val="14"/>
                <w:szCs w:val="14"/>
              </w:rPr>
              <w:t>базовый</w:t>
            </w:r>
            <w:r>
              <w:rPr>
                <w:color w:val="000000"/>
                <w:sz w:val="14"/>
                <w:szCs w:val="14"/>
              </w:rPr>
              <w:t xml:space="preserve"> </w:t>
            </w:r>
            <w:r w:rsidRPr="00AC26B0">
              <w:rPr>
                <w:color w:val="000000"/>
                <w:sz w:val="14"/>
                <w:szCs w:val="14"/>
              </w:rPr>
              <w:t>уровень</w:t>
            </w:r>
            <w:r>
              <w:rPr>
                <w:color w:val="000000"/>
                <w:sz w:val="14"/>
                <w:szCs w:val="14"/>
              </w:rPr>
              <w:t xml:space="preserve"> </w:t>
            </w:r>
            <w:r w:rsidRPr="00AC26B0">
              <w:rPr>
                <w:color w:val="000000"/>
                <w:sz w:val="14"/>
                <w:szCs w:val="14"/>
              </w:rPr>
              <w:t>операционных</w:t>
            </w:r>
            <w:r>
              <w:rPr>
                <w:color w:val="000000"/>
                <w:sz w:val="14"/>
                <w:szCs w:val="14"/>
              </w:rPr>
              <w:t xml:space="preserve"> </w:t>
            </w:r>
            <w:r w:rsidRPr="00AC26B0">
              <w:rPr>
                <w:color w:val="000000"/>
                <w:sz w:val="14"/>
                <w:szCs w:val="14"/>
              </w:rPr>
              <w:t>расходов</w:t>
            </w:r>
          </w:p>
        </w:tc>
        <w:tc>
          <w:tcPr>
            <w:tcW w:w="324" w:type="pct"/>
            <w:shd w:val="clear" w:color="auto" w:fill="FFFFFF"/>
            <w:vAlign w:val="bottom"/>
            <w:hideMark/>
          </w:tcPr>
          <w:p w:rsidR="00651779" w:rsidRPr="00AC26B0" w:rsidRDefault="00651779" w:rsidP="00C863A3">
            <w:pPr>
              <w:rPr>
                <w:color w:val="000000"/>
                <w:sz w:val="16"/>
                <w:szCs w:val="16"/>
              </w:rPr>
            </w:pPr>
            <w:r w:rsidRPr="00AC26B0">
              <w:rPr>
                <w:color w:val="000000"/>
                <w:sz w:val="16"/>
                <w:szCs w:val="16"/>
              </w:rPr>
              <w:t>тыс</w:t>
            </w:r>
            <w:r>
              <w:rPr>
                <w:color w:val="000000"/>
                <w:sz w:val="16"/>
                <w:szCs w:val="16"/>
              </w:rPr>
              <w:t xml:space="preserve"> </w:t>
            </w:r>
            <w:r w:rsidRPr="00AC26B0">
              <w:rPr>
                <w:color w:val="000000"/>
                <w:sz w:val="16"/>
                <w:szCs w:val="16"/>
              </w:rPr>
              <w:t>руб,</w:t>
            </w:r>
            <w:r>
              <w:rPr>
                <w:sz w:val="16"/>
                <w:szCs w:val="16"/>
              </w:rPr>
              <w:t xml:space="preserve"> </w:t>
            </w:r>
          </w:p>
        </w:tc>
        <w:tc>
          <w:tcPr>
            <w:tcW w:w="251" w:type="pct"/>
            <w:shd w:val="clear" w:color="auto" w:fill="FFFFFF"/>
            <w:vAlign w:val="bottom"/>
            <w:hideMark/>
          </w:tcPr>
          <w:p w:rsidR="00651779" w:rsidRPr="00AC26B0" w:rsidRDefault="00651779" w:rsidP="00C863A3">
            <w:pPr>
              <w:jc w:val="center"/>
              <w:rPr>
                <w:sz w:val="14"/>
                <w:szCs w:val="14"/>
              </w:rPr>
            </w:pPr>
            <w:r w:rsidRPr="00AC26B0">
              <w:rPr>
                <w:sz w:val="14"/>
                <w:szCs w:val="14"/>
              </w:rPr>
              <w:t>1483,8</w:t>
            </w:r>
          </w:p>
        </w:tc>
        <w:tc>
          <w:tcPr>
            <w:tcW w:w="277" w:type="pct"/>
            <w:shd w:val="clear" w:color="auto" w:fill="FFFFFF"/>
            <w:vAlign w:val="bottom"/>
            <w:hideMark/>
          </w:tcPr>
          <w:p w:rsidR="00651779" w:rsidRPr="00AC26B0" w:rsidRDefault="00651779" w:rsidP="00C863A3">
            <w:pPr>
              <w:jc w:val="center"/>
              <w:rPr>
                <w:sz w:val="14"/>
                <w:szCs w:val="14"/>
              </w:rPr>
            </w:pPr>
          </w:p>
        </w:tc>
        <w:tc>
          <w:tcPr>
            <w:tcW w:w="277" w:type="pct"/>
            <w:shd w:val="clear" w:color="auto" w:fill="FFFFFF"/>
            <w:vAlign w:val="bottom"/>
            <w:hideMark/>
          </w:tcPr>
          <w:p w:rsidR="00651779" w:rsidRPr="00AC26B0" w:rsidRDefault="00651779" w:rsidP="00C863A3">
            <w:pPr>
              <w:jc w:val="center"/>
              <w:rPr>
                <w:sz w:val="14"/>
                <w:szCs w:val="14"/>
                <w:highlight w:val="yellow"/>
              </w:rPr>
            </w:pPr>
          </w:p>
        </w:tc>
        <w:tc>
          <w:tcPr>
            <w:tcW w:w="272" w:type="pct"/>
            <w:shd w:val="clear" w:color="auto" w:fill="FFFFFF"/>
            <w:vAlign w:val="bottom"/>
            <w:hideMark/>
          </w:tcPr>
          <w:p w:rsidR="00651779" w:rsidRPr="00AC26B0" w:rsidRDefault="00651779" w:rsidP="00C863A3">
            <w:pPr>
              <w:jc w:val="center"/>
              <w:rPr>
                <w:sz w:val="14"/>
                <w:szCs w:val="14"/>
                <w:highlight w:val="yellow"/>
              </w:rPr>
            </w:pPr>
          </w:p>
        </w:tc>
        <w:tc>
          <w:tcPr>
            <w:tcW w:w="229" w:type="pct"/>
            <w:shd w:val="clear" w:color="auto" w:fill="FFFFFF"/>
            <w:vAlign w:val="bottom"/>
            <w:hideMark/>
          </w:tcPr>
          <w:p w:rsidR="00651779" w:rsidRPr="00AC26B0" w:rsidRDefault="00651779" w:rsidP="00C863A3">
            <w:pPr>
              <w:jc w:val="center"/>
              <w:rPr>
                <w:sz w:val="14"/>
                <w:szCs w:val="14"/>
                <w:highlight w:val="yellow"/>
              </w:rPr>
            </w:pPr>
          </w:p>
        </w:tc>
        <w:tc>
          <w:tcPr>
            <w:tcW w:w="231" w:type="pct"/>
            <w:shd w:val="clear" w:color="auto" w:fill="FFFFFF"/>
            <w:vAlign w:val="bottom"/>
          </w:tcPr>
          <w:p w:rsidR="00651779" w:rsidRPr="00AC26B0" w:rsidRDefault="00651779" w:rsidP="00C863A3">
            <w:pPr>
              <w:jc w:val="center"/>
              <w:rPr>
                <w:sz w:val="14"/>
                <w:szCs w:val="14"/>
                <w:highlight w:val="yellow"/>
              </w:rPr>
            </w:pPr>
          </w:p>
        </w:tc>
      </w:tr>
      <w:tr w:rsidR="00651779" w:rsidRPr="00621ED5" w:rsidTr="00C863A3">
        <w:trPr>
          <w:trHeight w:val="20"/>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DD6A1B" w:rsidRDefault="00651779" w:rsidP="00C863A3">
            <w:pPr>
              <w:ind w:left="19"/>
              <w:jc w:val="center"/>
              <w:rPr>
                <w:color w:val="000000"/>
                <w:sz w:val="14"/>
                <w:szCs w:val="14"/>
              </w:rPr>
            </w:pPr>
          </w:p>
        </w:tc>
        <w:tc>
          <w:tcPr>
            <w:tcW w:w="1054" w:type="pct"/>
            <w:vMerge/>
            <w:vAlign w:val="center"/>
          </w:tcPr>
          <w:p w:rsidR="00651779" w:rsidRPr="00DD6A1B" w:rsidRDefault="00651779" w:rsidP="00C863A3">
            <w:pPr>
              <w:ind w:left="-15"/>
              <w:jc w:val="center"/>
              <w:rPr>
                <w:color w:val="000000"/>
                <w:sz w:val="14"/>
                <w:szCs w:val="14"/>
              </w:rPr>
            </w:pPr>
          </w:p>
        </w:tc>
        <w:tc>
          <w:tcPr>
            <w:tcW w:w="1030" w:type="pct"/>
            <w:shd w:val="clear" w:color="auto" w:fill="FFFFFF"/>
            <w:hideMark/>
          </w:tcPr>
          <w:p w:rsidR="00651779" w:rsidRPr="00AC26B0" w:rsidRDefault="00651779" w:rsidP="00C863A3">
            <w:pPr>
              <w:rPr>
                <w:color w:val="000000"/>
                <w:sz w:val="14"/>
                <w:szCs w:val="14"/>
              </w:rPr>
            </w:pPr>
            <w:r w:rsidRPr="00AC26B0">
              <w:rPr>
                <w:color w:val="000000"/>
                <w:sz w:val="14"/>
                <w:szCs w:val="14"/>
              </w:rPr>
              <w:t>2)</w:t>
            </w:r>
            <w:r>
              <w:rPr>
                <w:color w:val="000000"/>
                <w:sz w:val="14"/>
                <w:szCs w:val="14"/>
              </w:rPr>
              <w:t xml:space="preserve"> </w:t>
            </w:r>
            <w:r w:rsidRPr="00AC26B0">
              <w:rPr>
                <w:color w:val="000000"/>
                <w:sz w:val="14"/>
                <w:szCs w:val="14"/>
              </w:rPr>
              <w:t>показатели</w:t>
            </w:r>
            <w:r>
              <w:rPr>
                <w:color w:val="000000"/>
                <w:sz w:val="14"/>
                <w:szCs w:val="14"/>
              </w:rPr>
              <w:t xml:space="preserve"> </w:t>
            </w:r>
            <w:r w:rsidRPr="00AC26B0">
              <w:rPr>
                <w:color w:val="000000"/>
                <w:sz w:val="14"/>
                <w:szCs w:val="14"/>
              </w:rPr>
              <w:t>энергосбережения</w:t>
            </w:r>
            <w:r>
              <w:rPr>
                <w:color w:val="000000"/>
                <w:sz w:val="14"/>
                <w:szCs w:val="14"/>
              </w:rPr>
              <w:t xml:space="preserve"> </w:t>
            </w:r>
            <w:r w:rsidRPr="00AC26B0">
              <w:rPr>
                <w:color w:val="000000"/>
                <w:sz w:val="14"/>
                <w:szCs w:val="14"/>
              </w:rPr>
              <w:t>и</w:t>
            </w:r>
            <w:r>
              <w:rPr>
                <w:color w:val="000000"/>
                <w:sz w:val="14"/>
                <w:szCs w:val="14"/>
              </w:rPr>
              <w:t xml:space="preserve"> </w:t>
            </w:r>
            <w:r w:rsidRPr="00AC26B0">
              <w:rPr>
                <w:color w:val="000000"/>
                <w:sz w:val="14"/>
                <w:szCs w:val="14"/>
              </w:rPr>
              <w:t>энергетической</w:t>
            </w:r>
            <w:r>
              <w:rPr>
                <w:color w:val="000000"/>
                <w:sz w:val="14"/>
                <w:szCs w:val="14"/>
              </w:rPr>
              <w:t xml:space="preserve"> </w:t>
            </w:r>
            <w:r w:rsidRPr="00AC26B0">
              <w:rPr>
                <w:color w:val="000000"/>
                <w:sz w:val="14"/>
                <w:szCs w:val="14"/>
              </w:rPr>
              <w:t>эффективности</w:t>
            </w:r>
          </w:p>
        </w:tc>
        <w:tc>
          <w:tcPr>
            <w:tcW w:w="324" w:type="pct"/>
            <w:shd w:val="clear" w:color="auto" w:fill="FFFFFF"/>
            <w:vAlign w:val="bottom"/>
            <w:hideMark/>
          </w:tcPr>
          <w:p w:rsidR="00651779" w:rsidRPr="00AC26B0" w:rsidRDefault="00651779" w:rsidP="00C863A3">
            <w:pPr>
              <w:rPr>
                <w:sz w:val="14"/>
                <w:szCs w:val="14"/>
              </w:rPr>
            </w:pPr>
            <w:r>
              <w:rPr>
                <w:sz w:val="14"/>
                <w:szCs w:val="14"/>
              </w:rPr>
              <w:t xml:space="preserve"> </w:t>
            </w:r>
          </w:p>
        </w:tc>
        <w:tc>
          <w:tcPr>
            <w:tcW w:w="251" w:type="pct"/>
            <w:shd w:val="clear" w:color="auto" w:fill="FFFFFF"/>
            <w:vAlign w:val="bottom"/>
            <w:hideMark/>
          </w:tcPr>
          <w:p w:rsidR="00651779" w:rsidRPr="00AC26B0" w:rsidRDefault="00651779" w:rsidP="00C863A3">
            <w:pPr>
              <w:jc w:val="center"/>
              <w:rPr>
                <w:sz w:val="14"/>
                <w:szCs w:val="14"/>
                <w:highlight w:val="yellow"/>
              </w:rPr>
            </w:pPr>
          </w:p>
        </w:tc>
        <w:tc>
          <w:tcPr>
            <w:tcW w:w="277" w:type="pct"/>
            <w:shd w:val="clear" w:color="auto" w:fill="FFFFFF"/>
            <w:vAlign w:val="bottom"/>
            <w:hideMark/>
          </w:tcPr>
          <w:p w:rsidR="00651779" w:rsidRPr="00AC26B0" w:rsidRDefault="00651779" w:rsidP="00C863A3">
            <w:pPr>
              <w:jc w:val="center"/>
              <w:rPr>
                <w:sz w:val="14"/>
                <w:szCs w:val="14"/>
                <w:highlight w:val="yellow"/>
              </w:rPr>
            </w:pPr>
          </w:p>
        </w:tc>
        <w:tc>
          <w:tcPr>
            <w:tcW w:w="277" w:type="pct"/>
            <w:shd w:val="clear" w:color="auto" w:fill="FFFFFF"/>
            <w:vAlign w:val="bottom"/>
            <w:hideMark/>
          </w:tcPr>
          <w:p w:rsidR="00651779" w:rsidRPr="00AC26B0" w:rsidRDefault="00651779" w:rsidP="00C863A3">
            <w:pPr>
              <w:jc w:val="center"/>
              <w:rPr>
                <w:sz w:val="14"/>
                <w:szCs w:val="14"/>
                <w:highlight w:val="yellow"/>
              </w:rPr>
            </w:pPr>
          </w:p>
        </w:tc>
        <w:tc>
          <w:tcPr>
            <w:tcW w:w="272" w:type="pct"/>
            <w:shd w:val="clear" w:color="auto" w:fill="FFFFFF"/>
            <w:vAlign w:val="bottom"/>
            <w:hideMark/>
          </w:tcPr>
          <w:p w:rsidR="00651779" w:rsidRPr="00AC26B0" w:rsidRDefault="00651779" w:rsidP="00C863A3">
            <w:pPr>
              <w:jc w:val="center"/>
              <w:rPr>
                <w:sz w:val="14"/>
                <w:szCs w:val="14"/>
                <w:highlight w:val="yellow"/>
              </w:rPr>
            </w:pPr>
          </w:p>
        </w:tc>
        <w:tc>
          <w:tcPr>
            <w:tcW w:w="229" w:type="pct"/>
            <w:shd w:val="clear" w:color="auto" w:fill="FFFFFF"/>
            <w:vAlign w:val="bottom"/>
            <w:hideMark/>
          </w:tcPr>
          <w:p w:rsidR="00651779" w:rsidRPr="00AC26B0" w:rsidRDefault="00651779" w:rsidP="00C863A3">
            <w:pPr>
              <w:jc w:val="center"/>
              <w:rPr>
                <w:sz w:val="14"/>
                <w:szCs w:val="14"/>
                <w:highlight w:val="yellow"/>
              </w:rPr>
            </w:pPr>
          </w:p>
        </w:tc>
        <w:tc>
          <w:tcPr>
            <w:tcW w:w="231" w:type="pct"/>
            <w:shd w:val="clear" w:color="auto" w:fill="FFFFFF"/>
            <w:vAlign w:val="bottom"/>
          </w:tcPr>
          <w:p w:rsidR="00651779" w:rsidRPr="00AC26B0" w:rsidRDefault="00651779" w:rsidP="00C863A3">
            <w:pPr>
              <w:jc w:val="center"/>
              <w:rPr>
                <w:sz w:val="14"/>
                <w:szCs w:val="14"/>
                <w:highlight w:val="yellow"/>
              </w:rPr>
            </w:pPr>
          </w:p>
        </w:tc>
      </w:tr>
      <w:tr w:rsidR="00651779" w:rsidRPr="00621ED5" w:rsidTr="00C863A3">
        <w:trPr>
          <w:trHeight w:val="20"/>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DD6A1B" w:rsidRDefault="00651779" w:rsidP="00C863A3">
            <w:pPr>
              <w:ind w:left="19"/>
              <w:jc w:val="center"/>
              <w:rPr>
                <w:color w:val="000000"/>
                <w:sz w:val="14"/>
                <w:szCs w:val="14"/>
              </w:rPr>
            </w:pPr>
          </w:p>
        </w:tc>
        <w:tc>
          <w:tcPr>
            <w:tcW w:w="1054" w:type="pct"/>
            <w:vMerge/>
            <w:vAlign w:val="center"/>
          </w:tcPr>
          <w:p w:rsidR="00651779" w:rsidRPr="00DD6A1B" w:rsidRDefault="00651779" w:rsidP="00C863A3">
            <w:pPr>
              <w:ind w:left="-15"/>
              <w:jc w:val="center"/>
              <w:rPr>
                <w:color w:val="000000"/>
                <w:sz w:val="14"/>
                <w:szCs w:val="14"/>
              </w:rPr>
            </w:pPr>
          </w:p>
        </w:tc>
        <w:tc>
          <w:tcPr>
            <w:tcW w:w="1030" w:type="pct"/>
            <w:shd w:val="clear" w:color="auto" w:fill="FFFFFF"/>
            <w:hideMark/>
          </w:tcPr>
          <w:p w:rsidR="00651779" w:rsidRPr="00DD6A1B" w:rsidRDefault="00651779" w:rsidP="00C863A3">
            <w:pPr>
              <w:rPr>
                <w:color w:val="000000"/>
                <w:sz w:val="14"/>
                <w:szCs w:val="14"/>
                <w:highlight w:val="yellow"/>
              </w:rPr>
            </w:pPr>
            <w:r w:rsidRPr="00AC26B0">
              <w:rPr>
                <w:color w:val="000000"/>
                <w:sz w:val="14"/>
                <w:szCs w:val="14"/>
              </w:rPr>
              <w:t>удельный</w:t>
            </w:r>
            <w:r>
              <w:rPr>
                <w:color w:val="000000"/>
                <w:sz w:val="14"/>
                <w:szCs w:val="14"/>
              </w:rPr>
              <w:t xml:space="preserve"> </w:t>
            </w:r>
            <w:r w:rsidRPr="00AC26B0">
              <w:rPr>
                <w:color w:val="000000"/>
                <w:sz w:val="14"/>
                <w:szCs w:val="14"/>
              </w:rPr>
              <w:t>расход</w:t>
            </w:r>
            <w:r>
              <w:rPr>
                <w:color w:val="000000"/>
                <w:sz w:val="14"/>
                <w:szCs w:val="14"/>
              </w:rPr>
              <w:t xml:space="preserve"> </w:t>
            </w:r>
            <w:r w:rsidRPr="00AC26B0">
              <w:rPr>
                <w:color w:val="000000"/>
                <w:sz w:val="14"/>
                <w:szCs w:val="14"/>
              </w:rPr>
              <w:t>топлива</w:t>
            </w:r>
            <w:r>
              <w:rPr>
                <w:color w:val="000000"/>
                <w:sz w:val="14"/>
                <w:szCs w:val="14"/>
              </w:rPr>
              <w:t xml:space="preserve"> </w:t>
            </w:r>
            <w:r w:rsidRPr="00AC26B0">
              <w:rPr>
                <w:color w:val="000000"/>
                <w:sz w:val="14"/>
                <w:szCs w:val="14"/>
              </w:rPr>
              <w:t>на</w:t>
            </w:r>
            <w:r>
              <w:rPr>
                <w:color w:val="000000"/>
                <w:sz w:val="14"/>
                <w:szCs w:val="14"/>
              </w:rPr>
              <w:t xml:space="preserve"> </w:t>
            </w:r>
            <w:r w:rsidRPr="00AC26B0">
              <w:rPr>
                <w:color w:val="000000"/>
                <w:sz w:val="14"/>
                <w:szCs w:val="14"/>
              </w:rPr>
              <w:t>единицу</w:t>
            </w:r>
            <w:r>
              <w:rPr>
                <w:color w:val="000000"/>
                <w:sz w:val="14"/>
                <w:szCs w:val="14"/>
              </w:rPr>
              <w:t xml:space="preserve"> </w:t>
            </w:r>
            <w:r w:rsidRPr="00AC26B0">
              <w:rPr>
                <w:color w:val="000000"/>
                <w:sz w:val="14"/>
                <w:szCs w:val="14"/>
              </w:rPr>
              <w:t>тепловой</w:t>
            </w:r>
            <w:r>
              <w:rPr>
                <w:color w:val="000000"/>
                <w:sz w:val="14"/>
                <w:szCs w:val="14"/>
              </w:rPr>
              <w:t xml:space="preserve"> </w:t>
            </w:r>
            <w:r w:rsidRPr="00AC26B0">
              <w:rPr>
                <w:color w:val="000000"/>
                <w:sz w:val="14"/>
                <w:szCs w:val="14"/>
              </w:rPr>
              <w:t>энергии,</w:t>
            </w:r>
            <w:r>
              <w:rPr>
                <w:color w:val="000000"/>
                <w:sz w:val="14"/>
                <w:szCs w:val="14"/>
              </w:rPr>
              <w:t xml:space="preserve"> </w:t>
            </w:r>
            <w:r w:rsidRPr="00AC26B0">
              <w:rPr>
                <w:color w:val="000000"/>
                <w:sz w:val="14"/>
                <w:szCs w:val="14"/>
              </w:rPr>
              <w:t>отпускаемой</w:t>
            </w:r>
            <w:r>
              <w:rPr>
                <w:color w:val="000000"/>
                <w:sz w:val="14"/>
                <w:szCs w:val="14"/>
              </w:rPr>
              <w:t xml:space="preserve"> </w:t>
            </w:r>
            <w:r w:rsidRPr="00AC26B0">
              <w:rPr>
                <w:color w:val="000000"/>
                <w:sz w:val="14"/>
                <w:szCs w:val="14"/>
              </w:rPr>
              <w:t>в</w:t>
            </w:r>
            <w:r>
              <w:rPr>
                <w:color w:val="000000"/>
                <w:sz w:val="14"/>
                <w:szCs w:val="14"/>
              </w:rPr>
              <w:t xml:space="preserve"> </w:t>
            </w:r>
            <w:r w:rsidRPr="00AC26B0">
              <w:rPr>
                <w:color w:val="000000"/>
                <w:sz w:val="14"/>
                <w:szCs w:val="14"/>
              </w:rPr>
              <w:t>сеть</w:t>
            </w:r>
          </w:p>
        </w:tc>
        <w:tc>
          <w:tcPr>
            <w:tcW w:w="324" w:type="pct"/>
            <w:shd w:val="clear" w:color="auto" w:fill="FFFFFF"/>
            <w:vAlign w:val="bottom"/>
            <w:hideMark/>
          </w:tcPr>
          <w:p w:rsidR="00651779" w:rsidRPr="00AC26B0" w:rsidRDefault="00651779" w:rsidP="00C863A3">
            <w:pPr>
              <w:rPr>
                <w:color w:val="000000"/>
                <w:sz w:val="14"/>
                <w:szCs w:val="14"/>
              </w:rPr>
            </w:pPr>
            <w:r w:rsidRPr="00AC26B0">
              <w:rPr>
                <w:color w:val="000000"/>
                <w:sz w:val="14"/>
                <w:szCs w:val="14"/>
              </w:rPr>
              <w:t>кг.у.т/Гкал</w:t>
            </w:r>
            <w:r>
              <w:rPr>
                <w:sz w:val="14"/>
                <w:szCs w:val="14"/>
              </w:rPr>
              <w:t xml:space="preserve"> </w:t>
            </w:r>
          </w:p>
        </w:tc>
        <w:tc>
          <w:tcPr>
            <w:tcW w:w="251" w:type="pct"/>
            <w:shd w:val="clear" w:color="auto" w:fill="FFFFFF"/>
            <w:vAlign w:val="bottom"/>
            <w:hideMark/>
          </w:tcPr>
          <w:p w:rsidR="00651779" w:rsidRPr="00AC26B0" w:rsidRDefault="00651779" w:rsidP="00C863A3">
            <w:pPr>
              <w:jc w:val="center"/>
              <w:rPr>
                <w:sz w:val="14"/>
                <w:szCs w:val="14"/>
              </w:rPr>
            </w:pPr>
            <w:r w:rsidRPr="00AC26B0">
              <w:rPr>
                <w:sz w:val="14"/>
                <w:szCs w:val="14"/>
              </w:rPr>
              <w:t>212,9</w:t>
            </w:r>
          </w:p>
        </w:tc>
        <w:tc>
          <w:tcPr>
            <w:tcW w:w="277" w:type="pct"/>
            <w:shd w:val="clear" w:color="auto" w:fill="FFFFFF"/>
            <w:vAlign w:val="bottom"/>
            <w:hideMark/>
          </w:tcPr>
          <w:p w:rsidR="00651779" w:rsidRPr="00AC26B0" w:rsidRDefault="00651779" w:rsidP="00C863A3">
            <w:pPr>
              <w:jc w:val="center"/>
              <w:rPr>
                <w:sz w:val="14"/>
                <w:szCs w:val="14"/>
              </w:rPr>
            </w:pPr>
            <w:r w:rsidRPr="00AC26B0">
              <w:rPr>
                <w:sz w:val="14"/>
                <w:szCs w:val="14"/>
              </w:rPr>
              <w:t>212,9</w:t>
            </w:r>
          </w:p>
        </w:tc>
        <w:tc>
          <w:tcPr>
            <w:tcW w:w="277" w:type="pct"/>
            <w:shd w:val="clear" w:color="auto" w:fill="FFFFFF"/>
            <w:vAlign w:val="bottom"/>
            <w:hideMark/>
          </w:tcPr>
          <w:p w:rsidR="00651779" w:rsidRPr="00AC26B0" w:rsidRDefault="00651779" w:rsidP="00C863A3">
            <w:pPr>
              <w:jc w:val="center"/>
              <w:rPr>
                <w:sz w:val="14"/>
                <w:szCs w:val="14"/>
              </w:rPr>
            </w:pPr>
            <w:r w:rsidRPr="00AC26B0">
              <w:rPr>
                <w:sz w:val="14"/>
                <w:szCs w:val="14"/>
              </w:rPr>
              <w:t>212,9</w:t>
            </w:r>
          </w:p>
        </w:tc>
        <w:tc>
          <w:tcPr>
            <w:tcW w:w="272" w:type="pct"/>
            <w:shd w:val="clear" w:color="auto" w:fill="FFFFFF"/>
            <w:vAlign w:val="bottom"/>
            <w:hideMark/>
          </w:tcPr>
          <w:p w:rsidR="00651779" w:rsidRPr="00AC26B0" w:rsidRDefault="00651779" w:rsidP="00C863A3">
            <w:pPr>
              <w:jc w:val="center"/>
              <w:rPr>
                <w:sz w:val="14"/>
                <w:szCs w:val="14"/>
              </w:rPr>
            </w:pPr>
            <w:r w:rsidRPr="00AC26B0">
              <w:rPr>
                <w:sz w:val="14"/>
                <w:szCs w:val="14"/>
              </w:rPr>
              <w:t>212,9</w:t>
            </w:r>
          </w:p>
        </w:tc>
        <w:tc>
          <w:tcPr>
            <w:tcW w:w="229" w:type="pct"/>
            <w:shd w:val="clear" w:color="auto" w:fill="FFFFFF"/>
            <w:vAlign w:val="bottom"/>
            <w:hideMark/>
          </w:tcPr>
          <w:p w:rsidR="00651779" w:rsidRPr="00AC26B0" w:rsidRDefault="00651779" w:rsidP="00C863A3">
            <w:pPr>
              <w:jc w:val="center"/>
              <w:rPr>
                <w:sz w:val="14"/>
                <w:szCs w:val="14"/>
              </w:rPr>
            </w:pPr>
            <w:r w:rsidRPr="00AC26B0">
              <w:rPr>
                <w:sz w:val="14"/>
                <w:szCs w:val="14"/>
              </w:rPr>
              <w:t>212,9</w:t>
            </w:r>
          </w:p>
        </w:tc>
        <w:tc>
          <w:tcPr>
            <w:tcW w:w="231" w:type="pct"/>
            <w:shd w:val="clear" w:color="auto" w:fill="FFFFFF"/>
            <w:vAlign w:val="bottom"/>
          </w:tcPr>
          <w:p w:rsidR="00651779" w:rsidRPr="00AC26B0" w:rsidRDefault="00651779" w:rsidP="00C863A3">
            <w:pPr>
              <w:jc w:val="center"/>
              <w:rPr>
                <w:sz w:val="14"/>
                <w:szCs w:val="14"/>
              </w:rPr>
            </w:pPr>
            <w:r w:rsidRPr="00AC26B0">
              <w:rPr>
                <w:sz w:val="14"/>
                <w:szCs w:val="14"/>
              </w:rPr>
              <w:t>212,9</w:t>
            </w:r>
          </w:p>
        </w:tc>
      </w:tr>
      <w:tr w:rsidR="00651779" w:rsidRPr="00621ED5" w:rsidTr="00C863A3">
        <w:trPr>
          <w:trHeight w:val="20"/>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DD6A1B" w:rsidRDefault="00651779" w:rsidP="00C863A3">
            <w:pPr>
              <w:ind w:left="19"/>
              <w:jc w:val="center"/>
              <w:rPr>
                <w:color w:val="000000"/>
                <w:sz w:val="14"/>
                <w:szCs w:val="14"/>
              </w:rPr>
            </w:pPr>
          </w:p>
        </w:tc>
        <w:tc>
          <w:tcPr>
            <w:tcW w:w="1054" w:type="pct"/>
            <w:vMerge/>
            <w:vAlign w:val="center"/>
          </w:tcPr>
          <w:p w:rsidR="00651779" w:rsidRPr="00DD6A1B" w:rsidRDefault="00651779" w:rsidP="00C863A3">
            <w:pPr>
              <w:ind w:left="-15"/>
              <w:jc w:val="center"/>
              <w:rPr>
                <w:color w:val="000000"/>
                <w:sz w:val="14"/>
                <w:szCs w:val="14"/>
              </w:rPr>
            </w:pPr>
          </w:p>
        </w:tc>
        <w:tc>
          <w:tcPr>
            <w:tcW w:w="1030" w:type="pct"/>
            <w:shd w:val="clear" w:color="auto" w:fill="FFFFFF"/>
            <w:hideMark/>
          </w:tcPr>
          <w:p w:rsidR="00651779" w:rsidRPr="00AC26B0" w:rsidRDefault="00651779" w:rsidP="00C863A3">
            <w:pPr>
              <w:rPr>
                <w:color w:val="000000"/>
                <w:sz w:val="14"/>
                <w:szCs w:val="14"/>
              </w:rPr>
            </w:pPr>
            <w:r w:rsidRPr="00AC26B0">
              <w:rPr>
                <w:color w:val="000000"/>
                <w:sz w:val="14"/>
                <w:szCs w:val="14"/>
              </w:rPr>
              <w:t>потери</w:t>
            </w:r>
            <w:r>
              <w:rPr>
                <w:color w:val="000000"/>
                <w:sz w:val="14"/>
                <w:szCs w:val="14"/>
              </w:rPr>
              <w:t xml:space="preserve"> </w:t>
            </w:r>
            <w:r w:rsidRPr="00AC26B0">
              <w:rPr>
                <w:color w:val="000000"/>
                <w:sz w:val="14"/>
                <w:szCs w:val="14"/>
              </w:rPr>
              <w:t>тепловой</w:t>
            </w:r>
            <w:r>
              <w:rPr>
                <w:color w:val="000000"/>
                <w:sz w:val="14"/>
                <w:szCs w:val="14"/>
              </w:rPr>
              <w:t xml:space="preserve"> </w:t>
            </w:r>
            <w:r w:rsidRPr="00AC26B0">
              <w:rPr>
                <w:color w:val="000000"/>
                <w:sz w:val="14"/>
                <w:szCs w:val="14"/>
              </w:rPr>
              <w:t>энергии</w:t>
            </w:r>
          </w:p>
        </w:tc>
        <w:tc>
          <w:tcPr>
            <w:tcW w:w="324" w:type="pct"/>
            <w:shd w:val="clear" w:color="auto" w:fill="FFFFFF"/>
            <w:hideMark/>
          </w:tcPr>
          <w:p w:rsidR="00651779" w:rsidRPr="00AC26B0" w:rsidRDefault="00651779" w:rsidP="00C863A3">
            <w:pPr>
              <w:jc w:val="center"/>
              <w:rPr>
                <w:color w:val="000000"/>
                <w:sz w:val="14"/>
                <w:szCs w:val="14"/>
              </w:rPr>
            </w:pPr>
            <w:r w:rsidRPr="00AC26B0">
              <w:rPr>
                <w:color w:val="000000"/>
                <w:sz w:val="14"/>
                <w:szCs w:val="14"/>
              </w:rPr>
              <w:t>Гкал</w:t>
            </w:r>
          </w:p>
        </w:tc>
        <w:tc>
          <w:tcPr>
            <w:tcW w:w="251" w:type="pct"/>
            <w:shd w:val="clear" w:color="auto" w:fill="FFFFFF"/>
            <w:hideMark/>
          </w:tcPr>
          <w:p w:rsidR="00651779" w:rsidRPr="00AC26B0" w:rsidRDefault="00651779" w:rsidP="00C863A3">
            <w:pPr>
              <w:jc w:val="center"/>
              <w:rPr>
                <w:sz w:val="14"/>
                <w:szCs w:val="14"/>
              </w:rPr>
            </w:pPr>
            <w:r w:rsidRPr="00AC26B0">
              <w:rPr>
                <w:sz w:val="14"/>
                <w:szCs w:val="14"/>
              </w:rPr>
              <w:t>121,3</w:t>
            </w:r>
          </w:p>
        </w:tc>
        <w:tc>
          <w:tcPr>
            <w:tcW w:w="277" w:type="pct"/>
            <w:shd w:val="clear" w:color="auto" w:fill="FFFFFF"/>
            <w:hideMark/>
          </w:tcPr>
          <w:p w:rsidR="00651779" w:rsidRPr="00AC26B0" w:rsidRDefault="00651779" w:rsidP="00C863A3">
            <w:pPr>
              <w:jc w:val="center"/>
              <w:rPr>
                <w:sz w:val="14"/>
                <w:szCs w:val="14"/>
              </w:rPr>
            </w:pPr>
            <w:r w:rsidRPr="00AC26B0">
              <w:rPr>
                <w:sz w:val="14"/>
                <w:szCs w:val="14"/>
              </w:rPr>
              <w:t>121,3</w:t>
            </w:r>
          </w:p>
        </w:tc>
        <w:tc>
          <w:tcPr>
            <w:tcW w:w="277" w:type="pct"/>
            <w:shd w:val="clear" w:color="auto" w:fill="FFFFFF"/>
            <w:hideMark/>
          </w:tcPr>
          <w:p w:rsidR="00651779" w:rsidRPr="00AC26B0" w:rsidRDefault="00651779" w:rsidP="00C863A3">
            <w:pPr>
              <w:jc w:val="center"/>
              <w:rPr>
                <w:sz w:val="14"/>
                <w:szCs w:val="14"/>
              </w:rPr>
            </w:pPr>
            <w:r w:rsidRPr="00AC26B0">
              <w:rPr>
                <w:sz w:val="14"/>
                <w:szCs w:val="14"/>
              </w:rPr>
              <w:t>121,3</w:t>
            </w:r>
          </w:p>
        </w:tc>
        <w:tc>
          <w:tcPr>
            <w:tcW w:w="272" w:type="pct"/>
            <w:shd w:val="clear" w:color="auto" w:fill="FFFFFF"/>
            <w:hideMark/>
          </w:tcPr>
          <w:p w:rsidR="00651779" w:rsidRPr="00AC26B0" w:rsidRDefault="00651779" w:rsidP="00C863A3">
            <w:pPr>
              <w:jc w:val="center"/>
              <w:rPr>
                <w:sz w:val="14"/>
                <w:szCs w:val="14"/>
              </w:rPr>
            </w:pPr>
            <w:r w:rsidRPr="00AC26B0">
              <w:rPr>
                <w:sz w:val="14"/>
                <w:szCs w:val="14"/>
              </w:rPr>
              <w:t>121,3</w:t>
            </w:r>
          </w:p>
        </w:tc>
        <w:tc>
          <w:tcPr>
            <w:tcW w:w="229" w:type="pct"/>
            <w:shd w:val="clear" w:color="auto" w:fill="FFFFFF"/>
            <w:hideMark/>
          </w:tcPr>
          <w:p w:rsidR="00651779" w:rsidRPr="00AC26B0" w:rsidRDefault="00651779" w:rsidP="00C863A3">
            <w:pPr>
              <w:jc w:val="center"/>
              <w:rPr>
                <w:sz w:val="14"/>
                <w:szCs w:val="14"/>
              </w:rPr>
            </w:pPr>
            <w:r w:rsidRPr="00AC26B0">
              <w:rPr>
                <w:sz w:val="14"/>
                <w:szCs w:val="14"/>
              </w:rPr>
              <w:t>121,3</w:t>
            </w:r>
          </w:p>
        </w:tc>
        <w:tc>
          <w:tcPr>
            <w:tcW w:w="231" w:type="pct"/>
            <w:shd w:val="clear" w:color="auto" w:fill="FFFFFF"/>
          </w:tcPr>
          <w:p w:rsidR="00651779" w:rsidRPr="00AC26B0" w:rsidRDefault="00651779" w:rsidP="00C863A3">
            <w:pPr>
              <w:jc w:val="center"/>
              <w:rPr>
                <w:sz w:val="14"/>
                <w:szCs w:val="14"/>
              </w:rPr>
            </w:pPr>
            <w:r w:rsidRPr="00AC26B0">
              <w:rPr>
                <w:sz w:val="14"/>
                <w:szCs w:val="14"/>
              </w:rPr>
              <w:t>121,3</w:t>
            </w:r>
          </w:p>
        </w:tc>
      </w:tr>
      <w:tr w:rsidR="00651779" w:rsidRPr="00621ED5" w:rsidTr="00C863A3">
        <w:trPr>
          <w:trHeight w:val="20"/>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DD6A1B" w:rsidRDefault="00651779" w:rsidP="00C863A3">
            <w:pPr>
              <w:ind w:left="19"/>
              <w:jc w:val="center"/>
              <w:rPr>
                <w:color w:val="000000"/>
                <w:sz w:val="14"/>
                <w:szCs w:val="14"/>
              </w:rPr>
            </w:pPr>
          </w:p>
        </w:tc>
        <w:tc>
          <w:tcPr>
            <w:tcW w:w="1054" w:type="pct"/>
            <w:vMerge/>
            <w:vAlign w:val="center"/>
          </w:tcPr>
          <w:p w:rsidR="00651779" w:rsidRPr="00DD6A1B" w:rsidRDefault="00651779" w:rsidP="00C863A3">
            <w:pPr>
              <w:ind w:left="-15"/>
              <w:jc w:val="center"/>
              <w:rPr>
                <w:color w:val="000000"/>
                <w:sz w:val="14"/>
                <w:szCs w:val="14"/>
              </w:rPr>
            </w:pPr>
          </w:p>
        </w:tc>
        <w:tc>
          <w:tcPr>
            <w:tcW w:w="1030" w:type="pct"/>
            <w:shd w:val="clear" w:color="auto" w:fill="FFFFFF"/>
            <w:hideMark/>
          </w:tcPr>
          <w:p w:rsidR="00651779" w:rsidRPr="00AC26B0" w:rsidRDefault="00651779" w:rsidP="00C863A3">
            <w:pPr>
              <w:rPr>
                <w:color w:val="000000"/>
                <w:sz w:val="14"/>
                <w:szCs w:val="14"/>
              </w:rPr>
            </w:pPr>
            <w:r>
              <w:rPr>
                <w:color w:val="000000"/>
                <w:sz w:val="14"/>
                <w:szCs w:val="14"/>
              </w:rPr>
              <w:t>отношение величины технологических потерь тепловой энергии, теплоносителя к материальной характеристике тепловой сети</w:t>
            </w:r>
          </w:p>
        </w:tc>
        <w:tc>
          <w:tcPr>
            <w:tcW w:w="324" w:type="pct"/>
            <w:shd w:val="clear" w:color="auto" w:fill="FFFFFF"/>
            <w:vAlign w:val="center"/>
            <w:hideMark/>
          </w:tcPr>
          <w:p w:rsidR="00651779" w:rsidRPr="00AC26B0" w:rsidRDefault="00651779" w:rsidP="00C863A3">
            <w:pPr>
              <w:jc w:val="center"/>
              <w:rPr>
                <w:color w:val="000000"/>
                <w:sz w:val="14"/>
                <w:szCs w:val="14"/>
              </w:rPr>
            </w:pPr>
            <w:r>
              <w:rPr>
                <w:color w:val="000000"/>
                <w:sz w:val="14"/>
                <w:szCs w:val="14"/>
              </w:rPr>
              <w:t>Гкал/кв.м.</w:t>
            </w:r>
          </w:p>
        </w:tc>
        <w:tc>
          <w:tcPr>
            <w:tcW w:w="251" w:type="pct"/>
            <w:shd w:val="clear" w:color="auto" w:fill="FFFFFF"/>
            <w:vAlign w:val="center"/>
            <w:hideMark/>
          </w:tcPr>
          <w:p w:rsidR="00651779" w:rsidRPr="00AC26B0" w:rsidRDefault="00651779" w:rsidP="00C863A3">
            <w:pPr>
              <w:jc w:val="center"/>
              <w:rPr>
                <w:sz w:val="14"/>
                <w:szCs w:val="14"/>
              </w:rPr>
            </w:pPr>
            <w:r>
              <w:rPr>
                <w:sz w:val="14"/>
                <w:szCs w:val="14"/>
              </w:rPr>
              <w:t>0,65596</w:t>
            </w:r>
          </w:p>
        </w:tc>
        <w:tc>
          <w:tcPr>
            <w:tcW w:w="277" w:type="pct"/>
            <w:shd w:val="clear" w:color="auto" w:fill="FFFFFF"/>
            <w:vAlign w:val="center"/>
            <w:hideMark/>
          </w:tcPr>
          <w:p w:rsidR="00651779" w:rsidRPr="00AC26B0" w:rsidRDefault="00651779" w:rsidP="00C863A3">
            <w:pPr>
              <w:jc w:val="center"/>
              <w:rPr>
                <w:sz w:val="14"/>
                <w:szCs w:val="14"/>
              </w:rPr>
            </w:pPr>
            <w:r>
              <w:rPr>
                <w:sz w:val="14"/>
                <w:szCs w:val="14"/>
              </w:rPr>
              <w:t>0,65596</w:t>
            </w:r>
          </w:p>
        </w:tc>
        <w:tc>
          <w:tcPr>
            <w:tcW w:w="277" w:type="pct"/>
            <w:shd w:val="clear" w:color="auto" w:fill="FFFFFF"/>
            <w:vAlign w:val="center"/>
            <w:hideMark/>
          </w:tcPr>
          <w:p w:rsidR="00651779" w:rsidRPr="00AC26B0" w:rsidRDefault="00651779" w:rsidP="00C863A3">
            <w:pPr>
              <w:jc w:val="center"/>
              <w:rPr>
                <w:sz w:val="14"/>
                <w:szCs w:val="14"/>
              </w:rPr>
            </w:pPr>
            <w:r>
              <w:rPr>
                <w:sz w:val="14"/>
                <w:szCs w:val="14"/>
              </w:rPr>
              <w:t>0,65596</w:t>
            </w:r>
          </w:p>
        </w:tc>
        <w:tc>
          <w:tcPr>
            <w:tcW w:w="272" w:type="pct"/>
            <w:shd w:val="clear" w:color="auto" w:fill="FFFFFF"/>
            <w:vAlign w:val="center"/>
            <w:hideMark/>
          </w:tcPr>
          <w:p w:rsidR="00651779" w:rsidRPr="00AC26B0" w:rsidRDefault="00651779" w:rsidP="00C863A3">
            <w:pPr>
              <w:jc w:val="center"/>
              <w:rPr>
                <w:sz w:val="14"/>
                <w:szCs w:val="14"/>
              </w:rPr>
            </w:pPr>
            <w:r>
              <w:rPr>
                <w:sz w:val="14"/>
                <w:szCs w:val="14"/>
              </w:rPr>
              <w:t>0,65596</w:t>
            </w:r>
          </w:p>
        </w:tc>
        <w:tc>
          <w:tcPr>
            <w:tcW w:w="229" w:type="pct"/>
            <w:shd w:val="clear" w:color="auto" w:fill="FFFFFF"/>
            <w:vAlign w:val="center"/>
            <w:hideMark/>
          </w:tcPr>
          <w:p w:rsidR="00651779" w:rsidRPr="00AC26B0" w:rsidRDefault="00651779" w:rsidP="00C863A3">
            <w:pPr>
              <w:jc w:val="center"/>
              <w:rPr>
                <w:sz w:val="14"/>
                <w:szCs w:val="14"/>
              </w:rPr>
            </w:pPr>
            <w:r>
              <w:rPr>
                <w:sz w:val="14"/>
                <w:szCs w:val="14"/>
              </w:rPr>
              <w:t>0,65596</w:t>
            </w:r>
          </w:p>
        </w:tc>
        <w:tc>
          <w:tcPr>
            <w:tcW w:w="231" w:type="pct"/>
            <w:shd w:val="clear" w:color="auto" w:fill="FFFFFF"/>
            <w:vAlign w:val="center"/>
          </w:tcPr>
          <w:p w:rsidR="00651779" w:rsidRPr="00AC26B0" w:rsidRDefault="00651779" w:rsidP="00C863A3">
            <w:pPr>
              <w:jc w:val="center"/>
              <w:rPr>
                <w:sz w:val="14"/>
                <w:szCs w:val="14"/>
              </w:rPr>
            </w:pPr>
            <w:r>
              <w:rPr>
                <w:sz w:val="14"/>
                <w:szCs w:val="14"/>
              </w:rPr>
              <w:t>0,65596</w:t>
            </w:r>
          </w:p>
        </w:tc>
      </w:tr>
      <w:tr w:rsidR="00651779" w:rsidRPr="00621ED5" w:rsidTr="00C863A3">
        <w:trPr>
          <w:trHeight w:val="127"/>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DD6A1B" w:rsidRDefault="00651779" w:rsidP="00C863A3">
            <w:pPr>
              <w:ind w:left="19"/>
              <w:jc w:val="center"/>
              <w:rPr>
                <w:color w:val="000000"/>
                <w:sz w:val="14"/>
                <w:szCs w:val="14"/>
              </w:rPr>
            </w:pPr>
          </w:p>
        </w:tc>
        <w:tc>
          <w:tcPr>
            <w:tcW w:w="1054" w:type="pct"/>
            <w:vMerge/>
            <w:vAlign w:val="center"/>
          </w:tcPr>
          <w:p w:rsidR="00651779" w:rsidRPr="00DD6A1B" w:rsidRDefault="00651779" w:rsidP="00C863A3">
            <w:pPr>
              <w:ind w:left="-15"/>
              <w:jc w:val="center"/>
              <w:rPr>
                <w:color w:val="000000"/>
                <w:sz w:val="14"/>
                <w:szCs w:val="14"/>
              </w:rPr>
            </w:pPr>
          </w:p>
        </w:tc>
        <w:tc>
          <w:tcPr>
            <w:tcW w:w="1030" w:type="pct"/>
            <w:shd w:val="clear" w:color="auto" w:fill="FFFFFF"/>
            <w:hideMark/>
          </w:tcPr>
          <w:p w:rsidR="00651779" w:rsidRPr="00AC26B0" w:rsidRDefault="00651779" w:rsidP="00C863A3">
            <w:pPr>
              <w:rPr>
                <w:color w:val="000000"/>
                <w:sz w:val="14"/>
                <w:szCs w:val="14"/>
              </w:rPr>
            </w:pPr>
            <w:r w:rsidRPr="00AC26B0">
              <w:rPr>
                <w:color w:val="000000"/>
                <w:sz w:val="14"/>
                <w:szCs w:val="14"/>
              </w:rPr>
              <w:t>3)</w:t>
            </w:r>
            <w:r>
              <w:rPr>
                <w:color w:val="000000"/>
                <w:sz w:val="14"/>
                <w:szCs w:val="14"/>
              </w:rPr>
              <w:t xml:space="preserve"> </w:t>
            </w:r>
            <w:r w:rsidRPr="00AC26B0">
              <w:rPr>
                <w:color w:val="000000"/>
                <w:sz w:val="14"/>
                <w:szCs w:val="14"/>
              </w:rPr>
              <w:t>нормативный</w:t>
            </w:r>
            <w:r>
              <w:rPr>
                <w:color w:val="000000"/>
                <w:sz w:val="14"/>
                <w:szCs w:val="14"/>
              </w:rPr>
              <w:t xml:space="preserve"> </w:t>
            </w:r>
            <w:r w:rsidRPr="00AC26B0">
              <w:rPr>
                <w:color w:val="000000"/>
                <w:sz w:val="14"/>
                <w:szCs w:val="14"/>
              </w:rPr>
              <w:t>уровень</w:t>
            </w:r>
            <w:r>
              <w:rPr>
                <w:color w:val="000000"/>
                <w:sz w:val="14"/>
                <w:szCs w:val="14"/>
              </w:rPr>
              <w:t xml:space="preserve"> </w:t>
            </w:r>
            <w:r w:rsidRPr="00AC26B0">
              <w:rPr>
                <w:color w:val="000000"/>
                <w:sz w:val="14"/>
                <w:szCs w:val="14"/>
              </w:rPr>
              <w:t>прибыли</w:t>
            </w:r>
          </w:p>
        </w:tc>
        <w:tc>
          <w:tcPr>
            <w:tcW w:w="324" w:type="pct"/>
            <w:shd w:val="clear" w:color="auto" w:fill="FFFFFF"/>
            <w:vAlign w:val="bottom"/>
            <w:hideMark/>
          </w:tcPr>
          <w:p w:rsidR="00651779" w:rsidRPr="00AC26B0" w:rsidRDefault="00651779" w:rsidP="00C863A3">
            <w:pPr>
              <w:jc w:val="center"/>
              <w:rPr>
                <w:i/>
                <w:iCs/>
                <w:color w:val="000000"/>
                <w:sz w:val="14"/>
                <w:szCs w:val="14"/>
              </w:rPr>
            </w:pPr>
            <w:r w:rsidRPr="00AC26B0">
              <w:rPr>
                <w:i/>
                <w:iCs/>
                <w:color w:val="000000"/>
                <w:sz w:val="14"/>
                <w:szCs w:val="14"/>
              </w:rPr>
              <w:t>%</w:t>
            </w:r>
          </w:p>
        </w:tc>
        <w:tc>
          <w:tcPr>
            <w:tcW w:w="251" w:type="pct"/>
            <w:shd w:val="clear" w:color="auto" w:fill="FFFFFF"/>
            <w:hideMark/>
          </w:tcPr>
          <w:p w:rsidR="00651779" w:rsidRPr="00AC26B0" w:rsidRDefault="00651779" w:rsidP="00C863A3">
            <w:pPr>
              <w:jc w:val="center"/>
              <w:rPr>
                <w:sz w:val="14"/>
                <w:szCs w:val="14"/>
              </w:rPr>
            </w:pPr>
            <w:r>
              <w:rPr>
                <w:sz w:val="14"/>
                <w:szCs w:val="14"/>
              </w:rPr>
              <w:t>0</w:t>
            </w:r>
          </w:p>
        </w:tc>
        <w:tc>
          <w:tcPr>
            <w:tcW w:w="277" w:type="pct"/>
            <w:shd w:val="clear" w:color="auto" w:fill="FFFFFF"/>
            <w:hideMark/>
          </w:tcPr>
          <w:p w:rsidR="00651779" w:rsidRPr="00AC26B0" w:rsidRDefault="00651779" w:rsidP="00C863A3">
            <w:pPr>
              <w:jc w:val="center"/>
              <w:rPr>
                <w:sz w:val="14"/>
                <w:szCs w:val="14"/>
              </w:rPr>
            </w:pPr>
            <w:r>
              <w:rPr>
                <w:sz w:val="14"/>
                <w:szCs w:val="14"/>
              </w:rPr>
              <w:t>0</w:t>
            </w:r>
          </w:p>
        </w:tc>
        <w:tc>
          <w:tcPr>
            <w:tcW w:w="277" w:type="pct"/>
            <w:shd w:val="clear" w:color="auto" w:fill="FFFFFF"/>
            <w:hideMark/>
          </w:tcPr>
          <w:p w:rsidR="00651779" w:rsidRPr="00AC26B0" w:rsidRDefault="00651779" w:rsidP="00C863A3">
            <w:pPr>
              <w:jc w:val="center"/>
              <w:rPr>
                <w:sz w:val="14"/>
                <w:szCs w:val="14"/>
              </w:rPr>
            </w:pPr>
            <w:r>
              <w:rPr>
                <w:sz w:val="14"/>
                <w:szCs w:val="14"/>
              </w:rPr>
              <w:t>0</w:t>
            </w:r>
          </w:p>
        </w:tc>
        <w:tc>
          <w:tcPr>
            <w:tcW w:w="272" w:type="pct"/>
            <w:shd w:val="clear" w:color="auto" w:fill="FFFFFF"/>
            <w:hideMark/>
          </w:tcPr>
          <w:p w:rsidR="00651779" w:rsidRPr="00AC26B0" w:rsidRDefault="00651779" w:rsidP="00C863A3">
            <w:pPr>
              <w:jc w:val="center"/>
              <w:rPr>
                <w:sz w:val="14"/>
                <w:szCs w:val="14"/>
              </w:rPr>
            </w:pPr>
            <w:r>
              <w:rPr>
                <w:sz w:val="14"/>
                <w:szCs w:val="14"/>
              </w:rPr>
              <w:t>0</w:t>
            </w:r>
          </w:p>
        </w:tc>
        <w:tc>
          <w:tcPr>
            <w:tcW w:w="229" w:type="pct"/>
            <w:shd w:val="clear" w:color="auto" w:fill="FFFFFF"/>
            <w:hideMark/>
          </w:tcPr>
          <w:p w:rsidR="00651779" w:rsidRPr="00AC26B0" w:rsidRDefault="00651779" w:rsidP="00C863A3">
            <w:pPr>
              <w:jc w:val="center"/>
              <w:rPr>
                <w:sz w:val="14"/>
                <w:szCs w:val="14"/>
              </w:rPr>
            </w:pPr>
            <w:r>
              <w:rPr>
                <w:sz w:val="14"/>
                <w:szCs w:val="14"/>
              </w:rPr>
              <w:t>0</w:t>
            </w:r>
          </w:p>
        </w:tc>
        <w:tc>
          <w:tcPr>
            <w:tcW w:w="231" w:type="pct"/>
            <w:shd w:val="clear" w:color="auto" w:fill="FFFFFF"/>
          </w:tcPr>
          <w:p w:rsidR="00651779" w:rsidRPr="00AC26B0" w:rsidRDefault="00651779" w:rsidP="00C863A3">
            <w:pPr>
              <w:jc w:val="center"/>
              <w:rPr>
                <w:sz w:val="14"/>
                <w:szCs w:val="14"/>
              </w:rPr>
            </w:pPr>
            <w:r>
              <w:rPr>
                <w:sz w:val="14"/>
                <w:szCs w:val="14"/>
              </w:rPr>
              <w:t>0</w:t>
            </w:r>
          </w:p>
        </w:tc>
      </w:tr>
      <w:tr w:rsidR="00651779" w:rsidRPr="00621ED5" w:rsidTr="00C863A3">
        <w:trPr>
          <w:trHeight w:val="20"/>
        </w:trPr>
        <w:tc>
          <w:tcPr>
            <w:tcW w:w="141" w:type="pct"/>
            <w:shd w:val="clear" w:color="auto" w:fill="FFFFFF"/>
            <w:vAlign w:val="center"/>
            <w:hideMark/>
          </w:tcPr>
          <w:p w:rsidR="00651779" w:rsidRPr="00336E7E" w:rsidRDefault="00651779" w:rsidP="00C863A3">
            <w:pPr>
              <w:jc w:val="center"/>
              <w:rPr>
                <w:color w:val="000000"/>
                <w:sz w:val="16"/>
                <w:szCs w:val="16"/>
              </w:rPr>
            </w:pPr>
            <w:r w:rsidRPr="00336E7E">
              <w:rPr>
                <w:color w:val="000000"/>
                <w:sz w:val="16"/>
                <w:szCs w:val="16"/>
              </w:rPr>
              <w:t>2</w:t>
            </w:r>
          </w:p>
        </w:tc>
        <w:tc>
          <w:tcPr>
            <w:tcW w:w="914" w:type="pct"/>
            <w:shd w:val="clear" w:color="auto" w:fill="FFFFFF"/>
          </w:tcPr>
          <w:p w:rsidR="00651779" w:rsidRPr="00DD6A1B" w:rsidRDefault="00651779" w:rsidP="00C863A3">
            <w:pPr>
              <w:ind w:left="19"/>
              <w:rPr>
                <w:color w:val="000000"/>
                <w:sz w:val="14"/>
                <w:szCs w:val="14"/>
              </w:rPr>
            </w:pPr>
            <w:r w:rsidRPr="00DD6A1B">
              <w:rPr>
                <w:color w:val="000000"/>
                <w:sz w:val="14"/>
                <w:szCs w:val="14"/>
              </w:rPr>
              <w:t>2)</w:t>
            </w:r>
            <w:r>
              <w:rPr>
                <w:color w:val="000000"/>
                <w:sz w:val="14"/>
                <w:szCs w:val="14"/>
              </w:rPr>
              <w:t xml:space="preserve"> </w:t>
            </w:r>
            <w:r w:rsidRPr="00DD6A1B">
              <w:rPr>
                <w:color w:val="000000"/>
                <w:sz w:val="14"/>
                <w:szCs w:val="14"/>
              </w:rPr>
              <w:t>объем</w:t>
            </w:r>
            <w:r>
              <w:rPr>
                <w:color w:val="000000"/>
                <w:sz w:val="14"/>
                <w:szCs w:val="14"/>
              </w:rPr>
              <w:t xml:space="preserve"> </w:t>
            </w:r>
            <w:r w:rsidRPr="00DD6A1B">
              <w:rPr>
                <w:color w:val="000000"/>
                <w:sz w:val="14"/>
                <w:szCs w:val="14"/>
              </w:rPr>
              <w:t>полезного</w:t>
            </w:r>
            <w:r>
              <w:rPr>
                <w:color w:val="000000"/>
                <w:sz w:val="14"/>
                <w:szCs w:val="14"/>
              </w:rPr>
              <w:t xml:space="preserve"> </w:t>
            </w:r>
            <w:r w:rsidRPr="00DD6A1B">
              <w:rPr>
                <w:color w:val="000000"/>
                <w:sz w:val="14"/>
                <w:szCs w:val="14"/>
              </w:rPr>
              <w:t>отпуска</w:t>
            </w:r>
            <w:r>
              <w:rPr>
                <w:color w:val="000000"/>
                <w:sz w:val="14"/>
                <w:szCs w:val="14"/>
              </w:rPr>
              <w:t xml:space="preserve"> </w:t>
            </w:r>
            <w:r w:rsidRPr="00DD6A1B">
              <w:rPr>
                <w:color w:val="000000"/>
                <w:sz w:val="14"/>
                <w:szCs w:val="14"/>
              </w:rPr>
              <w:t>тепловой</w:t>
            </w:r>
            <w:r>
              <w:rPr>
                <w:color w:val="000000"/>
                <w:sz w:val="14"/>
                <w:szCs w:val="14"/>
              </w:rPr>
              <w:t xml:space="preserve"> </w:t>
            </w:r>
            <w:r w:rsidRPr="00DD6A1B">
              <w:rPr>
                <w:color w:val="000000"/>
                <w:sz w:val="14"/>
                <w:szCs w:val="14"/>
              </w:rPr>
              <w:t>энергии</w:t>
            </w:r>
            <w:r>
              <w:rPr>
                <w:color w:val="000000"/>
                <w:sz w:val="14"/>
                <w:szCs w:val="14"/>
              </w:rPr>
              <w:t xml:space="preserve"> </w:t>
            </w:r>
            <w:r w:rsidRPr="00DD6A1B">
              <w:rPr>
                <w:color w:val="000000"/>
                <w:sz w:val="14"/>
                <w:szCs w:val="14"/>
              </w:rPr>
              <w:t>(мощности)</w:t>
            </w:r>
            <w:r>
              <w:rPr>
                <w:color w:val="000000"/>
                <w:sz w:val="14"/>
                <w:szCs w:val="14"/>
              </w:rPr>
              <w:t xml:space="preserve"> </w:t>
            </w:r>
            <w:r w:rsidRPr="00DD6A1B">
              <w:rPr>
                <w:color w:val="000000"/>
                <w:sz w:val="14"/>
                <w:szCs w:val="14"/>
              </w:rPr>
              <w:t>и</w:t>
            </w:r>
            <w:r>
              <w:rPr>
                <w:color w:val="000000"/>
                <w:sz w:val="14"/>
                <w:szCs w:val="14"/>
              </w:rPr>
              <w:t xml:space="preserve"> </w:t>
            </w:r>
            <w:r w:rsidRPr="00DD6A1B">
              <w:rPr>
                <w:color w:val="000000"/>
                <w:sz w:val="14"/>
                <w:szCs w:val="14"/>
              </w:rPr>
              <w:t>(или)</w:t>
            </w:r>
            <w:r>
              <w:rPr>
                <w:color w:val="000000"/>
                <w:sz w:val="14"/>
                <w:szCs w:val="14"/>
              </w:rPr>
              <w:t xml:space="preserve"> </w:t>
            </w:r>
            <w:r w:rsidRPr="00DD6A1B">
              <w:rPr>
                <w:color w:val="000000"/>
                <w:sz w:val="14"/>
                <w:szCs w:val="14"/>
              </w:rPr>
              <w:t>теплоносителя</w:t>
            </w:r>
            <w:r>
              <w:rPr>
                <w:color w:val="000000"/>
                <w:sz w:val="14"/>
                <w:szCs w:val="14"/>
              </w:rPr>
              <w:t xml:space="preserve"> </w:t>
            </w:r>
            <w:r w:rsidRPr="00DD6A1B">
              <w:rPr>
                <w:color w:val="000000"/>
                <w:sz w:val="14"/>
                <w:szCs w:val="14"/>
              </w:rPr>
              <w:t>в</w:t>
            </w:r>
            <w:r>
              <w:rPr>
                <w:color w:val="000000"/>
                <w:sz w:val="14"/>
                <w:szCs w:val="14"/>
              </w:rPr>
              <w:t xml:space="preserve"> </w:t>
            </w:r>
            <w:r w:rsidRPr="00DD6A1B">
              <w:rPr>
                <w:color w:val="000000"/>
                <w:sz w:val="14"/>
                <w:szCs w:val="14"/>
              </w:rPr>
              <w:t>год,</w:t>
            </w:r>
            <w:r>
              <w:rPr>
                <w:color w:val="000000"/>
                <w:sz w:val="14"/>
                <w:szCs w:val="14"/>
              </w:rPr>
              <w:t xml:space="preserve"> </w:t>
            </w:r>
            <w:r w:rsidRPr="00DD6A1B">
              <w:rPr>
                <w:color w:val="000000"/>
                <w:sz w:val="14"/>
                <w:szCs w:val="14"/>
              </w:rPr>
              <w:t>предшествующем</w:t>
            </w:r>
            <w:r>
              <w:rPr>
                <w:color w:val="000000"/>
                <w:sz w:val="14"/>
                <w:szCs w:val="14"/>
              </w:rPr>
              <w:t xml:space="preserve"> </w:t>
            </w:r>
            <w:r w:rsidRPr="00DD6A1B">
              <w:rPr>
                <w:color w:val="000000"/>
                <w:sz w:val="14"/>
                <w:szCs w:val="14"/>
              </w:rPr>
              <w:t>первому</w:t>
            </w:r>
            <w:r>
              <w:rPr>
                <w:color w:val="000000"/>
                <w:sz w:val="14"/>
                <w:szCs w:val="14"/>
              </w:rPr>
              <w:t xml:space="preserve"> </w:t>
            </w:r>
            <w:r w:rsidRPr="00DD6A1B">
              <w:rPr>
                <w:color w:val="000000"/>
                <w:sz w:val="14"/>
                <w:szCs w:val="14"/>
              </w:rPr>
              <w:t>году</w:t>
            </w:r>
            <w:r>
              <w:rPr>
                <w:color w:val="000000"/>
                <w:sz w:val="14"/>
                <w:szCs w:val="14"/>
              </w:rPr>
              <w:t xml:space="preserve"> </w:t>
            </w:r>
            <w:r w:rsidRPr="00DD6A1B">
              <w:rPr>
                <w:color w:val="000000"/>
                <w:sz w:val="14"/>
                <w:szCs w:val="14"/>
              </w:rPr>
              <w:t>срока</w:t>
            </w:r>
            <w:r>
              <w:rPr>
                <w:color w:val="000000"/>
                <w:sz w:val="14"/>
                <w:szCs w:val="14"/>
              </w:rPr>
              <w:t xml:space="preserve"> </w:t>
            </w:r>
            <w:r w:rsidRPr="00DD6A1B">
              <w:rPr>
                <w:color w:val="000000"/>
                <w:sz w:val="14"/>
                <w:szCs w:val="14"/>
              </w:rPr>
              <w:t>действия</w:t>
            </w:r>
            <w:r>
              <w:rPr>
                <w:color w:val="000000"/>
                <w:sz w:val="14"/>
                <w:szCs w:val="14"/>
              </w:rPr>
              <w:t xml:space="preserve"> </w:t>
            </w:r>
            <w:r w:rsidRPr="00DD6A1B">
              <w:rPr>
                <w:color w:val="000000"/>
                <w:sz w:val="14"/>
                <w:szCs w:val="14"/>
              </w:rPr>
              <w:t>договора</w:t>
            </w:r>
            <w:r>
              <w:rPr>
                <w:color w:val="000000"/>
                <w:sz w:val="14"/>
                <w:szCs w:val="14"/>
              </w:rPr>
              <w:t xml:space="preserve"> </w:t>
            </w:r>
            <w:r w:rsidRPr="00DD6A1B">
              <w:rPr>
                <w:color w:val="000000"/>
                <w:sz w:val="14"/>
                <w:szCs w:val="14"/>
              </w:rPr>
              <w:t>аренды,</w:t>
            </w:r>
            <w:r>
              <w:rPr>
                <w:color w:val="000000"/>
                <w:sz w:val="14"/>
                <w:szCs w:val="14"/>
              </w:rPr>
              <w:t xml:space="preserve"> </w:t>
            </w:r>
            <w:r w:rsidRPr="00DD6A1B">
              <w:rPr>
                <w:color w:val="000000"/>
                <w:sz w:val="14"/>
                <w:szCs w:val="14"/>
              </w:rPr>
              <w:t>а</w:t>
            </w:r>
            <w:r>
              <w:rPr>
                <w:color w:val="000000"/>
                <w:sz w:val="14"/>
                <w:szCs w:val="14"/>
              </w:rPr>
              <w:t xml:space="preserve"> </w:t>
            </w:r>
            <w:r w:rsidRPr="00DD6A1B">
              <w:rPr>
                <w:color w:val="000000"/>
                <w:sz w:val="14"/>
                <w:szCs w:val="14"/>
              </w:rPr>
              <w:t>также</w:t>
            </w:r>
            <w:r>
              <w:rPr>
                <w:color w:val="000000"/>
                <w:sz w:val="14"/>
                <w:szCs w:val="14"/>
              </w:rPr>
              <w:t xml:space="preserve"> </w:t>
            </w:r>
            <w:r w:rsidRPr="00DD6A1B">
              <w:rPr>
                <w:color w:val="000000"/>
                <w:sz w:val="14"/>
                <w:szCs w:val="14"/>
              </w:rPr>
              <w:t>прогноз</w:t>
            </w:r>
            <w:r>
              <w:rPr>
                <w:color w:val="000000"/>
                <w:sz w:val="14"/>
                <w:szCs w:val="14"/>
              </w:rPr>
              <w:t xml:space="preserve"> </w:t>
            </w:r>
            <w:r w:rsidRPr="00DD6A1B">
              <w:rPr>
                <w:color w:val="000000"/>
                <w:sz w:val="14"/>
                <w:szCs w:val="14"/>
              </w:rPr>
              <w:t>объема</w:t>
            </w:r>
            <w:r>
              <w:rPr>
                <w:color w:val="000000"/>
                <w:sz w:val="14"/>
                <w:szCs w:val="14"/>
              </w:rPr>
              <w:t xml:space="preserve"> </w:t>
            </w:r>
            <w:r w:rsidRPr="00DD6A1B">
              <w:rPr>
                <w:color w:val="000000"/>
                <w:sz w:val="14"/>
                <w:szCs w:val="14"/>
              </w:rPr>
              <w:t>полезного</w:t>
            </w:r>
            <w:r>
              <w:rPr>
                <w:color w:val="000000"/>
                <w:sz w:val="14"/>
                <w:szCs w:val="14"/>
              </w:rPr>
              <w:t xml:space="preserve"> </w:t>
            </w:r>
            <w:r w:rsidRPr="00DD6A1B">
              <w:rPr>
                <w:color w:val="000000"/>
                <w:sz w:val="14"/>
                <w:szCs w:val="14"/>
              </w:rPr>
              <w:t>отпуска</w:t>
            </w:r>
            <w:r>
              <w:rPr>
                <w:color w:val="000000"/>
                <w:sz w:val="14"/>
                <w:szCs w:val="14"/>
              </w:rPr>
              <w:t xml:space="preserve"> </w:t>
            </w:r>
            <w:r w:rsidRPr="00DD6A1B">
              <w:rPr>
                <w:color w:val="000000"/>
                <w:sz w:val="14"/>
                <w:szCs w:val="14"/>
              </w:rPr>
              <w:t>тепловой</w:t>
            </w:r>
            <w:r>
              <w:rPr>
                <w:color w:val="000000"/>
                <w:sz w:val="14"/>
                <w:szCs w:val="14"/>
              </w:rPr>
              <w:t xml:space="preserve"> </w:t>
            </w:r>
            <w:r w:rsidRPr="00DD6A1B">
              <w:rPr>
                <w:color w:val="000000"/>
                <w:sz w:val="14"/>
                <w:szCs w:val="14"/>
              </w:rPr>
              <w:t>энергии</w:t>
            </w:r>
            <w:r>
              <w:rPr>
                <w:color w:val="000000"/>
                <w:sz w:val="14"/>
                <w:szCs w:val="14"/>
              </w:rPr>
              <w:t xml:space="preserve"> </w:t>
            </w:r>
            <w:r w:rsidRPr="00DD6A1B">
              <w:rPr>
                <w:color w:val="000000"/>
                <w:sz w:val="14"/>
                <w:szCs w:val="14"/>
              </w:rPr>
              <w:t>(мощности)</w:t>
            </w:r>
            <w:r>
              <w:rPr>
                <w:color w:val="000000"/>
                <w:sz w:val="14"/>
                <w:szCs w:val="14"/>
              </w:rPr>
              <w:t xml:space="preserve"> </w:t>
            </w:r>
            <w:r w:rsidRPr="00DD6A1B">
              <w:rPr>
                <w:color w:val="000000"/>
                <w:sz w:val="14"/>
                <w:szCs w:val="14"/>
              </w:rPr>
              <w:t>и</w:t>
            </w:r>
            <w:r>
              <w:rPr>
                <w:color w:val="000000"/>
                <w:sz w:val="14"/>
                <w:szCs w:val="14"/>
              </w:rPr>
              <w:t xml:space="preserve"> </w:t>
            </w:r>
            <w:r w:rsidRPr="00DD6A1B">
              <w:rPr>
                <w:color w:val="000000"/>
                <w:sz w:val="14"/>
                <w:szCs w:val="14"/>
              </w:rPr>
              <w:t>(или)</w:t>
            </w:r>
            <w:r>
              <w:rPr>
                <w:color w:val="000000"/>
                <w:sz w:val="14"/>
                <w:szCs w:val="14"/>
              </w:rPr>
              <w:t xml:space="preserve"> </w:t>
            </w:r>
            <w:r w:rsidRPr="00DD6A1B">
              <w:rPr>
                <w:color w:val="000000"/>
                <w:sz w:val="14"/>
                <w:szCs w:val="14"/>
              </w:rPr>
              <w:t>теплоносителя</w:t>
            </w:r>
            <w:r>
              <w:rPr>
                <w:color w:val="000000"/>
                <w:sz w:val="14"/>
                <w:szCs w:val="14"/>
              </w:rPr>
              <w:t xml:space="preserve"> </w:t>
            </w:r>
            <w:r w:rsidRPr="00DD6A1B">
              <w:rPr>
                <w:color w:val="000000"/>
                <w:sz w:val="14"/>
                <w:szCs w:val="14"/>
              </w:rPr>
              <w:t>на</w:t>
            </w:r>
            <w:r>
              <w:rPr>
                <w:color w:val="000000"/>
                <w:sz w:val="14"/>
                <w:szCs w:val="14"/>
              </w:rPr>
              <w:t xml:space="preserve"> </w:t>
            </w:r>
            <w:r w:rsidRPr="00DD6A1B">
              <w:rPr>
                <w:color w:val="000000"/>
                <w:sz w:val="14"/>
                <w:szCs w:val="14"/>
              </w:rPr>
              <w:t>срок</w:t>
            </w:r>
            <w:r>
              <w:rPr>
                <w:color w:val="000000"/>
                <w:sz w:val="14"/>
                <w:szCs w:val="14"/>
              </w:rPr>
              <w:t xml:space="preserve"> </w:t>
            </w:r>
            <w:r w:rsidRPr="00DD6A1B">
              <w:rPr>
                <w:color w:val="000000"/>
                <w:sz w:val="14"/>
                <w:szCs w:val="14"/>
              </w:rPr>
              <w:t>действия</w:t>
            </w:r>
            <w:r>
              <w:rPr>
                <w:color w:val="000000"/>
                <w:sz w:val="14"/>
                <w:szCs w:val="14"/>
              </w:rPr>
              <w:t xml:space="preserve"> </w:t>
            </w:r>
            <w:r w:rsidRPr="00DD6A1B">
              <w:rPr>
                <w:color w:val="000000"/>
                <w:sz w:val="14"/>
                <w:szCs w:val="14"/>
              </w:rPr>
              <w:t>такого</w:t>
            </w:r>
            <w:r>
              <w:rPr>
                <w:color w:val="000000"/>
                <w:sz w:val="14"/>
                <w:szCs w:val="14"/>
              </w:rPr>
              <w:t xml:space="preserve"> </w:t>
            </w:r>
            <w:r w:rsidRPr="00DD6A1B">
              <w:rPr>
                <w:color w:val="000000"/>
                <w:sz w:val="14"/>
                <w:szCs w:val="14"/>
              </w:rPr>
              <w:t>договора</w:t>
            </w:r>
            <w:r>
              <w:rPr>
                <w:color w:val="000000"/>
                <w:sz w:val="14"/>
                <w:szCs w:val="14"/>
              </w:rPr>
              <w:t xml:space="preserve"> </w:t>
            </w:r>
            <w:r w:rsidRPr="00DD6A1B">
              <w:rPr>
                <w:color w:val="000000"/>
                <w:sz w:val="14"/>
                <w:szCs w:val="14"/>
              </w:rPr>
              <w:t>аренды</w:t>
            </w:r>
          </w:p>
        </w:tc>
        <w:tc>
          <w:tcPr>
            <w:tcW w:w="1054" w:type="pct"/>
            <w:shd w:val="clear" w:color="auto" w:fill="FFFFFF"/>
          </w:tcPr>
          <w:p w:rsidR="00651779" w:rsidRPr="00DD6A1B" w:rsidRDefault="00651779" w:rsidP="00C863A3">
            <w:pPr>
              <w:ind w:left="-15"/>
              <w:rPr>
                <w:color w:val="000000"/>
                <w:sz w:val="14"/>
                <w:szCs w:val="14"/>
              </w:rPr>
            </w:pPr>
            <w:r>
              <w:rPr>
                <w:color w:val="000000"/>
                <w:sz w:val="14"/>
                <w:szCs w:val="14"/>
              </w:rPr>
              <w:t>4</w:t>
            </w:r>
            <w:r w:rsidRPr="00DD6A1B">
              <w:rPr>
                <w:color w:val="000000"/>
                <w:sz w:val="14"/>
                <w:szCs w:val="14"/>
              </w:rPr>
              <w:t>)</w:t>
            </w:r>
            <w:r>
              <w:rPr>
                <w:color w:val="000000"/>
                <w:sz w:val="14"/>
                <w:szCs w:val="14"/>
              </w:rPr>
              <w:t xml:space="preserve"> </w:t>
            </w:r>
            <w:r w:rsidRPr="00DD6A1B">
              <w:rPr>
                <w:color w:val="000000"/>
                <w:sz w:val="14"/>
                <w:szCs w:val="14"/>
              </w:rPr>
              <w:t>объем</w:t>
            </w:r>
            <w:r>
              <w:rPr>
                <w:color w:val="000000"/>
                <w:sz w:val="14"/>
                <w:szCs w:val="14"/>
              </w:rPr>
              <w:t xml:space="preserve"> </w:t>
            </w:r>
            <w:r w:rsidRPr="00DD6A1B">
              <w:rPr>
                <w:color w:val="000000"/>
                <w:sz w:val="14"/>
                <w:szCs w:val="14"/>
              </w:rPr>
              <w:t>полезного</w:t>
            </w:r>
            <w:r>
              <w:rPr>
                <w:color w:val="000000"/>
                <w:sz w:val="14"/>
                <w:szCs w:val="14"/>
              </w:rPr>
              <w:t xml:space="preserve"> </w:t>
            </w:r>
            <w:r w:rsidRPr="00DD6A1B">
              <w:rPr>
                <w:color w:val="000000"/>
                <w:sz w:val="14"/>
                <w:szCs w:val="14"/>
              </w:rPr>
              <w:t>отпуска</w:t>
            </w:r>
            <w:r>
              <w:rPr>
                <w:color w:val="000000"/>
                <w:sz w:val="14"/>
                <w:szCs w:val="14"/>
              </w:rPr>
              <w:t xml:space="preserve"> </w:t>
            </w:r>
            <w:r w:rsidRPr="00DD6A1B">
              <w:rPr>
                <w:color w:val="000000"/>
                <w:sz w:val="14"/>
                <w:szCs w:val="14"/>
              </w:rPr>
              <w:t>тепловой</w:t>
            </w:r>
            <w:r>
              <w:rPr>
                <w:color w:val="000000"/>
                <w:sz w:val="14"/>
                <w:szCs w:val="14"/>
              </w:rPr>
              <w:t xml:space="preserve"> </w:t>
            </w:r>
            <w:r w:rsidRPr="00DD6A1B">
              <w:rPr>
                <w:color w:val="000000"/>
                <w:sz w:val="14"/>
                <w:szCs w:val="14"/>
              </w:rPr>
              <w:t>энергии</w:t>
            </w:r>
            <w:r>
              <w:rPr>
                <w:color w:val="000000"/>
                <w:sz w:val="14"/>
                <w:szCs w:val="14"/>
              </w:rPr>
              <w:t xml:space="preserve"> </w:t>
            </w:r>
            <w:r w:rsidRPr="00DD6A1B">
              <w:rPr>
                <w:color w:val="000000"/>
                <w:sz w:val="14"/>
                <w:szCs w:val="14"/>
              </w:rPr>
              <w:t>(мощности)</w:t>
            </w:r>
            <w:r>
              <w:rPr>
                <w:color w:val="000000"/>
                <w:sz w:val="14"/>
                <w:szCs w:val="14"/>
              </w:rPr>
              <w:t xml:space="preserve"> </w:t>
            </w:r>
            <w:r w:rsidRPr="00DD6A1B">
              <w:rPr>
                <w:color w:val="000000"/>
                <w:sz w:val="14"/>
                <w:szCs w:val="14"/>
              </w:rPr>
              <w:t>и</w:t>
            </w:r>
            <w:r>
              <w:rPr>
                <w:color w:val="000000"/>
                <w:sz w:val="14"/>
                <w:szCs w:val="14"/>
              </w:rPr>
              <w:t xml:space="preserve"> </w:t>
            </w:r>
            <w:r w:rsidRPr="00DD6A1B">
              <w:rPr>
                <w:color w:val="000000"/>
                <w:sz w:val="14"/>
                <w:szCs w:val="14"/>
              </w:rPr>
              <w:t>(или)</w:t>
            </w:r>
            <w:r>
              <w:rPr>
                <w:color w:val="000000"/>
                <w:sz w:val="14"/>
                <w:szCs w:val="14"/>
              </w:rPr>
              <w:t xml:space="preserve"> </w:t>
            </w:r>
            <w:r w:rsidRPr="00DD6A1B">
              <w:rPr>
                <w:color w:val="000000"/>
                <w:sz w:val="14"/>
                <w:szCs w:val="14"/>
              </w:rPr>
              <w:t>теплоносителя</w:t>
            </w:r>
            <w:r>
              <w:rPr>
                <w:color w:val="000000"/>
                <w:sz w:val="14"/>
                <w:szCs w:val="14"/>
              </w:rPr>
              <w:t xml:space="preserve"> </w:t>
            </w:r>
            <w:r w:rsidRPr="00DD6A1B">
              <w:rPr>
                <w:color w:val="000000"/>
                <w:sz w:val="14"/>
                <w:szCs w:val="14"/>
              </w:rPr>
              <w:t>или</w:t>
            </w:r>
            <w:r>
              <w:rPr>
                <w:color w:val="000000"/>
                <w:sz w:val="14"/>
                <w:szCs w:val="14"/>
              </w:rPr>
              <w:t xml:space="preserve"> </w:t>
            </w:r>
            <w:r w:rsidRPr="00DD6A1B">
              <w:rPr>
                <w:color w:val="000000"/>
                <w:sz w:val="14"/>
                <w:szCs w:val="14"/>
              </w:rPr>
              <w:t>объем</w:t>
            </w:r>
            <w:r>
              <w:rPr>
                <w:color w:val="000000"/>
                <w:sz w:val="14"/>
                <w:szCs w:val="14"/>
              </w:rPr>
              <w:t xml:space="preserve"> </w:t>
            </w:r>
            <w:r w:rsidRPr="00DD6A1B">
              <w:rPr>
                <w:color w:val="000000"/>
                <w:sz w:val="14"/>
                <w:szCs w:val="14"/>
              </w:rPr>
              <w:t>отпуска</w:t>
            </w:r>
            <w:r>
              <w:rPr>
                <w:color w:val="000000"/>
                <w:sz w:val="14"/>
                <w:szCs w:val="14"/>
              </w:rPr>
              <w:t xml:space="preserve"> </w:t>
            </w:r>
            <w:r w:rsidRPr="00DD6A1B">
              <w:rPr>
                <w:color w:val="000000"/>
                <w:sz w:val="14"/>
                <w:szCs w:val="14"/>
              </w:rPr>
              <w:t>воды</w:t>
            </w:r>
            <w:r>
              <w:rPr>
                <w:color w:val="000000"/>
                <w:sz w:val="14"/>
                <w:szCs w:val="14"/>
              </w:rPr>
              <w:t xml:space="preserve"> </w:t>
            </w:r>
            <w:r w:rsidRPr="00DD6A1B">
              <w:rPr>
                <w:color w:val="000000"/>
                <w:sz w:val="14"/>
                <w:szCs w:val="14"/>
              </w:rPr>
              <w:t>и</w:t>
            </w:r>
            <w:r>
              <w:rPr>
                <w:color w:val="000000"/>
                <w:sz w:val="14"/>
                <w:szCs w:val="14"/>
              </w:rPr>
              <w:t xml:space="preserve"> </w:t>
            </w:r>
            <w:r w:rsidRPr="00DD6A1B">
              <w:rPr>
                <w:color w:val="000000"/>
                <w:sz w:val="14"/>
                <w:szCs w:val="14"/>
              </w:rPr>
              <w:t>(или)</w:t>
            </w:r>
            <w:r>
              <w:rPr>
                <w:color w:val="000000"/>
                <w:sz w:val="14"/>
                <w:szCs w:val="14"/>
              </w:rPr>
              <w:t xml:space="preserve"> </w:t>
            </w:r>
            <w:r w:rsidRPr="00DD6A1B">
              <w:rPr>
                <w:color w:val="000000"/>
                <w:sz w:val="14"/>
                <w:szCs w:val="14"/>
              </w:rPr>
              <w:t>водоотведения</w:t>
            </w:r>
            <w:r>
              <w:rPr>
                <w:color w:val="000000"/>
                <w:sz w:val="14"/>
                <w:szCs w:val="14"/>
              </w:rPr>
              <w:t xml:space="preserve"> </w:t>
            </w:r>
            <w:r w:rsidRPr="00DD6A1B">
              <w:rPr>
                <w:color w:val="000000"/>
                <w:sz w:val="14"/>
                <w:szCs w:val="14"/>
              </w:rPr>
              <w:t>в</w:t>
            </w:r>
            <w:r>
              <w:rPr>
                <w:color w:val="000000"/>
                <w:sz w:val="14"/>
                <w:szCs w:val="14"/>
              </w:rPr>
              <w:t xml:space="preserve"> </w:t>
            </w:r>
            <w:r w:rsidRPr="00DD6A1B">
              <w:rPr>
                <w:color w:val="000000"/>
                <w:sz w:val="14"/>
                <w:szCs w:val="14"/>
              </w:rPr>
              <w:t>год,</w:t>
            </w:r>
            <w:r>
              <w:rPr>
                <w:color w:val="000000"/>
                <w:sz w:val="14"/>
                <w:szCs w:val="14"/>
              </w:rPr>
              <w:t xml:space="preserve"> </w:t>
            </w:r>
            <w:r w:rsidRPr="00DD6A1B">
              <w:rPr>
                <w:color w:val="000000"/>
                <w:sz w:val="14"/>
                <w:szCs w:val="14"/>
              </w:rPr>
              <w:t>предшествующем</w:t>
            </w:r>
            <w:r>
              <w:rPr>
                <w:color w:val="000000"/>
                <w:sz w:val="14"/>
                <w:szCs w:val="14"/>
              </w:rPr>
              <w:t xml:space="preserve"> </w:t>
            </w:r>
            <w:r w:rsidRPr="00DD6A1B">
              <w:rPr>
                <w:color w:val="000000"/>
                <w:sz w:val="14"/>
                <w:szCs w:val="14"/>
              </w:rPr>
              <w:t>первому</w:t>
            </w:r>
            <w:r>
              <w:rPr>
                <w:color w:val="000000"/>
                <w:sz w:val="14"/>
                <w:szCs w:val="14"/>
              </w:rPr>
              <w:t xml:space="preserve"> </w:t>
            </w:r>
            <w:r w:rsidRPr="00DD6A1B">
              <w:rPr>
                <w:color w:val="000000"/>
                <w:sz w:val="14"/>
                <w:szCs w:val="14"/>
              </w:rPr>
              <w:t>году</w:t>
            </w:r>
            <w:r>
              <w:rPr>
                <w:color w:val="000000"/>
                <w:sz w:val="14"/>
                <w:szCs w:val="14"/>
              </w:rPr>
              <w:t xml:space="preserve"> </w:t>
            </w:r>
            <w:r w:rsidRPr="00DD6A1B">
              <w:rPr>
                <w:color w:val="000000"/>
                <w:sz w:val="14"/>
                <w:szCs w:val="14"/>
              </w:rPr>
              <w:t>срока</w:t>
            </w:r>
            <w:r>
              <w:rPr>
                <w:color w:val="000000"/>
                <w:sz w:val="14"/>
                <w:szCs w:val="14"/>
              </w:rPr>
              <w:t xml:space="preserve"> </w:t>
            </w:r>
            <w:r w:rsidRPr="00DD6A1B">
              <w:rPr>
                <w:color w:val="000000"/>
                <w:sz w:val="14"/>
                <w:szCs w:val="14"/>
              </w:rPr>
              <w:t>действия</w:t>
            </w:r>
            <w:r>
              <w:rPr>
                <w:color w:val="000000"/>
                <w:sz w:val="14"/>
                <w:szCs w:val="14"/>
              </w:rPr>
              <w:t xml:space="preserve"> </w:t>
            </w:r>
            <w:r w:rsidRPr="00DD6A1B">
              <w:rPr>
                <w:color w:val="000000"/>
                <w:sz w:val="14"/>
                <w:szCs w:val="14"/>
              </w:rPr>
              <w:t>концессионного</w:t>
            </w:r>
            <w:r>
              <w:rPr>
                <w:color w:val="000000"/>
                <w:sz w:val="14"/>
                <w:szCs w:val="14"/>
              </w:rPr>
              <w:t xml:space="preserve"> </w:t>
            </w:r>
            <w:r w:rsidRPr="00DD6A1B">
              <w:rPr>
                <w:color w:val="000000"/>
                <w:sz w:val="14"/>
                <w:szCs w:val="14"/>
              </w:rPr>
              <w:t>соглашения,</w:t>
            </w:r>
            <w:r>
              <w:rPr>
                <w:color w:val="000000"/>
                <w:sz w:val="14"/>
                <w:szCs w:val="14"/>
              </w:rPr>
              <w:t xml:space="preserve"> </w:t>
            </w:r>
            <w:r w:rsidRPr="00DD6A1B">
              <w:rPr>
                <w:color w:val="000000"/>
                <w:sz w:val="14"/>
                <w:szCs w:val="14"/>
              </w:rPr>
              <w:t>а</w:t>
            </w:r>
            <w:r>
              <w:rPr>
                <w:color w:val="000000"/>
                <w:sz w:val="14"/>
                <w:szCs w:val="14"/>
              </w:rPr>
              <w:t xml:space="preserve"> </w:t>
            </w:r>
            <w:r w:rsidRPr="00DD6A1B">
              <w:rPr>
                <w:color w:val="000000"/>
                <w:sz w:val="14"/>
                <w:szCs w:val="14"/>
              </w:rPr>
              <w:t>также</w:t>
            </w:r>
            <w:r>
              <w:rPr>
                <w:color w:val="000000"/>
                <w:sz w:val="14"/>
                <w:szCs w:val="14"/>
              </w:rPr>
              <w:t xml:space="preserve"> </w:t>
            </w:r>
            <w:r w:rsidRPr="00DD6A1B">
              <w:rPr>
                <w:color w:val="000000"/>
                <w:sz w:val="14"/>
                <w:szCs w:val="14"/>
              </w:rPr>
              <w:t>прогноз</w:t>
            </w:r>
            <w:r>
              <w:rPr>
                <w:color w:val="000000"/>
                <w:sz w:val="14"/>
                <w:szCs w:val="14"/>
              </w:rPr>
              <w:t xml:space="preserve"> </w:t>
            </w:r>
            <w:r w:rsidRPr="00DD6A1B">
              <w:rPr>
                <w:color w:val="000000"/>
                <w:sz w:val="14"/>
                <w:szCs w:val="14"/>
              </w:rPr>
              <w:t>объема</w:t>
            </w:r>
            <w:r>
              <w:rPr>
                <w:color w:val="000000"/>
                <w:sz w:val="14"/>
                <w:szCs w:val="14"/>
              </w:rPr>
              <w:t xml:space="preserve"> </w:t>
            </w:r>
            <w:r w:rsidRPr="00DD6A1B">
              <w:rPr>
                <w:color w:val="000000"/>
                <w:sz w:val="14"/>
                <w:szCs w:val="14"/>
              </w:rPr>
              <w:t>полезного</w:t>
            </w:r>
            <w:r>
              <w:rPr>
                <w:color w:val="000000"/>
                <w:sz w:val="14"/>
                <w:szCs w:val="14"/>
              </w:rPr>
              <w:t xml:space="preserve"> </w:t>
            </w:r>
            <w:r w:rsidRPr="00DD6A1B">
              <w:rPr>
                <w:color w:val="000000"/>
                <w:sz w:val="14"/>
                <w:szCs w:val="14"/>
              </w:rPr>
              <w:t>отпуска</w:t>
            </w:r>
            <w:r>
              <w:rPr>
                <w:color w:val="000000"/>
                <w:sz w:val="14"/>
                <w:szCs w:val="14"/>
              </w:rPr>
              <w:t xml:space="preserve"> </w:t>
            </w:r>
            <w:r w:rsidRPr="00DD6A1B">
              <w:rPr>
                <w:color w:val="000000"/>
                <w:sz w:val="14"/>
                <w:szCs w:val="14"/>
              </w:rPr>
              <w:t>тепловой</w:t>
            </w:r>
            <w:r>
              <w:rPr>
                <w:color w:val="000000"/>
                <w:sz w:val="14"/>
                <w:szCs w:val="14"/>
              </w:rPr>
              <w:t xml:space="preserve"> </w:t>
            </w:r>
            <w:r w:rsidRPr="00DD6A1B">
              <w:rPr>
                <w:color w:val="000000"/>
                <w:sz w:val="14"/>
                <w:szCs w:val="14"/>
              </w:rPr>
              <w:t>энергии</w:t>
            </w:r>
            <w:r>
              <w:rPr>
                <w:color w:val="000000"/>
                <w:sz w:val="14"/>
                <w:szCs w:val="14"/>
              </w:rPr>
              <w:t xml:space="preserve"> </w:t>
            </w:r>
            <w:r w:rsidRPr="00DD6A1B">
              <w:rPr>
                <w:color w:val="000000"/>
                <w:sz w:val="14"/>
                <w:szCs w:val="14"/>
              </w:rPr>
              <w:t>(мощности)</w:t>
            </w:r>
            <w:r>
              <w:rPr>
                <w:color w:val="000000"/>
                <w:sz w:val="14"/>
                <w:szCs w:val="14"/>
              </w:rPr>
              <w:t xml:space="preserve"> </w:t>
            </w:r>
            <w:r w:rsidRPr="00DD6A1B">
              <w:rPr>
                <w:color w:val="000000"/>
                <w:sz w:val="14"/>
                <w:szCs w:val="14"/>
              </w:rPr>
              <w:t>и</w:t>
            </w:r>
            <w:r>
              <w:rPr>
                <w:color w:val="000000"/>
                <w:sz w:val="14"/>
                <w:szCs w:val="14"/>
              </w:rPr>
              <w:t xml:space="preserve"> </w:t>
            </w:r>
            <w:r w:rsidRPr="00DD6A1B">
              <w:rPr>
                <w:color w:val="000000"/>
                <w:sz w:val="14"/>
                <w:szCs w:val="14"/>
              </w:rPr>
              <w:t>(или)</w:t>
            </w:r>
            <w:r>
              <w:rPr>
                <w:color w:val="000000"/>
                <w:sz w:val="14"/>
                <w:szCs w:val="14"/>
              </w:rPr>
              <w:t xml:space="preserve"> </w:t>
            </w:r>
            <w:r w:rsidRPr="00DD6A1B">
              <w:rPr>
                <w:color w:val="000000"/>
                <w:sz w:val="14"/>
                <w:szCs w:val="14"/>
              </w:rPr>
              <w:t>теплоносителя</w:t>
            </w:r>
            <w:r>
              <w:rPr>
                <w:color w:val="000000"/>
                <w:sz w:val="14"/>
                <w:szCs w:val="14"/>
              </w:rPr>
              <w:t xml:space="preserve"> </w:t>
            </w:r>
            <w:r w:rsidRPr="00DD6A1B">
              <w:rPr>
                <w:color w:val="000000"/>
                <w:sz w:val="14"/>
                <w:szCs w:val="14"/>
              </w:rPr>
              <w:t>на,</w:t>
            </w:r>
            <w:r>
              <w:rPr>
                <w:color w:val="000000"/>
                <w:sz w:val="14"/>
                <w:szCs w:val="14"/>
              </w:rPr>
              <w:t xml:space="preserve"> </w:t>
            </w:r>
            <w:r w:rsidRPr="00DD6A1B">
              <w:rPr>
                <w:color w:val="000000"/>
                <w:sz w:val="14"/>
                <w:szCs w:val="14"/>
              </w:rPr>
              <w:t>прогноз</w:t>
            </w:r>
            <w:r>
              <w:rPr>
                <w:color w:val="000000"/>
                <w:sz w:val="14"/>
                <w:szCs w:val="14"/>
              </w:rPr>
              <w:t xml:space="preserve"> </w:t>
            </w:r>
            <w:r w:rsidRPr="00DD6A1B">
              <w:rPr>
                <w:color w:val="000000"/>
                <w:sz w:val="14"/>
                <w:szCs w:val="14"/>
              </w:rPr>
              <w:t>объема</w:t>
            </w:r>
            <w:r>
              <w:rPr>
                <w:color w:val="000000"/>
                <w:sz w:val="14"/>
                <w:szCs w:val="14"/>
              </w:rPr>
              <w:t xml:space="preserve"> </w:t>
            </w:r>
            <w:r w:rsidRPr="00DD6A1B">
              <w:rPr>
                <w:color w:val="000000"/>
                <w:sz w:val="14"/>
                <w:szCs w:val="14"/>
              </w:rPr>
              <w:t>отпуска</w:t>
            </w:r>
            <w:r>
              <w:rPr>
                <w:color w:val="000000"/>
                <w:sz w:val="14"/>
                <w:szCs w:val="14"/>
              </w:rPr>
              <w:t xml:space="preserve"> </w:t>
            </w:r>
            <w:r w:rsidRPr="00DD6A1B">
              <w:rPr>
                <w:color w:val="000000"/>
                <w:sz w:val="14"/>
                <w:szCs w:val="14"/>
              </w:rPr>
              <w:t>воды</w:t>
            </w:r>
            <w:r>
              <w:rPr>
                <w:color w:val="000000"/>
                <w:sz w:val="14"/>
                <w:szCs w:val="14"/>
              </w:rPr>
              <w:t xml:space="preserve"> </w:t>
            </w:r>
            <w:r w:rsidRPr="00DD6A1B">
              <w:rPr>
                <w:color w:val="000000"/>
                <w:sz w:val="14"/>
                <w:szCs w:val="14"/>
              </w:rPr>
              <w:t>и</w:t>
            </w:r>
            <w:r>
              <w:rPr>
                <w:color w:val="000000"/>
                <w:sz w:val="14"/>
                <w:szCs w:val="14"/>
              </w:rPr>
              <w:t xml:space="preserve"> </w:t>
            </w:r>
            <w:r w:rsidRPr="00DD6A1B">
              <w:rPr>
                <w:color w:val="000000"/>
                <w:sz w:val="14"/>
                <w:szCs w:val="14"/>
              </w:rPr>
              <w:t>(или)</w:t>
            </w:r>
            <w:r>
              <w:rPr>
                <w:color w:val="000000"/>
                <w:sz w:val="14"/>
                <w:szCs w:val="14"/>
              </w:rPr>
              <w:t xml:space="preserve"> </w:t>
            </w:r>
            <w:r w:rsidRPr="00DD6A1B">
              <w:rPr>
                <w:color w:val="000000"/>
                <w:sz w:val="14"/>
                <w:szCs w:val="14"/>
              </w:rPr>
              <w:t>водоотведения</w:t>
            </w:r>
            <w:r>
              <w:rPr>
                <w:color w:val="000000"/>
                <w:sz w:val="14"/>
                <w:szCs w:val="14"/>
              </w:rPr>
              <w:t xml:space="preserve"> </w:t>
            </w:r>
            <w:r w:rsidRPr="00DD6A1B">
              <w:rPr>
                <w:color w:val="000000"/>
                <w:sz w:val="14"/>
                <w:szCs w:val="14"/>
              </w:rPr>
              <w:t>на</w:t>
            </w:r>
            <w:r>
              <w:rPr>
                <w:color w:val="000000"/>
                <w:sz w:val="14"/>
                <w:szCs w:val="14"/>
              </w:rPr>
              <w:t xml:space="preserve"> </w:t>
            </w:r>
            <w:r w:rsidRPr="00DD6A1B">
              <w:rPr>
                <w:color w:val="000000"/>
                <w:sz w:val="14"/>
                <w:szCs w:val="14"/>
              </w:rPr>
              <w:t>срок</w:t>
            </w:r>
            <w:r>
              <w:rPr>
                <w:color w:val="000000"/>
                <w:sz w:val="14"/>
                <w:szCs w:val="14"/>
              </w:rPr>
              <w:t xml:space="preserve"> </w:t>
            </w:r>
            <w:r w:rsidRPr="00DD6A1B">
              <w:rPr>
                <w:color w:val="000000"/>
                <w:sz w:val="14"/>
                <w:szCs w:val="14"/>
              </w:rPr>
              <w:t>действия</w:t>
            </w:r>
            <w:r>
              <w:rPr>
                <w:color w:val="000000"/>
                <w:sz w:val="14"/>
                <w:szCs w:val="14"/>
              </w:rPr>
              <w:t xml:space="preserve"> </w:t>
            </w:r>
            <w:r w:rsidRPr="00DD6A1B">
              <w:rPr>
                <w:color w:val="000000"/>
                <w:sz w:val="14"/>
                <w:szCs w:val="14"/>
              </w:rPr>
              <w:t>концессионного</w:t>
            </w:r>
            <w:r>
              <w:rPr>
                <w:color w:val="000000"/>
                <w:sz w:val="14"/>
                <w:szCs w:val="14"/>
              </w:rPr>
              <w:t xml:space="preserve"> </w:t>
            </w:r>
            <w:r w:rsidRPr="00DD6A1B">
              <w:rPr>
                <w:color w:val="000000"/>
                <w:sz w:val="14"/>
                <w:szCs w:val="14"/>
              </w:rPr>
              <w:t>соглашения</w:t>
            </w:r>
          </w:p>
        </w:tc>
        <w:tc>
          <w:tcPr>
            <w:tcW w:w="1030" w:type="pct"/>
            <w:shd w:val="clear" w:color="auto" w:fill="FFFFFF"/>
            <w:vAlign w:val="bottom"/>
            <w:hideMark/>
          </w:tcPr>
          <w:p w:rsidR="00651779" w:rsidRPr="00604B57" w:rsidRDefault="00651779" w:rsidP="00C863A3">
            <w:pPr>
              <w:rPr>
                <w:color w:val="000000"/>
                <w:sz w:val="14"/>
                <w:szCs w:val="14"/>
              </w:rPr>
            </w:pPr>
            <w:r w:rsidRPr="00604B57">
              <w:rPr>
                <w:color w:val="000000"/>
                <w:sz w:val="14"/>
                <w:szCs w:val="14"/>
              </w:rPr>
              <w:t>1)</w:t>
            </w:r>
            <w:r>
              <w:rPr>
                <w:color w:val="000000"/>
                <w:sz w:val="14"/>
                <w:szCs w:val="14"/>
              </w:rPr>
              <w:t xml:space="preserve"> </w:t>
            </w:r>
            <w:r w:rsidRPr="00604B57">
              <w:rPr>
                <w:color w:val="000000"/>
                <w:sz w:val="14"/>
                <w:szCs w:val="14"/>
              </w:rPr>
              <w:t>объем</w:t>
            </w:r>
            <w:r>
              <w:rPr>
                <w:color w:val="000000"/>
                <w:sz w:val="14"/>
                <w:szCs w:val="14"/>
              </w:rPr>
              <w:t xml:space="preserve"> </w:t>
            </w:r>
            <w:r w:rsidRPr="00604B57">
              <w:rPr>
                <w:color w:val="000000"/>
                <w:sz w:val="14"/>
                <w:szCs w:val="14"/>
              </w:rPr>
              <w:t>полезного</w:t>
            </w:r>
            <w:r>
              <w:rPr>
                <w:color w:val="000000"/>
                <w:sz w:val="14"/>
                <w:szCs w:val="14"/>
              </w:rPr>
              <w:t xml:space="preserve"> </w:t>
            </w:r>
            <w:r w:rsidRPr="00604B57">
              <w:rPr>
                <w:color w:val="000000"/>
                <w:sz w:val="14"/>
                <w:szCs w:val="14"/>
              </w:rPr>
              <w:t>отпуска</w:t>
            </w:r>
            <w:r>
              <w:rPr>
                <w:color w:val="000000"/>
                <w:sz w:val="14"/>
                <w:szCs w:val="14"/>
              </w:rPr>
              <w:t xml:space="preserve"> </w:t>
            </w:r>
            <w:r w:rsidRPr="00604B57">
              <w:rPr>
                <w:color w:val="000000"/>
                <w:sz w:val="14"/>
                <w:szCs w:val="14"/>
              </w:rPr>
              <w:t>тепловой</w:t>
            </w:r>
            <w:r>
              <w:rPr>
                <w:color w:val="000000"/>
                <w:sz w:val="14"/>
                <w:szCs w:val="14"/>
              </w:rPr>
              <w:t xml:space="preserve"> </w:t>
            </w:r>
            <w:r w:rsidRPr="00604B57">
              <w:rPr>
                <w:color w:val="000000"/>
                <w:sz w:val="14"/>
                <w:szCs w:val="14"/>
              </w:rPr>
              <w:t>энергии</w:t>
            </w:r>
          </w:p>
        </w:tc>
        <w:tc>
          <w:tcPr>
            <w:tcW w:w="324" w:type="pct"/>
            <w:shd w:val="clear" w:color="auto" w:fill="FFFFFF"/>
            <w:vAlign w:val="bottom"/>
            <w:hideMark/>
          </w:tcPr>
          <w:p w:rsidR="00651779" w:rsidRPr="00604B57" w:rsidRDefault="00651779" w:rsidP="00C863A3">
            <w:pPr>
              <w:jc w:val="center"/>
              <w:rPr>
                <w:color w:val="000000"/>
                <w:sz w:val="14"/>
                <w:szCs w:val="14"/>
              </w:rPr>
            </w:pPr>
            <w:r w:rsidRPr="00604B57">
              <w:rPr>
                <w:color w:val="000000"/>
                <w:sz w:val="14"/>
                <w:szCs w:val="14"/>
              </w:rPr>
              <w:t>Гкал</w:t>
            </w:r>
          </w:p>
        </w:tc>
        <w:tc>
          <w:tcPr>
            <w:tcW w:w="251" w:type="pct"/>
            <w:shd w:val="clear" w:color="auto" w:fill="FFFFFF"/>
            <w:vAlign w:val="bottom"/>
            <w:hideMark/>
          </w:tcPr>
          <w:p w:rsidR="00651779" w:rsidRPr="00604B57" w:rsidRDefault="00651779" w:rsidP="00C863A3">
            <w:pPr>
              <w:jc w:val="center"/>
              <w:rPr>
                <w:sz w:val="14"/>
                <w:szCs w:val="14"/>
              </w:rPr>
            </w:pPr>
            <w:r>
              <w:rPr>
                <w:sz w:val="14"/>
                <w:szCs w:val="14"/>
              </w:rPr>
              <w:t>1364,4</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1364,4</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1364,4</w:t>
            </w:r>
          </w:p>
        </w:tc>
        <w:tc>
          <w:tcPr>
            <w:tcW w:w="272" w:type="pct"/>
            <w:shd w:val="clear" w:color="auto" w:fill="FFFFFF"/>
            <w:vAlign w:val="bottom"/>
            <w:hideMark/>
          </w:tcPr>
          <w:p w:rsidR="00651779" w:rsidRPr="00604B57" w:rsidRDefault="00651779" w:rsidP="00C863A3">
            <w:pPr>
              <w:jc w:val="center"/>
              <w:rPr>
                <w:sz w:val="14"/>
                <w:szCs w:val="14"/>
              </w:rPr>
            </w:pPr>
            <w:r>
              <w:rPr>
                <w:sz w:val="14"/>
                <w:szCs w:val="14"/>
              </w:rPr>
              <w:t>1364,4</w:t>
            </w:r>
          </w:p>
        </w:tc>
        <w:tc>
          <w:tcPr>
            <w:tcW w:w="229" w:type="pct"/>
            <w:shd w:val="clear" w:color="auto" w:fill="FFFFFF"/>
            <w:vAlign w:val="bottom"/>
            <w:hideMark/>
          </w:tcPr>
          <w:p w:rsidR="00651779" w:rsidRPr="00604B57" w:rsidRDefault="00651779" w:rsidP="00C863A3">
            <w:pPr>
              <w:jc w:val="center"/>
              <w:rPr>
                <w:sz w:val="14"/>
                <w:szCs w:val="14"/>
              </w:rPr>
            </w:pPr>
            <w:r>
              <w:rPr>
                <w:sz w:val="14"/>
                <w:szCs w:val="14"/>
              </w:rPr>
              <w:t>1364,4</w:t>
            </w:r>
          </w:p>
        </w:tc>
        <w:tc>
          <w:tcPr>
            <w:tcW w:w="231" w:type="pct"/>
            <w:shd w:val="clear" w:color="auto" w:fill="FFFFFF"/>
            <w:vAlign w:val="bottom"/>
          </w:tcPr>
          <w:p w:rsidR="00651779" w:rsidRPr="00604B57" w:rsidRDefault="00651779" w:rsidP="00C863A3">
            <w:pPr>
              <w:jc w:val="center"/>
              <w:rPr>
                <w:sz w:val="14"/>
                <w:szCs w:val="14"/>
              </w:rPr>
            </w:pPr>
            <w:r>
              <w:rPr>
                <w:sz w:val="14"/>
                <w:szCs w:val="14"/>
              </w:rPr>
              <w:t>1364,4</w:t>
            </w:r>
          </w:p>
        </w:tc>
      </w:tr>
      <w:tr w:rsidR="00651779" w:rsidRPr="00621ED5" w:rsidTr="00C863A3">
        <w:trPr>
          <w:trHeight w:val="20"/>
        </w:trPr>
        <w:tc>
          <w:tcPr>
            <w:tcW w:w="141" w:type="pct"/>
            <w:vMerge w:val="restart"/>
            <w:shd w:val="clear" w:color="auto" w:fill="FFFFFF"/>
            <w:vAlign w:val="center"/>
            <w:hideMark/>
          </w:tcPr>
          <w:p w:rsidR="00651779" w:rsidRPr="00336E7E" w:rsidRDefault="00651779" w:rsidP="00C863A3">
            <w:pPr>
              <w:jc w:val="center"/>
              <w:rPr>
                <w:color w:val="000000"/>
                <w:sz w:val="16"/>
                <w:szCs w:val="16"/>
              </w:rPr>
            </w:pPr>
            <w:r w:rsidRPr="00336E7E">
              <w:rPr>
                <w:color w:val="000000"/>
                <w:sz w:val="16"/>
                <w:szCs w:val="16"/>
              </w:rPr>
              <w:t>3</w:t>
            </w:r>
          </w:p>
        </w:tc>
        <w:tc>
          <w:tcPr>
            <w:tcW w:w="914" w:type="pct"/>
            <w:vMerge w:val="restart"/>
            <w:shd w:val="clear" w:color="auto" w:fill="FFFFFF"/>
          </w:tcPr>
          <w:p w:rsidR="00651779" w:rsidRPr="00604B57" w:rsidRDefault="00651779" w:rsidP="00C863A3">
            <w:pPr>
              <w:ind w:left="19"/>
              <w:rPr>
                <w:color w:val="000000"/>
                <w:sz w:val="14"/>
                <w:szCs w:val="14"/>
              </w:rPr>
            </w:pPr>
            <w:r w:rsidRPr="00604B57">
              <w:rPr>
                <w:color w:val="000000"/>
                <w:sz w:val="14"/>
                <w:szCs w:val="14"/>
              </w:rPr>
              <w:t>3)</w:t>
            </w:r>
            <w:r>
              <w:rPr>
                <w:color w:val="000000"/>
                <w:sz w:val="14"/>
                <w:szCs w:val="14"/>
              </w:rPr>
              <w:t xml:space="preserve"> </w:t>
            </w:r>
            <w:r w:rsidRPr="00604B57">
              <w:rPr>
                <w:color w:val="000000"/>
                <w:sz w:val="14"/>
                <w:szCs w:val="14"/>
              </w:rPr>
              <w:t>цены</w:t>
            </w:r>
            <w:r>
              <w:rPr>
                <w:color w:val="000000"/>
                <w:sz w:val="14"/>
                <w:szCs w:val="14"/>
              </w:rPr>
              <w:t xml:space="preserve"> </w:t>
            </w:r>
            <w:r w:rsidRPr="00604B57">
              <w:rPr>
                <w:color w:val="000000"/>
                <w:sz w:val="14"/>
                <w:szCs w:val="14"/>
              </w:rPr>
              <w:t>на</w:t>
            </w:r>
            <w:r>
              <w:rPr>
                <w:color w:val="000000"/>
                <w:sz w:val="14"/>
                <w:szCs w:val="14"/>
              </w:rPr>
              <w:t xml:space="preserve"> </w:t>
            </w:r>
            <w:r w:rsidRPr="00604B57">
              <w:rPr>
                <w:color w:val="000000"/>
                <w:sz w:val="14"/>
                <w:szCs w:val="14"/>
              </w:rPr>
              <w:t>энергетические</w:t>
            </w:r>
            <w:r>
              <w:rPr>
                <w:color w:val="000000"/>
                <w:sz w:val="14"/>
                <w:szCs w:val="14"/>
              </w:rPr>
              <w:t xml:space="preserve"> </w:t>
            </w:r>
            <w:r w:rsidRPr="00604B57">
              <w:rPr>
                <w:color w:val="000000"/>
                <w:sz w:val="14"/>
                <w:szCs w:val="14"/>
              </w:rPr>
              <w:t>ресурсы</w:t>
            </w:r>
            <w:r>
              <w:rPr>
                <w:color w:val="000000"/>
                <w:sz w:val="14"/>
                <w:szCs w:val="14"/>
              </w:rPr>
              <w:t xml:space="preserve"> </w:t>
            </w:r>
            <w:r w:rsidRPr="00604B57">
              <w:rPr>
                <w:color w:val="000000"/>
                <w:sz w:val="14"/>
                <w:szCs w:val="14"/>
              </w:rPr>
              <w:t>в</w:t>
            </w:r>
            <w:r>
              <w:rPr>
                <w:color w:val="000000"/>
                <w:sz w:val="14"/>
                <w:szCs w:val="14"/>
              </w:rPr>
              <w:t xml:space="preserve"> </w:t>
            </w:r>
            <w:r w:rsidRPr="00604B57">
              <w:rPr>
                <w:color w:val="000000"/>
                <w:sz w:val="14"/>
                <w:szCs w:val="14"/>
              </w:rPr>
              <w:t>году,</w:t>
            </w:r>
            <w:r>
              <w:rPr>
                <w:color w:val="000000"/>
                <w:sz w:val="14"/>
                <w:szCs w:val="14"/>
              </w:rPr>
              <w:t xml:space="preserve"> </w:t>
            </w:r>
            <w:r w:rsidRPr="00604B57">
              <w:rPr>
                <w:color w:val="000000"/>
                <w:sz w:val="14"/>
                <w:szCs w:val="14"/>
              </w:rPr>
              <w:t>предшествующем</w:t>
            </w:r>
            <w:r>
              <w:rPr>
                <w:color w:val="000000"/>
                <w:sz w:val="14"/>
                <w:szCs w:val="14"/>
              </w:rPr>
              <w:t xml:space="preserve"> </w:t>
            </w:r>
            <w:r w:rsidRPr="00604B57">
              <w:rPr>
                <w:color w:val="000000"/>
                <w:sz w:val="14"/>
                <w:szCs w:val="14"/>
              </w:rPr>
              <w:t>первому</w:t>
            </w:r>
            <w:r>
              <w:rPr>
                <w:color w:val="000000"/>
                <w:sz w:val="14"/>
                <w:szCs w:val="14"/>
              </w:rPr>
              <w:t xml:space="preserve"> </w:t>
            </w:r>
            <w:r w:rsidRPr="00604B57">
              <w:rPr>
                <w:color w:val="000000"/>
                <w:sz w:val="14"/>
                <w:szCs w:val="14"/>
              </w:rPr>
              <w:t>году</w:t>
            </w:r>
            <w:r>
              <w:rPr>
                <w:color w:val="000000"/>
                <w:sz w:val="14"/>
                <w:szCs w:val="14"/>
              </w:rPr>
              <w:t xml:space="preserve"> </w:t>
            </w:r>
            <w:r w:rsidRPr="00604B57">
              <w:rPr>
                <w:color w:val="000000"/>
                <w:sz w:val="14"/>
                <w:szCs w:val="14"/>
              </w:rPr>
              <w:t>срока</w:t>
            </w:r>
            <w:r>
              <w:rPr>
                <w:color w:val="000000"/>
                <w:sz w:val="14"/>
                <w:szCs w:val="14"/>
              </w:rPr>
              <w:t xml:space="preserve"> </w:t>
            </w:r>
            <w:r w:rsidRPr="00604B57">
              <w:rPr>
                <w:color w:val="000000"/>
                <w:sz w:val="14"/>
                <w:szCs w:val="14"/>
              </w:rPr>
              <w:t>действия</w:t>
            </w:r>
            <w:r>
              <w:rPr>
                <w:color w:val="000000"/>
                <w:sz w:val="14"/>
                <w:szCs w:val="14"/>
              </w:rPr>
              <w:t xml:space="preserve"> </w:t>
            </w:r>
            <w:r w:rsidRPr="00604B57">
              <w:rPr>
                <w:color w:val="000000"/>
                <w:sz w:val="14"/>
                <w:szCs w:val="14"/>
              </w:rPr>
              <w:t>договора</w:t>
            </w:r>
            <w:r>
              <w:rPr>
                <w:color w:val="000000"/>
                <w:sz w:val="14"/>
                <w:szCs w:val="14"/>
              </w:rPr>
              <w:t xml:space="preserve"> </w:t>
            </w:r>
            <w:r w:rsidRPr="00604B57">
              <w:rPr>
                <w:color w:val="000000"/>
                <w:sz w:val="14"/>
                <w:szCs w:val="14"/>
              </w:rPr>
              <w:t>аренды,</w:t>
            </w:r>
            <w:r>
              <w:rPr>
                <w:color w:val="000000"/>
                <w:sz w:val="14"/>
                <w:szCs w:val="14"/>
              </w:rPr>
              <w:t xml:space="preserve"> </w:t>
            </w:r>
            <w:r w:rsidRPr="00604B57">
              <w:rPr>
                <w:color w:val="000000"/>
                <w:sz w:val="14"/>
                <w:szCs w:val="14"/>
              </w:rPr>
              <w:t>а</w:t>
            </w:r>
            <w:r>
              <w:rPr>
                <w:color w:val="000000"/>
                <w:sz w:val="14"/>
                <w:szCs w:val="14"/>
              </w:rPr>
              <w:t xml:space="preserve"> </w:t>
            </w:r>
            <w:r w:rsidRPr="00604B57">
              <w:rPr>
                <w:color w:val="000000"/>
                <w:sz w:val="14"/>
                <w:szCs w:val="14"/>
              </w:rPr>
              <w:t>также</w:t>
            </w:r>
            <w:r>
              <w:rPr>
                <w:color w:val="000000"/>
                <w:sz w:val="14"/>
                <w:szCs w:val="14"/>
              </w:rPr>
              <w:t xml:space="preserve"> </w:t>
            </w:r>
            <w:r w:rsidRPr="00604B57">
              <w:rPr>
                <w:color w:val="000000"/>
                <w:sz w:val="14"/>
                <w:szCs w:val="14"/>
              </w:rPr>
              <w:t>прогнозные</w:t>
            </w:r>
            <w:r>
              <w:rPr>
                <w:color w:val="000000"/>
                <w:sz w:val="14"/>
                <w:szCs w:val="14"/>
              </w:rPr>
              <w:t xml:space="preserve"> </w:t>
            </w:r>
            <w:r w:rsidRPr="00604B57">
              <w:rPr>
                <w:color w:val="000000"/>
                <w:sz w:val="14"/>
                <w:szCs w:val="14"/>
              </w:rPr>
              <w:t>цены</w:t>
            </w:r>
            <w:r>
              <w:rPr>
                <w:color w:val="000000"/>
                <w:sz w:val="14"/>
                <w:szCs w:val="14"/>
              </w:rPr>
              <w:t xml:space="preserve"> </w:t>
            </w:r>
            <w:r w:rsidRPr="00604B57">
              <w:rPr>
                <w:color w:val="000000"/>
                <w:sz w:val="14"/>
                <w:szCs w:val="14"/>
              </w:rPr>
              <w:t>на</w:t>
            </w:r>
            <w:r>
              <w:rPr>
                <w:color w:val="000000"/>
                <w:sz w:val="14"/>
                <w:szCs w:val="14"/>
              </w:rPr>
              <w:t xml:space="preserve"> </w:t>
            </w:r>
            <w:r w:rsidRPr="00604B57">
              <w:rPr>
                <w:color w:val="000000"/>
                <w:sz w:val="14"/>
                <w:szCs w:val="14"/>
              </w:rPr>
              <w:t>срок</w:t>
            </w:r>
            <w:r>
              <w:rPr>
                <w:color w:val="000000"/>
                <w:sz w:val="14"/>
                <w:szCs w:val="14"/>
              </w:rPr>
              <w:t xml:space="preserve"> </w:t>
            </w:r>
            <w:r w:rsidRPr="00604B57">
              <w:rPr>
                <w:color w:val="000000"/>
                <w:sz w:val="14"/>
                <w:szCs w:val="14"/>
              </w:rPr>
              <w:t>действия</w:t>
            </w:r>
            <w:r>
              <w:rPr>
                <w:color w:val="000000"/>
                <w:sz w:val="14"/>
                <w:szCs w:val="14"/>
              </w:rPr>
              <w:t xml:space="preserve"> </w:t>
            </w:r>
            <w:r w:rsidRPr="00604B57">
              <w:rPr>
                <w:color w:val="000000"/>
                <w:sz w:val="14"/>
                <w:szCs w:val="14"/>
              </w:rPr>
              <w:t>такого</w:t>
            </w:r>
            <w:r>
              <w:rPr>
                <w:color w:val="000000"/>
                <w:sz w:val="14"/>
                <w:szCs w:val="14"/>
              </w:rPr>
              <w:t xml:space="preserve"> </w:t>
            </w:r>
            <w:r w:rsidRPr="00604B57">
              <w:rPr>
                <w:color w:val="000000"/>
                <w:sz w:val="14"/>
                <w:szCs w:val="14"/>
              </w:rPr>
              <w:t>договора</w:t>
            </w:r>
            <w:r>
              <w:rPr>
                <w:color w:val="000000"/>
                <w:sz w:val="14"/>
                <w:szCs w:val="14"/>
              </w:rPr>
              <w:t xml:space="preserve"> </w:t>
            </w:r>
            <w:r w:rsidRPr="00604B57">
              <w:rPr>
                <w:color w:val="000000"/>
                <w:sz w:val="14"/>
                <w:szCs w:val="14"/>
              </w:rPr>
              <w:t>аренды</w:t>
            </w:r>
          </w:p>
        </w:tc>
        <w:tc>
          <w:tcPr>
            <w:tcW w:w="1054" w:type="pct"/>
            <w:vMerge w:val="restart"/>
            <w:shd w:val="clear" w:color="auto" w:fill="FFFFFF"/>
            <w:vAlign w:val="center"/>
          </w:tcPr>
          <w:p w:rsidR="00651779" w:rsidRPr="00336E7E" w:rsidRDefault="00651779" w:rsidP="00C863A3">
            <w:pPr>
              <w:ind w:left="-15"/>
              <w:rPr>
                <w:color w:val="000000"/>
                <w:sz w:val="16"/>
                <w:szCs w:val="16"/>
              </w:rPr>
            </w:pPr>
            <w:r>
              <w:rPr>
                <w:color w:val="000000"/>
                <w:sz w:val="14"/>
                <w:szCs w:val="14"/>
              </w:rPr>
              <w:t>5</w:t>
            </w:r>
            <w:r w:rsidRPr="00604B57">
              <w:rPr>
                <w:color w:val="000000"/>
                <w:sz w:val="14"/>
                <w:szCs w:val="14"/>
              </w:rPr>
              <w:t>)</w:t>
            </w:r>
            <w:r>
              <w:rPr>
                <w:color w:val="000000"/>
                <w:sz w:val="14"/>
                <w:szCs w:val="14"/>
              </w:rPr>
              <w:t xml:space="preserve"> </w:t>
            </w:r>
            <w:r w:rsidRPr="00604B57">
              <w:rPr>
                <w:color w:val="000000"/>
                <w:sz w:val="14"/>
                <w:szCs w:val="14"/>
              </w:rPr>
              <w:t>цены</w:t>
            </w:r>
            <w:r>
              <w:rPr>
                <w:color w:val="000000"/>
                <w:sz w:val="14"/>
                <w:szCs w:val="14"/>
              </w:rPr>
              <w:t xml:space="preserve"> </w:t>
            </w:r>
            <w:r w:rsidRPr="00604B57">
              <w:rPr>
                <w:color w:val="000000"/>
                <w:sz w:val="14"/>
                <w:szCs w:val="14"/>
              </w:rPr>
              <w:t>на</w:t>
            </w:r>
            <w:r>
              <w:rPr>
                <w:color w:val="000000"/>
                <w:sz w:val="14"/>
                <w:szCs w:val="14"/>
              </w:rPr>
              <w:t xml:space="preserve"> </w:t>
            </w:r>
            <w:r w:rsidRPr="00604B57">
              <w:rPr>
                <w:color w:val="000000"/>
                <w:sz w:val="14"/>
                <w:szCs w:val="14"/>
              </w:rPr>
              <w:t>энергетические</w:t>
            </w:r>
            <w:r>
              <w:rPr>
                <w:color w:val="000000"/>
                <w:sz w:val="14"/>
                <w:szCs w:val="14"/>
              </w:rPr>
              <w:t xml:space="preserve"> </w:t>
            </w:r>
            <w:r w:rsidRPr="00604B57">
              <w:rPr>
                <w:color w:val="000000"/>
                <w:sz w:val="14"/>
                <w:szCs w:val="14"/>
              </w:rPr>
              <w:t>ресурсы</w:t>
            </w:r>
            <w:r>
              <w:rPr>
                <w:color w:val="000000"/>
                <w:sz w:val="14"/>
                <w:szCs w:val="14"/>
              </w:rPr>
              <w:t xml:space="preserve"> </w:t>
            </w:r>
            <w:r w:rsidRPr="00604B57">
              <w:rPr>
                <w:color w:val="000000"/>
                <w:sz w:val="14"/>
                <w:szCs w:val="14"/>
              </w:rPr>
              <w:t>в</w:t>
            </w:r>
            <w:r>
              <w:rPr>
                <w:color w:val="000000"/>
                <w:sz w:val="14"/>
                <w:szCs w:val="14"/>
              </w:rPr>
              <w:t xml:space="preserve"> </w:t>
            </w:r>
            <w:r w:rsidRPr="00604B57">
              <w:rPr>
                <w:color w:val="000000"/>
                <w:sz w:val="14"/>
                <w:szCs w:val="14"/>
              </w:rPr>
              <w:t>год</w:t>
            </w:r>
            <w:r>
              <w:rPr>
                <w:color w:val="000000"/>
                <w:sz w:val="14"/>
                <w:szCs w:val="14"/>
              </w:rPr>
              <w:t xml:space="preserve">у, предшествующем первому году </w:t>
            </w:r>
            <w:r w:rsidRPr="00604B57">
              <w:rPr>
                <w:color w:val="000000"/>
                <w:sz w:val="14"/>
                <w:szCs w:val="14"/>
              </w:rPr>
              <w:t>действия</w:t>
            </w:r>
            <w:r>
              <w:rPr>
                <w:color w:val="000000"/>
                <w:sz w:val="14"/>
                <w:szCs w:val="14"/>
              </w:rPr>
              <w:t xml:space="preserve"> концессионного соглашения, и прогноз цен на энергетические ресурсы </w:t>
            </w:r>
            <w:r w:rsidRPr="00604B57">
              <w:rPr>
                <w:color w:val="000000"/>
                <w:sz w:val="14"/>
                <w:szCs w:val="14"/>
              </w:rPr>
              <w:t>на</w:t>
            </w:r>
            <w:r>
              <w:rPr>
                <w:color w:val="000000"/>
                <w:sz w:val="14"/>
                <w:szCs w:val="14"/>
              </w:rPr>
              <w:t xml:space="preserve"> </w:t>
            </w:r>
            <w:r w:rsidRPr="00604B57">
              <w:rPr>
                <w:color w:val="000000"/>
                <w:sz w:val="14"/>
                <w:szCs w:val="14"/>
              </w:rPr>
              <w:t>срок</w:t>
            </w:r>
            <w:r>
              <w:rPr>
                <w:color w:val="000000"/>
                <w:sz w:val="14"/>
                <w:szCs w:val="14"/>
              </w:rPr>
              <w:t xml:space="preserve"> </w:t>
            </w:r>
            <w:r w:rsidRPr="00604B57">
              <w:rPr>
                <w:color w:val="000000"/>
                <w:sz w:val="14"/>
                <w:szCs w:val="14"/>
              </w:rPr>
              <w:t>действия</w:t>
            </w:r>
            <w:r>
              <w:rPr>
                <w:color w:val="000000"/>
                <w:sz w:val="14"/>
                <w:szCs w:val="14"/>
              </w:rPr>
              <w:t xml:space="preserve"> концессионного соглашения</w:t>
            </w:r>
          </w:p>
        </w:tc>
        <w:tc>
          <w:tcPr>
            <w:tcW w:w="1030" w:type="pct"/>
            <w:shd w:val="clear" w:color="auto" w:fill="FFFFFF"/>
            <w:vAlign w:val="bottom"/>
            <w:hideMark/>
          </w:tcPr>
          <w:p w:rsidR="00651779" w:rsidRPr="00604B57" w:rsidRDefault="00651779" w:rsidP="00C863A3">
            <w:pPr>
              <w:rPr>
                <w:color w:val="000000"/>
                <w:sz w:val="14"/>
                <w:szCs w:val="14"/>
              </w:rPr>
            </w:pPr>
            <w:r w:rsidRPr="00604B57">
              <w:rPr>
                <w:color w:val="000000"/>
                <w:sz w:val="14"/>
                <w:szCs w:val="14"/>
              </w:rPr>
              <w:t>1)</w:t>
            </w:r>
            <w:r>
              <w:rPr>
                <w:color w:val="000000"/>
                <w:sz w:val="14"/>
                <w:szCs w:val="14"/>
              </w:rPr>
              <w:t xml:space="preserve"> </w:t>
            </w:r>
            <w:r w:rsidRPr="00604B57">
              <w:rPr>
                <w:color w:val="000000"/>
                <w:sz w:val="14"/>
                <w:szCs w:val="14"/>
              </w:rPr>
              <w:t>цена</w:t>
            </w:r>
            <w:r>
              <w:rPr>
                <w:color w:val="000000"/>
                <w:sz w:val="14"/>
                <w:szCs w:val="14"/>
              </w:rPr>
              <w:t xml:space="preserve"> </w:t>
            </w:r>
            <w:r w:rsidRPr="00604B57">
              <w:rPr>
                <w:color w:val="000000"/>
                <w:sz w:val="14"/>
                <w:szCs w:val="14"/>
              </w:rPr>
              <w:t>на</w:t>
            </w:r>
            <w:r>
              <w:rPr>
                <w:color w:val="000000"/>
                <w:sz w:val="14"/>
                <w:szCs w:val="14"/>
              </w:rPr>
              <w:t xml:space="preserve"> </w:t>
            </w:r>
            <w:r w:rsidRPr="00604B57">
              <w:rPr>
                <w:color w:val="000000"/>
                <w:sz w:val="14"/>
                <w:szCs w:val="14"/>
              </w:rPr>
              <w:t>электрическую</w:t>
            </w:r>
            <w:r>
              <w:rPr>
                <w:color w:val="000000"/>
                <w:sz w:val="14"/>
                <w:szCs w:val="14"/>
              </w:rPr>
              <w:t xml:space="preserve"> </w:t>
            </w:r>
            <w:r w:rsidRPr="00604B57">
              <w:rPr>
                <w:color w:val="000000"/>
                <w:sz w:val="14"/>
                <w:szCs w:val="14"/>
              </w:rPr>
              <w:t>энергию</w:t>
            </w:r>
            <w:r>
              <w:rPr>
                <w:color w:val="000000"/>
                <w:sz w:val="14"/>
                <w:szCs w:val="14"/>
              </w:rPr>
              <w:t xml:space="preserve"> </w:t>
            </w:r>
            <w:r w:rsidRPr="00604B57">
              <w:rPr>
                <w:color w:val="000000"/>
                <w:sz w:val="14"/>
                <w:szCs w:val="14"/>
              </w:rPr>
              <w:t>без</w:t>
            </w:r>
            <w:r>
              <w:rPr>
                <w:color w:val="000000"/>
                <w:sz w:val="14"/>
                <w:szCs w:val="14"/>
              </w:rPr>
              <w:t xml:space="preserve"> </w:t>
            </w:r>
            <w:r w:rsidRPr="00604B57">
              <w:rPr>
                <w:color w:val="000000"/>
                <w:sz w:val="14"/>
                <w:szCs w:val="14"/>
              </w:rPr>
              <w:t>НДС</w:t>
            </w:r>
          </w:p>
        </w:tc>
        <w:tc>
          <w:tcPr>
            <w:tcW w:w="324" w:type="pct"/>
            <w:shd w:val="clear" w:color="auto" w:fill="FFFFFF"/>
            <w:vAlign w:val="bottom"/>
            <w:hideMark/>
          </w:tcPr>
          <w:p w:rsidR="00651779" w:rsidRPr="00604B57" w:rsidRDefault="00651779" w:rsidP="00C863A3">
            <w:pPr>
              <w:jc w:val="center"/>
              <w:rPr>
                <w:color w:val="000000"/>
                <w:sz w:val="14"/>
                <w:szCs w:val="14"/>
              </w:rPr>
            </w:pPr>
            <w:r w:rsidRPr="00604B57">
              <w:rPr>
                <w:color w:val="000000"/>
                <w:sz w:val="14"/>
                <w:szCs w:val="14"/>
              </w:rPr>
              <w:t>руб</w:t>
            </w:r>
            <w:r>
              <w:rPr>
                <w:color w:val="000000"/>
                <w:sz w:val="14"/>
                <w:szCs w:val="14"/>
              </w:rPr>
              <w:t xml:space="preserve"> </w:t>
            </w:r>
            <w:r w:rsidRPr="00604B57">
              <w:rPr>
                <w:color w:val="000000"/>
                <w:sz w:val="14"/>
                <w:szCs w:val="14"/>
              </w:rPr>
              <w:t>/кВт</w:t>
            </w:r>
            <w:r>
              <w:rPr>
                <w:color w:val="000000"/>
                <w:sz w:val="14"/>
                <w:szCs w:val="14"/>
              </w:rPr>
              <w:t xml:space="preserve"> </w:t>
            </w:r>
            <w:r w:rsidRPr="00604B57">
              <w:rPr>
                <w:color w:val="000000"/>
                <w:sz w:val="14"/>
                <w:szCs w:val="14"/>
              </w:rPr>
              <w:t>ч</w:t>
            </w:r>
          </w:p>
        </w:tc>
        <w:tc>
          <w:tcPr>
            <w:tcW w:w="251" w:type="pct"/>
            <w:shd w:val="clear" w:color="auto" w:fill="FFFFFF"/>
            <w:vAlign w:val="bottom"/>
            <w:hideMark/>
          </w:tcPr>
          <w:p w:rsidR="00651779" w:rsidRPr="00604B57" w:rsidRDefault="00651779" w:rsidP="00C863A3">
            <w:pPr>
              <w:jc w:val="center"/>
              <w:rPr>
                <w:sz w:val="14"/>
                <w:szCs w:val="14"/>
              </w:rPr>
            </w:pPr>
            <w:r>
              <w:rPr>
                <w:sz w:val="14"/>
                <w:szCs w:val="14"/>
              </w:rPr>
              <w:t>7,32</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7,56</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7,78</w:t>
            </w:r>
          </w:p>
        </w:tc>
        <w:tc>
          <w:tcPr>
            <w:tcW w:w="272" w:type="pct"/>
            <w:shd w:val="clear" w:color="auto" w:fill="FFFFFF"/>
            <w:vAlign w:val="bottom"/>
            <w:hideMark/>
          </w:tcPr>
          <w:p w:rsidR="00651779" w:rsidRPr="00604B57" w:rsidRDefault="00651779" w:rsidP="00C863A3">
            <w:pPr>
              <w:jc w:val="center"/>
              <w:rPr>
                <w:sz w:val="14"/>
                <w:szCs w:val="14"/>
              </w:rPr>
            </w:pPr>
            <w:r>
              <w:rPr>
                <w:sz w:val="14"/>
                <w:szCs w:val="14"/>
              </w:rPr>
              <w:t>8,02</w:t>
            </w:r>
          </w:p>
        </w:tc>
        <w:tc>
          <w:tcPr>
            <w:tcW w:w="229" w:type="pct"/>
            <w:shd w:val="clear" w:color="auto" w:fill="FFFFFF"/>
            <w:vAlign w:val="bottom"/>
            <w:hideMark/>
          </w:tcPr>
          <w:p w:rsidR="00651779" w:rsidRPr="00604B57" w:rsidRDefault="00651779" w:rsidP="00C863A3">
            <w:pPr>
              <w:jc w:val="center"/>
              <w:rPr>
                <w:sz w:val="14"/>
                <w:szCs w:val="14"/>
              </w:rPr>
            </w:pPr>
            <w:r>
              <w:rPr>
                <w:sz w:val="14"/>
                <w:szCs w:val="14"/>
              </w:rPr>
              <w:t>8,26</w:t>
            </w:r>
          </w:p>
        </w:tc>
        <w:tc>
          <w:tcPr>
            <w:tcW w:w="231" w:type="pct"/>
            <w:shd w:val="clear" w:color="auto" w:fill="FFFFFF"/>
            <w:vAlign w:val="bottom"/>
          </w:tcPr>
          <w:p w:rsidR="00651779" w:rsidRPr="00604B57" w:rsidRDefault="00651779" w:rsidP="00C863A3">
            <w:pPr>
              <w:jc w:val="center"/>
              <w:rPr>
                <w:sz w:val="14"/>
                <w:szCs w:val="14"/>
              </w:rPr>
            </w:pPr>
            <w:r>
              <w:rPr>
                <w:sz w:val="14"/>
                <w:szCs w:val="14"/>
              </w:rPr>
              <w:t>8,51</w:t>
            </w:r>
          </w:p>
        </w:tc>
      </w:tr>
      <w:tr w:rsidR="00651779" w:rsidRPr="00621ED5" w:rsidTr="00C863A3">
        <w:trPr>
          <w:trHeight w:val="165"/>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336E7E" w:rsidRDefault="00651779" w:rsidP="00C863A3">
            <w:pPr>
              <w:ind w:left="19"/>
              <w:jc w:val="center"/>
              <w:rPr>
                <w:color w:val="000000"/>
                <w:sz w:val="16"/>
                <w:szCs w:val="16"/>
              </w:rPr>
            </w:pPr>
          </w:p>
        </w:tc>
        <w:tc>
          <w:tcPr>
            <w:tcW w:w="1054" w:type="pct"/>
            <w:vMerge/>
            <w:vAlign w:val="center"/>
          </w:tcPr>
          <w:p w:rsidR="00651779" w:rsidRPr="00336E7E" w:rsidRDefault="00651779" w:rsidP="00C863A3">
            <w:pPr>
              <w:ind w:left="-15"/>
              <w:jc w:val="center"/>
              <w:rPr>
                <w:color w:val="000000"/>
                <w:sz w:val="16"/>
                <w:szCs w:val="16"/>
              </w:rPr>
            </w:pPr>
          </w:p>
        </w:tc>
        <w:tc>
          <w:tcPr>
            <w:tcW w:w="1030" w:type="pct"/>
            <w:shd w:val="clear" w:color="auto" w:fill="FFFFFF"/>
            <w:vAlign w:val="bottom"/>
            <w:hideMark/>
          </w:tcPr>
          <w:p w:rsidR="00651779" w:rsidRPr="00604B57" w:rsidRDefault="00651779" w:rsidP="00C863A3">
            <w:pPr>
              <w:rPr>
                <w:color w:val="000000"/>
                <w:sz w:val="14"/>
                <w:szCs w:val="14"/>
              </w:rPr>
            </w:pPr>
            <w:r w:rsidRPr="00604B57">
              <w:rPr>
                <w:color w:val="000000"/>
                <w:sz w:val="14"/>
                <w:szCs w:val="14"/>
              </w:rPr>
              <w:t>индекс</w:t>
            </w:r>
            <w:r>
              <w:rPr>
                <w:color w:val="000000"/>
                <w:sz w:val="14"/>
                <w:szCs w:val="14"/>
              </w:rPr>
              <w:t xml:space="preserve"> </w:t>
            </w:r>
            <w:r w:rsidRPr="00604B57">
              <w:rPr>
                <w:color w:val="000000"/>
                <w:sz w:val="14"/>
                <w:szCs w:val="14"/>
              </w:rPr>
              <w:t>цены</w:t>
            </w:r>
            <w:r>
              <w:rPr>
                <w:color w:val="000000"/>
                <w:sz w:val="14"/>
                <w:szCs w:val="14"/>
              </w:rPr>
              <w:t xml:space="preserve"> </w:t>
            </w:r>
            <w:r w:rsidRPr="00604B57">
              <w:rPr>
                <w:color w:val="000000"/>
                <w:sz w:val="14"/>
                <w:szCs w:val="14"/>
              </w:rPr>
              <w:t>на</w:t>
            </w:r>
            <w:r>
              <w:rPr>
                <w:color w:val="000000"/>
                <w:sz w:val="14"/>
                <w:szCs w:val="14"/>
              </w:rPr>
              <w:t xml:space="preserve"> </w:t>
            </w:r>
            <w:r w:rsidRPr="00604B57">
              <w:rPr>
                <w:color w:val="000000"/>
                <w:sz w:val="14"/>
                <w:szCs w:val="14"/>
              </w:rPr>
              <w:t>электрическую</w:t>
            </w:r>
            <w:r>
              <w:rPr>
                <w:color w:val="000000"/>
                <w:sz w:val="14"/>
                <w:szCs w:val="14"/>
              </w:rPr>
              <w:t xml:space="preserve"> </w:t>
            </w:r>
            <w:r w:rsidRPr="00604B57">
              <w:rPr>
                <w:color w:val="000000"/>
                <w:sz w:val="14"/>
                <w:szCs w:val="14"/>
              </w:rPr>
              <w:t>энергию</w:t>
            </w:r>
          </w:p>
        </w:tc>
        <w:tc>
          <w:tcPr>
            <w:tcW w:w="324" w:type="pct"/>
            <w:shd w:val="clear" w:color="auto" w:fill="FFFFFF"/>
            <w:vAlign w:val="bottom"/>
            <w:hideMark/>
          </w:tcPr>
          <w:p w:rsidR="00651779" w:rsidRPr="00604B57" w:rsidRDefault="00651779" w:rsidP="00C863A3">
            <w:pPr>
              <w:jc w:val="center"/>
              <w:rPr>
                <w:color w:val="000000"/>
                <w:sz w:val="14"/>
                <w:szCs w:val="14"/>
              </w:rPr>
            </w:pPr>
          </w:p>
        </w:tc>
        <w:tc>
          <w:tcPr>
            <w:tcW w:w="251" w:type="pct"/>
            <w:shd w:val="clear" w:color="auto" w:fill="FFFFFF"/>
            <w:vAlign w:val="bottom"/>
            <w:hideMark/>
          </w:tcPr>
          <w:p w:rsidR="00651779" w:rsidRPr="00604B57" w:rsidRDefault="00651779" w:rsidP="00C863A3">
            <w:pPr>
              <w:jc w:val="center"/>
              <w:rPr>
                <w:sz w:val="14"/>
                <w:szCs w:val="14"/>
              </w:rPr>
            </w:pPr>
            <w:r w:rsidRPr="00604B57">
              <w:rPr>
                <w:sz w:val="14"/>
                <w:szCs w:val="14"/>
              </w:rPr>
              <w:t>-</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1,033</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1,030</w:t>
            </w:r>
          </w:p>
        </w:tc>
        <w:tc>
          <w:tcPr>
            <w:tcW w:w="272" w:type="pct"/>
            <w:shd w:val="clear" w:color="auto" w:fill="FFFFFF"/>
            <w:vAlign w:val="bottom"/>
            <w:hideMark/>
          </w:tcPr>
          <w:p w:rsidR="00651779" w:rsidRPr="00604B57" w:rsidRDefault="00651779" w:rsidP="00C863A3">
            <w:pPr>
              <w:jc w:val="center"/>
              <w:rPr>
                <w:sz w:val="14"/>
                <w:szCs w:val="14"/>
              </w:rPr>
            </w:pPr>
            <w:r>
              <w:rPr>
                <w:sz w:val="14"/>
                <w:szCs w:val="14"/>
              </w:rPr>
              <w:t>1,030</w:t>
            </w:r>
          </w:p>
        </w:tc>
        <w:tc>
          <w:tcPr>
            <w:tcW w:w="229" w:type="pct"/>
            <w:shd w:val="clear" w:color="auto" w:fill="FFFFFF"/>
            <w:vAlign w:val="bottom"/>
            <w:hideMark/>
          </w:tcPr>
          <w:p w:rsidR="00651779" w:rsidRPr="00604B57" w:rsidRDefault="00651779" w:rsidP="00C863A3">
            <w:pPr>
              <w:jc w:val="center"/>
              <w:rPr>
                <w:sz w:val="14"/>
                <w:szCs w:val="14"/>
              </w:rPr>
            </w:pPr>
            <w:r>
              <w:rPr>
                <w:sz w:val="14"/>
                <w:szCs w:val="14"/>
              </w:rPr>
              <w:t>1,030</w:t>
            </w:r>
          </w:p>
        </w:tc>
        <w:tc>
          <w:tcPr>
            <w:tcW w:w="231" w:type="pct"/>
            <w:shd w:val="clear" w:color="auto" w:fill="FFFFFF"/>
            <w:vAlign w:val="bottom"/>
          </w:tcPr>
          <w:p w:rsidR="00651779" w:rsidRPr="00604B57" w:rsidRDefault="00651779" w:rsidP="00C863A3">
            <w:pPr>
              <w:jc w:val="center"/>
              <w:rPr>
                <w:sz w:val="14"/>
                <w:szCs w:val="14"/>
              </w:rPr>
            </w:pPr>
            <w:r>
              <w:rPr>
                <w:sz w:val="14"/>
                <w:szCs w:val="14"/>
              </w:rPr>
              <w:t>1,030</w:t>
            </w:r>
          </w:p>
        </w:tc>
      </w:tr>
      <w:tr w:rsidR="00651779" w:rsidRPr="00621ED5" w:rsidTr="00C863A3">
        <w:trPr>
          <w:trHeight w:val="20"/>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336E7E" w:rsidRDefault="00651779" w:rsidP="00C863A3">
            <w:pPr>
              <w:ind w:left="19"/>
              <w:jc w:val="center"/>
              <w:rPr>
                <w:color w:val="000000"/>
                <w:sz w:val="16"/>
                <w:szCs w:val="16"/>
              </w:rPr>
            </w:pPr>
          </w:p>
        </w:tc>
        <w:tc>
          <w:tcPr>
            <w:tcW w:w="1054" w:type="pct"/>
            <w:vMerge/>
            <w:vAlign w:val="center"/>
          </w:tcPr>
          <w:p w:rsidR="00651779" w:rsidRPr="00336E7E" w:rsidRDefault="00651779" w:rsidP="00C863A3">
            <w:pPr>
              <w:ind w:left="-15"/>
              <w:jc w:val="center"/>
              <w:rPr>
                <w:color w:val="000000"/>
                <w:sz w:val="16"/>
                <w:szCs w:val="16"/>
              </w:rPr>
            </w:pPr>
          </w:p>
        </w:tc>
        <w:tc>
          <w:tcPr>
            <w:tcW w:w="1030" w:type="pct"/>
            <w:shd w:val="clear" w:color="auto" w:fill="FFFFFF"/>
            <w:vAlign w:val="bottom"/>
            <w:hideMark/>
          </w:tcPr>
          <w:p w:rsidR="00651779" w:rsidRPr="00604B57" w:rsidRDefault="00651779" w:rsidP="00C863A3">
            <w:pPr>
              <w:rPr>
                <w:color w:val="000000"/>
                <w:sz w:val="14"/>
                <w:szCs w:val="14"/>
              </w:rPr>
            </w:pPr>
            <w:r w:rsidRPr="00604B57">
              <w:rPr>
                <w:color w:val="000000"/>
                <w:sz w:val="14"/>
                <w:szCs w:val="14"/>
              </w:rPr>
              <w:t>2)</w:t>
            </w:r>
            <w:r>
              <w:rPr>
                <w:color w:val="000000"/>
                <w:sz w:val="14"/>
                <w:szCs w:val="14"/>
              </w:rPr>
              <w:t xml:space="preserve"> </w:t>
            </w:r>
            <w:r w:rsidRPr="00604B57">
              <w:rPr>
                <w:color w:val="000000"/>
                <w:sz w:val="14"/>
                <w:szCs w:val="14"/>
              </w:rPr>
              <w:t>Цена</w:t>
            </w:r>
            <w:r>
              <w:rPr>
                <w:color w:val="000000"/>
                <w:sz w:val="14"/>
                <w:szCs w:val="14"/>
              </w:rPr>
              <w:t xml:space="preserve"> </w:t>
            </w:r>
            <w:r w:rsidRPr="00604B57">
              <w:rPr>
                <w:color w:val="000000"/>
                <w:sz w:val="14"/>
                <w:szCs w:val="14"/>
              </w:rPr>
              <w:t>на</w:t>
            </w:r>
            <w:r>
              <w:rPr>
                <w:color w:val="000000"/>
                <w:sz w:val="14"/>
                <w:szCs w:val="14"/>
              </w:rPr>
              <w:t xml:space="preserve"> </w:t>
            </w:r>
            <w:r w:rsidRPr="00604B57">
              <w:rPr>
                <w:color w:val="000000"/>
                <w:sz w:val="14"/>
                <w:szCs w:val="14"/>
              </w:rPr>
              <w:t>холодную</w:t>
            </w:r>
            <w:r>
              <w:rPr>
                <w:color w:val="000000"/>
                <w:sz w:val="14"/>
                <w:szCs w:val="14"/>
              </w:rPr>
              <w:t xml:space="preserve"> </w:t>
            </w:r>
            <w:r w:rsidRPr="00604B57">
              <w:rPr>
                <w:color w:val="000000"/>
                <w:sz w:val="14"/>
                <w:szCs w:val="14"/>
              </w:rPr>
              <w:t>воду</w:t>
            </w:r>
            <w:r>
              <w:rPr>
                <w:color w:val="000000"/>
                <w:sz w:val="14"/>
                <w:szCs w:val="14"/>
              </w:rPr>
              <w:t xml:space="preserve"> </w:t>
            </w:r>
            <w:r w:rsidRPr="00604B57">
              <w:rPr>
                <w:color w:val="000000"/>
                <w:sz w:val="14"/>
                <w:szCs w:val="14"/>
              </w:rPr>
              <w:t>без</w:t>
            </w:r>
            <w:r>
              <w:rPr>
                <w:color w:val="000000"/>
                <w:sz w:val="14"/>
                <w:szCs w:val="14"/>
              </w:rPr>
              <w:t xml:space="preserve"> </w:t>
            </w:r>
            <w:r w:rsidRPr="00604B57">
              <w:rPr>
                <w:color w:val="000000"/>
                <w:sz w:val="14"/>
                <w:szCs w:val="14"/>
              </w:rPr>
              <w:t>НДС</w:t>
            </w:r>
          </w:p>
        </w:tc>
        <w:tc>
          <w:tcPr>
            <w:tcW w:w="324" w:type="pct"/>
            <w:shd w:val="clear" w:color="auto" w:fill="FFFFFF"/>
            <w:vAlign w:val="bottom"/>
            <w:hideMark/>
          </w:tcPr>
          <w:p w:rsidR="00651779" w:rsidRPr="00604B57" w:rsidRDefault="00651779" w:rsidP="00C863A3">
            <w:pPr>
              <w:jc w:val="center"/>
              <w:rPr>
                <w:color w:val="000000"/>
                <w:sz w:val="14"/>
                <w:szCs w:val="14"/>
              </w:rPr>
            </w:pPr>
            <w:r w:rsidRPr="00604B57">
              <w:rPr>
                <w:color w:val="000000"/>
                <w:sz w:val="14"/>
                <w:szCs w:val="14"/>
              </w:rPr>
              <w:t>руб/куб.м</w:t>
            </w:r>
          </w:p>
        </w:tc>
        <w:tc>
          <w:tcPr>
            <w:tcW w:w="251"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2"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29"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31" w:type="pct"/>
            <w:shd w:val="clear" w:color="auto" w:fill="FFFFFF"/>
            <w:vAlign w:val="bottom"/>
          </w:tcPr>
          <w:p w:rsidR="00651779" w:rsidRPr="00604B57" w:rsidRDefault="00651779" w:rsidP="00C863A3">
            <w:pPr>
              <w:jc w:val="center"/>
              <w:rPr>
                <w:sz w:val="14"/>
                <w:szCs w:val="14"/>
              </w:rPr>
            </w:pPr>
            <w:r>
              <w:rPr>
                <w:sz w:val="14"/>
                <w:szCs w:val="14"/>
              </w:rPr>
              <w:t>-</w:t>
            </w:r>
          </w:p>
        </w:tc>
      </w:tr>
      <w:tr w:rsidR="00651779" w:rsidRPr="00621ED5" w:rsidTr="00C863A3">
        <w:trPr>
          <w:trHeight w:val="20"/>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336E7E" w:rsidRDefault="00651779" w:rsidP="00C863A3">
            <w:pPr>
              <w:ind w:left="19"/>
              <w:jc w:val="center"/>
              <w:rPr>
                <w:color w:val="000000"/>
                <w:sz w:val="16"/>
                <w:szCs w:val="16"/>
              </w:rPr>
            </w:pPr>
          </w:p>
        </w:tc>
        <w:tc>
          <w:tcPr>
            <w:tcW w:w="1054" w:type="pct"/>
            <w:vMerge/>
            <w:vAlign w:val="center"/>
          </w:tcPr>
          <w:p w:rsidR="00651779" w:rsidRPr="00336E7E" w:rsidRDefault="00651779" w:rsidP="00C863A3">
            <w:pPr>
              <w:ind w:left="-15"/>
              <w:jc w:val="center"/>
              <w:rPr>
                <w:color w:val="000000"/>
                <w:sz w:val="16"/>
                <w:szCs w:val="16"/>
              </w:rPr>
            </w:pPr>
          </w:p>
        </w:tc>
        <w:tc>
          <w:tcPr>
            <w:tcW w:w="1030" w:type="pct"/>
            <w:shd w:val="clear" w:color="auto" w:fill="FFFFFF"/>
            <w:vAlign w:val="bottom"/>
            <w:hideMark/>
          </w:tcPr>
          <w:p w:rsidR="00651779" w:rsidRPr="00604B57" w:rsidRDefault="00651779" w:rsidP="00C863A3">
            <w:pPr>
              <w:rPr>
                <w:color w:val="000000"/>
                <w:sz w:val="14"/>
                <w:szCs w:val="14"/>
              </w:rPr>
            </w:pPr>
            <w:r w:rsidRPr="00604B57">
              <w:rPr>
                <w:color w:val="000000"/>
                <w:sz w:val="14"/>
                <w:szCs w:val="14"/>
              </w:rPr>
              <w:t>Индекс</w:t>
            </w:r>
            <w:r>
              <w:rPr>
                <w:color w:val="000000"/>
                <w:sz w:val="14"/>
                <w:szCs w:val="14"/>
              </w:rPr>
              <w:t xml:space="preserve"> </w:t>
            </w:r>
            <w:r w:rsidRPr="00604B57">
              <w:rPr>
                <w:color w:val="000000"/>
                <w:sz w:val="14"/>
                <w:szCs w:val="14"/>
              </w:rPr>
              <w:t>цены</w:t>
            </w:r>
            <w:r>
              <w:rPr>
                <w:color w:val="000000"/>
                <w:sz w:val="14"/>
                <w:szCs w:val="14"/>
              </w:rPr>
              <w:t xml:space="preserve"> </w:t>
            </w:r>
            <w:r w:rsidRPr="00604B57">
              <w:rPr>
                <w:color w:val="000000"/>
                <w:sz w:val="14"/>
                <w:szCs w:val="14"/>
              </w:rPr>
              <w:t>на</w:t>
            </w:r>
            <w:r>
              <w:rPr>
                <w:color w:val="000000"/>
                <w:sz w:val="14"/>
                <w:szCs w:val="14"/>
              </w:rPr>
              <w:t xml:space="preserve"> </w:t>
            </w:r>
            <w:r w:rsidRPr="00604B57">
              <w:rPr>
                <w:color w:val="000000"/>
                <w:sz w:val="14"/>
                <w:szCs w:val="14"/>
              </w:rPr>
              <w:t>холодную</w:t>
            </w:r>
            <w:r>
              <w:rPr>
                <w:color w:val="000000"/>
                <w:sz w:val="14"/>
                <w:szCs w:val="14"/>
              </w:rPr>
              <w:t xml:space="preserve"> </w:t>
            </w:r>
            <w:r w:rsidRPr="00604B57">
              <w:rPr>
                <w:color w:val="000000"/>
                <w:sz w:val="14"/>
                <w:szCs w:val="14"/>
              </w:rPr>
              <w:t>воду</w:t>
            </w:r>
          </w:p>
        </w:tc>
        <w:tc>
          <w:tcPr>
            <w:tcW w:w="324" w:type="pct"/>
            <w:shd w:val="clear" w:color="auto" w:fill="FFFFFF"/>
            <w:vAlign w:val="bottom"/>
            <w:hideMark/>
          </w:tcPr>
          <w:p w:rsidR="00651779" w:rsidRPr="00604B57" w:rsidRDefault="00651779" w:rsidP="00C863A3">
            <w:pPr>
              <w:jc w:val="center"/>
              <w:rPr>
                <w:color w:val="000000"/>
                <w:sz w:val="14"/>
                <w:szCs w:val="14"/>
              </w:rPr>
            </w:pPr>
          </w:p>
        </w:tc>
        <w:tc>
          <w:tcPr>
            <w:tcW w:w="251"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2"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29"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31" w:type="pct"/>
            <w:shd w:val="clear" w:color="auto" w:fill="FFFFFF"/>
            <w:vAlign w:val="bottom"/>
          </w:tcPr>
          <w:p w:rsidR="00651779" w:rsidRPr="00604B57" w:rsidRDefault="00651779" w:rsidP="00C863A3">
            <w:pPr>
              <w:jc w:val="center"/>
              <w:rPr>
                <w:sz w:val="14"/>
                <w:szCs w:val="14"/>
              </w:rPr>
            </w:pPr>
            <w:r>
              <w:rPr>
                <w:sz w:val="14"/>
                <w:szCs w:val="14"/>
              </w:rPr>
              <w:t>-</w:t>
            </w:r>
          </w:p>
        </w:tc>
      </w:tr>
      <w:tr w:rsidR="00651779" w:rsidRPr="00621ED5" w:rsidTr="00C863A3">
        <w:trPr>
          <w:trHeight w:val="20"/>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336E7E" w:rsidRDefault="00651779" w:rsidP="00C863A3">
            <w:pPr>
              <w:ind w:left="19"/>
              <w:jc w:val="center"/>
              <w:rPr>
                <w:color w:val="000000"/>
                <w:sz w:val="16"/>
                <w:szCs w:val="16"/>
              </w:rPr>
            </w:pPr>
          </w:p>
        </w:tc>
        <w:tc>
          <w:tcPr>
            <w:tcW w:w="1054" w:type="pct"/>
            <w:vMerge/>
            <w:vAlign w:val="center"/>
          </w:tcPr>
          <w:p w:rsidR="00651779" w:rsidRPr="00336E7E" w:rsidRDefault="00651779" w:rsidP="00C863A3">
            <w:pPr>
              <w:ind w:left="-15"/>
              <w:jc w:val="center"/>
              <w:rPr>
                <w:color w:val="000000"/>
                <w:sz w:val="16"/>
                <w:szCs w:val="16"/>
              </w:rPr>
            </w:pPr>
          </w:p>
        </w:tc>
        <w:tc>
          <w:tcPr>
            <w:tcW w:w="1030" w:type="pct"/>
            <w:shd w:val="clear" w:color="auto" w:fill="FFFFFF"/>
            <w:vAlign w:val="bottom"/>
            <w:hideMark/>
          </w:tcPr>
          <w:p w:rsidR="00651779" w:rsidRPr="00604B57" w:rsidRDefault="00651779" w:rsidP="00C863A3">
            <w:pPr>
              <w:rPr>
                <w:color w:val="000000"/>
                <w:sz w:val="14"/>
                <w:szCs w:val="14"/>
              </w:rPr>
            </w:pPr>
            <w:r>
              <w:rPr>
                <w:color w:val="000000"/>
                <w:sz w:val="14"/>
                <w:szCs w:val="14"/>
              </w:rPr>
              <w:t>3) тариф на водоотведение без НДС</w:t>
            </w:r>
          </w:p>
        </w:tc>
        <w:tc>
          <w:tcPr>
            <w:tcW w:w="324" w:type="pct"/>
            <w:shd w:val="clear" w:color="auto" w:fill="FFFFFF"/>
            <w:vAlign w:val="bottom"/>
            <w:hideMark/>
          </w:tcPr>
          <w:p w:rsidR="00651779" w:rsidRPr="00604B57" w:rsidRDefault="00651779" w:rsidP="00C863A3">
            <w:pPr>
              <w:jc w:val="center"/>
              <w:rPr>
                <w:color w:val="000000"/>
                <w:sz w:val="14"/>
                <w:szCs w:val="14"/>
              </w:rPr>
            </w:pPr>
            <w:r w:rsidRPr="00604B57">
              <w:rPr>
                <w:color w:val="000000"/>
                <w:sz w:val="14"/>
                <w:szCs w:val="14"/>
              </w:rPr>
              <w:t>руб/куб.м</w:t>
            </w:r>
          </w:p>
        </w:tc>
        <w:tc>
          <w:tcPr>
            <w:tcW w:w="251"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2"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29"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31" w:type="pct"/>
            <w:shd w:val="clear" w:color="auto" w:fill="FFFFFF"/>
            <w:vAlign w:val="bottom"/>
          </w:tcPr>
          <w:p w:rsidR="00651779" w:rsidRPr="00604B57" w:rsidRDefault="00651779" w:rsidP="00C863A3">
            <w:pPr>
              <w:jc w:val="center"/>
              <w:rPr>
                <w:sz w:val="14"/>
                <w:szCs w:val="14"/>
              </w:rPr>
            </w:pPr>
            <w:r>
              <w:rPr>
                <w:sz w:val="14"/>
                <w:szCs w:val="14"/>
              </w:rPr>
              <w:t>-</w:t>
            </w:r>
          </w:p>
        </w:tc>
      </w:tr>
      <w:tr w:rsidR="00651779" w:rsidRPr="00621ED5" w:rsidTr="00C863A3">
        <w:trPr>
          <w:trHeight w:val="227"/>
        </w:trPr>
        <w:tc>
          <w:tcPr>
            <w:tcW w:w="141" w:type="pct"/>
            <w:vMerge/>
            <w:vAlign w:val="center"/>
            <w:hideMark/>
          </w:tcPr>
          <w:p w:rsidR="00651779" w:rsidRPr="00336E7E" w:rsidRDefault="00651779" w:rsidP="00C863A3">
            <w:pPr>
              <w:jc w:val="center"/>
              <w:rPr>
                <w:color w:val="000000"/>
                <w:sz w:val="16"/>
                <w:szCs w:val="16"/>
              </w:rPr>
            </w:pPr>
          </w:p>
        </w:tc>
        <w:tc>
          <w:tcPr>
            <w:tcW w:w="914" w:type="pct"/>
            <w:vMerge/>
            <w:vAlign w:val="center"/>
          </w:tcPr>
          <w:p w:rsidR="00651779" w:rsidRPr="00336E7E" w:rsidRDefault="00651779" w:rsidP="00C863A3">
            <w:pPr>
              <w:ind w:left="19"/>
              <w:jc w:val="center"/>
              <w:rPr>
                <w:color w:val="000000"/>
                <w:sz w:val="16"/>
                <w:szCs w:val="16"/>
              </w:rPr>
            </w:pPr>
          </w:p>
        </w:tc>
        <w:tc>
          <w:tcPr>
            <w:tcW w:w="1054" w:type="pct"/>
            <w:vMerge/>
            <w:vAlign w:val="center"/>
          </w:tcPr>
          <w:p w:rsidR="00651779" w:rsidRPr="00336E7E" w:rsidRDefault="00651779" w:rsidP="00C863A3">
            <w:pPr>
              <w:ind w:left="-15"/>
              <w:jc w:val="center"/>
              <w:rPr>
                <w:color w:val="000000"/>
                <w:sz w:val="16"/>
                <w:szCs w:val="16"/>
              </w:rPr>
            </w:pPr>
          </w:p>
        </w:tc>
        <w:tc>
          <w:tcPr>
            <w:tcW w:w="1030" w:type="pct"/>
            <w:shd w:val="clear" w:color="auto" w:fill="FFFFFF"/>
            <w:vAlign w:val="bottom"/>
            <w:hideMark/>
          </w:tcPr>
          <w:p w:rsidR="00651779" w:rsidRPr="00604B57" w:rsidRDefault="00651779" w:rsidP="00C863A3">
            <w:pPr>
              <w:rPr>
                <w:color w:val="000000"/>
                <w:sz w:val="14"/>
                <w:szCs w:val="14"/>
              </w:rPr>
            </w:pPr>
            <w:r>
              <w:rPr>
                <w:color w:val="000000"/>
                <w:sz w:val="14"/>
                <w:szCs w:val="14"/>
              </w:rPr>
              <w:t>Индекс цены на услуги водоотведения</w:t>
            </w:r>
          </w:p>
        </w:tc>
        <w:tc>
          <w:tcPr>
            <w:tcW w:w="324" w:type="pct"/>
            <w:shd w:val="clear" w:color="auto" w:fill="FFFFFF"/>
            <w:vAlign w:val="bottom"/>
            <w:hideMark/>
          </w:tcPr>
          <w:p w:rsidR="00651779" w:rsidRPr="00604B57" w:rsidRDefault="00651779" w:rsidP="00C863A3">
            <w:pPr>
              <w:jc w:val="center"/>
              <w:rPr>
                <w:color w:val="000000"/>
                <w:sz w:val="14"/>
                <w:szCs w:val="14"/>
              </w:rPr>
            </w:pPr>
          </w:p>
        </w:tc>
        <w:tc>
          <w:tcPr>
            <w:tcW w:w="251"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7"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72"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29" w:type="pct"/>
            <w:shd w:val="clear" w:color="auto" w:fill="FFFFFF"/>
            <w:vAlign w:val="bottom"/>
            <w:hideMark/>
          </w:tcPr>
          <w:p w:rsidR="00651779" w:rsidRPr="00604B57" w:rsidRDefault="00651779" w:rsidP="00C863A3">
            <w:pPr>
              <w:jc w:val="center"/>
              <w:rPr>
                <w:sz w:val="14"/>
                <w:szCs w:val="14"/>
              </w:rPr>
            </w:pPr>
            <w:r>
              <w:rPr>
                <w:sz w:val="14"/>
                <w:szCs w:val="14"/>
              </w:rPr>
              <w:t>-</w:t>
            </w:r>
          </w:p>
        </w:tc>
        <w:tc>
          <w:tcPr>
            <w:tcW w:w="231" w:type="pct"/>
            <w:shd w:val="clear" w:color="auto" w:fill="FFFFFF"/>
            <w:vAlign w:val="bottom"/>
          </w:tcPr>
          <w:p w:rsidR="00651779" w:rsidRPr="00604B57" w:rsidRDefault="00651779" w:rsidP="00C863A3">
            <w:pPr>
              <w:jc w:val="center"/>
              <w:rPr>
                <w:sz w:val="14"/>
                <w:szCs w:val="14"/>
              </w:rPr>
            </w:pPr>
            <w:r>
              <w:rPr>
                <w:sz w:val="14"/>
                <w:szCs w:val="14"/>
              </w:rPr>
              <w:t>-</w:t>
            </w:r>
          </w:p>
        </w:tc>
      </w:tr>
      <w:tr w:rsidR="00651779" w:rsidRPr="00621ED5" w:rsidTr="00C863A3">
        <w:trPr>
          <w:trHeight w:val="285"/>
        </w:trPr>
        <w:tc>
          <w:tcPr>
            <w:tcW w:w="141" w:type="pct"/>
            <w:vMerge w:val="restart"/>
            <w:shd w:val="clear" w:color="auto" w:fill="FFFFFF"/>
            <w:vAlign w:val="center"/>
            <w:hideMark/>
          </w:tcPr>
          <w:p w:rsidR="00651779" w:rsidRPr="00336E7E" w:rsidRDefault="00651779" w:rsidP="00C863A3">
            <w:pPr>
              <w:jc w:val="center"/>
              <w:rPr>
                <w:color w:val="000000"/>
                <w:sz w:val="16"/>
                <w:szCs w:val="16"/>
              </w:rPr>
            </w:pPr>
            <w:r w:rsidRPr="00336E7E">
              <w:rPr>
                <w:color w:val="000000"/>
                <w:sz w:val="16"/>
                <w:szCs w:val="16"/>
              </w:rPr>
              <w:t>4</w:t>
            </w:r>
          </w:p>
        </w:tc>
        <w:tc>
          <w:tcPr>
            <w:tcW w:w="914" w:type="pct"/>
            <w:vMerge w:val="restart"/>
            <w:shd w:val="clear" w:color="auto" w:fill="FFFFFF"/>
            <w:vAlign w:val="center"/>
          </w:tcPr>
          <w:p w:rsidR="00651779" w:rsidRPr="002E5C5B" w:rsidRDefault="00651779" w:rsidP="00C863A3">
            <w:pPr>
              <w:ind w:left="19"/>
              <w:rPr>
                <w:color w:val="000000"/>
                <w:sz w:val="14"/>
                <w:szCs w:val="14"/>
              </w:rPr>
            </w:pPr>
            <w:r w:rsidRPr="002E5C5B">
              <w:rPr>
                <w:color w:val="000000"/>
                <w:sz w:val="14"/>
                <w:szCs w:val="14"/>
              </w:rPr>
              <w:t>4)</w:t>
            </w:r>
            <w:r>
              <w:rPr>
                <w:color w:val="000000"/>
                <w:sz w:val="14"/>
                <w:szCs w:val="14"/>
              </w:rPr>
              <w:t xml:space="preserve"> </w:t>
            </w:r>
            <w:r w:rsidRPr="002E5C5B">
              <w:rPr>
                <w:color w:val="000000"/>
                <w:sz w:val="14"/>
                <w:szCs w:val="14"/>
              </w:rPr>
              <w:t>удельное</w:t>
            </w:r>
            <w:r>
              <w:rPr>
                <w:color w:val="000000"/>
                <w:sz w:val="14"/>
                <w:szCs w:val="14"/>
              </w:rPr>
              <w:t xml:space="preserve"> </w:t>
            </w:r>
            <w:r w:rsidRPr="002E5C5B">
              <w:rPr>
                <w:color w:val="000000"/>
                <w:sz w:val="14"/>
                <w:szCs w:val="14"/>
              </w:rPr>
              <w:t>потребление</w:t>
            </w:r>
            <w:r>
              <w:rPr>
                <w:color w:val="000000"/>
                <w:sz w:val="14"/>
                <w:szCs w:val="14"/>
              </w:rPr>
              <w:t xml:space="preserve"> </w:t>
            </w:r>
            <w:r w:rsidRPr="002E5C5B">
              <w:rPr>
                <w:color w:val="000000"/>
                <w:sz w:val="14"/>
                <w:szCs w:val="14"/>
              </w:rPr>
              <w:t>энергетических</w:t>
            </w:r>
            <w:r>
              <w:rPr>
                <w:color w:val="000000"/>
                <w:sz w:val="14"/>
                <w:szCs w:val="14"/>
              </w:rPr>
              <w:t xml:space="preserve"> </w:t>
            </w:r>
            <w:r w:rsidRPr="002E5C5B">
              <w:rPr>
                <w:color w:val="000000"/>
                <w:sz w:val="14"/>
                <w:szCs w:val="14"/>
              </w:rPr>
              <w:t>ресурсов</w:t>
            </w:r>
            <w:r>
              <w:rPr>
                <w:color w:val="000000"/>
                <w:sz w:val="14"/>
                <w:szCs w:val="14"/>
              </w:rPr>
              <w:t xml:space="preserve"> </w:t>
            </w:r>
            <w:r w:rsidRPr="002E5C5B">
              <w:rPr>
                <w:color w:val="000000"/>
                <w:sz w:val="14"/>
                <w:szCs w:val="14"/>
              </w:rPr>
              <w:t>на</w:t>
            </w:r>
            <w:r>
              <w:rPr>
                <w:color w:val="000000"/>
                <w:sz w:val="14"/>
                <w:szCs w:val="14"/>
              </w:rPr>
              <w:t xml:space="preserve"> </w:t>
            </w:r>
            <w:r w:rsidRPr="002E5C5B">
              <w:rPr>
                <w:color w:val="000000"/>
                <w:sz w:val="14"/>
                <w:szCs w:val="14"/>
              </w:rPr>
              <w:t>единицу</w:t>
            </w:r>
            <w:r>
              <w:rPr>
                <w:color w:val="000000"/>
                <w:sz w:val="14"/>
                <w:szCs w:val="14"/>
              </w:rPr>
              <w:t xml:space="preserve"> </w:t>
            </w:r>
            <w:r w:rsidRPr="002E5C5B">
              <w:rPr>
                <w:color w:val="000000"/>
                <w:sz w:val="14"/>
                <w:szCs w:val="14"/>
              </w:rPr>
              <w:t>объемы</w:t>
            </w:r>
            <w:r>
              <w:rPr>
                <w:color w:val="000000"/>
                <w:sz w:val="14"/>
                <w:szCs w:val="14"/>
              </w:rPr>
              <w:t xml:space="preserve"> </w:t>
            </w:r>
            <w:r w:rsidRPr="002E5C5B">
              <w:rPr>
                <w:color w:val="000000"/>
                <w:sz w:val="14"/>
                <w:szCs w:val="14"/>
              </w:rPr>
              <w:t>полезного</w:t>
            </w:r>
            <w:r>
              <w:rPr>
                <w:color w:val="000000"/>
                <w:sz w:val="14"/>
                <w:szCs w:val="14"/>
              </w:rPr>
              <w:t xml:space="preserve"> </w:t>
            </w:r>
            <w:r w:rsidRPr="002E5C5B">
              <w:rPr>
                <w:color w:val="000000"/>
                <w:sz w:val="14"/>
                <w:szCs w:val="14"/>
              </w:rPr>
              <w:t>отпуска</w:t>
            </w:r>
            <w:r>
              <w:rPr>
                <w:color w:val="000000"/>
                <w:sz w:val="14"/>
                <w:szCs w:val="14"/>
              </w:rPr>
              <w:t xml:space="preserve"> </w:t>
            </w:r>
            <w:r w:rsidRPr="002E5C5B">
              <w:rPr>
                <w:color w:val="000000"/>
                <w:sz w:val="14"/>
                <w:szCs w:val="14"/>
              </w:rPr>
              <w:t>тепловой</w:t>
            </w:r>
            <w:r>
              <w:rPr>
                <w:color w:val="000000"/>
                <w:sz w:val="14"/>
                <w:szCs w:val="14"/>
              </w:rPr>
              <w:t xml:space="preserve"> </w:t>
            </w:r>
            <w:r w:rsidRPr="002E5C5B">
              <w:rPr>
                <w:color w:val="000000"/>
                <w:sz w:val="14"/>
                <w:szCs w:val="14"/>
              </w:rPr>
              <w:t>энергии</w:t>
            </w:r>
            <w:r>
              <w:rPr>
                <w:color w:val="000000"/>
                <w:sz w:val="14"/>
                <w:szCs w:val="14"/>
              </w:rPr>
              <w:t xml:space="preserve"> </w:t>
            </w:r>
            <w:r w:rsidRPr="002E5C5B">
              <w:rPr>
                <w:color w:val="000000"/>
                <w:sz w:val="14"/>
                <w:szCs w:val="14"/>
              </w:rPr>
              <w:t>(мощности)</w:t>
            </w:r>
            <w:r>
              <w:rPr>
                <w:color w:val="000000"/>
                <w:sz w:val="14"/>
                <w:szCs w:val="14"/>
              </w:rPr>
              <w:t xml:space="preserve"> </w:t>
            </w:r>
            <w:r w:rsidRPr="002E5C5B">
              <w:rPr>
                <w:color w:val="000000"/>
                <w:sz w:val="14"/>
                <w:szCs w:val="14"/>
              </w:rPr>
              <w:t>и</w:t>
            </w:r>
            <w:r>
              <w:rPr>
                <w:color w:val="000000"/>
                <w:sz w:val="14"/>
                <w:szCs w:val="14"/>
              </w:rPr>
              <w:t xml:space="preserve"> </w:t>
            </w:r>
            <w:r w:rsidRPr="002E5C5B">
              <w:rPr>
                <w:color w:val="000000"/>
                <w:sz w:val="14"/>
                <w:szCs w:val="14"/>
              </w:rPr>
              <w:t>(или)</w:t>
            </w:r>
            <w:r>
              <w:rPr>
                <w:color w:val="000000"/>
                <w:sz w:val="14"/>
                <w:szCs w:val="14"/>
              </w:rPr>
              <w:t xml:space="preserve"> </w:t>
            </w:r>
            <w:r w:rsidRPr="002E5C5B">
              <w:rPr>
                <w:color w:val="000000"/>
                <w:sz w:val="14"/>
                <w:szCs w:val="14"/>
              </w:rPr>
              <w:t>теплоносителя</w:t>
            </w:r>
            <w:r>
              <w:rPr>
                <w:color w:val="000000"/>
                <w:sz w:val="14"/>
                <w:szCs w:val="14"/>
              </w:rPr>
              <w:t xml:space="preserve"> </w:t>
            </w:r>
            <w:r w:rsidRPr="002E5C5B">
              <w:rPr>
                <w:color w:val="000000"/>
                <w:sz w:val="14"/>
                <w:szCs w:val="14"/>
              </w:rPr>
              <w:t>в</w:t>
            </w:r>
            <w:r>
              <w:rPr>
                <w:color w:val="000000"/>
                <w:sz w:val="14"/>
                <w:szCs w:val="14"/>
              </w:rPr>
              <w:t xml:space="preserve"> </w:t>
            </w:r>
            <w:r w:rsidRPr="002E5C5B">
              <w:rPr>
                <w:color w:val="000000"/>
                <w:sz w:val="14"/>
                <w:szCs w:val="14"/>
              </w:rPr>
              <w:t>году,</w:t>
            </w:r>
            <w:r>
              <w:rPr>
                <w:color w:val="000000"/>
                <w:sz w:val="14"/>
                <w:szCs w:val="14"/>
              </w:rPr>
              <w:t xml:space="preserve"> </w:t>
            </w:r>
            <w:r w:rsidRPr="002E5C5B">
              <w:rPr>
                <w:color w:val="000000"/>
                <w:sz w:val="14"/>
                <w:szCs w:val="14"/>
              </w:rPr>
              <w:t>предшествующем</w:t>
            </w:r>
            <w:r>
              <w:rPr>
                <w:color w:val="000000"/>
                <w:sz w:val="14"/>
                <w:szCs w:val="14"/>
              </w:rPr>
              <w:t xml:space="preserve"> </w:t>
            </w:r>
            <w:r w:rsidRPr="002E5C5B">
              <w:rPr>
                <w:color w:val="000000"/>
                <w:sz w:val="14"/>
                <w:szCs w:val="14"/>
              </w:rPr>
              <w:t>первому</w:t>
            </w:r>
            <w:r>
              <w:rPr>
                <w:color w:val="000000"/>
                <w:sz w:val="14"/>
                <w:szCs w:val="14"/>
              </w:rPr>
              <w:t xml:space="preserve"> </w:t>
            </w:r>
            <w:r w:rsidRPr="002E5C5B">
              <w:rPr>
                <w:color w:val="000000"/>
                <w:sz w:val="14"/>
                <w:szCs w:val="14"/>
              </w:rPr>
              <w:t>году</w:t>
            </w:r>
            <w:r>
              <w:rPr>
                <w:color w:val="000000"/>
                <w:sz w:val="14"/>
                <w:szCs w:val="14"/>
              </w:rPr>
              <w:t xml:space="preserve"> </w:t>
            </w:r>
            <w:r w:rsidRPr="002E5C5B">
              <w:rPr>
                <w:color w:val="000000"/>
                <w:sz w:val="14"/>
                <w:szCs w:val="14"/>
              </w:rPr>
              <w:t>срока</w:t>
            </w:r>
            <w:r>
              <w:rPr>
                <w:color w:val="000000"/>
                <w:sz w:val="14"/>
                <w:szCs w:val="14"/>
              </w:rPr>
              <w:t xml:space="preserve"> </w:t>
            </w:r>
            <w:r w:rsidRPr="002E5C5B">
              <w:rPr>
                <w:color w:val="000000"/>
                <w:sz w:val="14"/>
                <w:szCs w:val="14"/>
              </w:rPr>
              <w:t>действия</w:t>
            </w:r>
            <w:r>
              <w:rPr>
                <w:color w:val="000000"/>
                <w:sz w:val="14"/>
                <w:szCs w:val="14"/>
              </w:rPr>
              <w:t xml:space="preserve"> </w:t>
            </w:r>
            <w:r w:rsidRPr="002E5C5B">
              <w:rPr>
                <w:color w:val="000000"/>
                <w:sz w:val="14"/>
                <w:szCs w:val="14"/>
              </w:rPr>
              <w:t>договора</w:t>
            </w:r>
            <w:r>
              <w:rPr>
                <w:color w:val="000000"/>
                <w:sz w:val="14"/>
                <w:szCs w:val="14"/>
              </w:rPr>
              <w:t xml:space="preserve"> </w:t>
            </w:r>
            <w:r w:rsidRPr="002E5C5B">
              <w:rPr>
                <w:color w:val="000000"/>
                <w:sz w:val="14"/>
                <w:szCs w:val="14"/>
              </w:rPr>
              <w:t>аренды</w:t>
            </w:r>
            <w:r>
              <w:rPr>
                <w:color w:val="000000"/>
                <w:sz w:val="14"/>
                <w:szCs w:val="14"/>
              </w:rPr>
              <w:t xml:space="preserve"> </w:t>
            </w:r>
            <w:r w:rsidRPr="002E5C5B">
              <w:rPr>
                <w:color w:val="000000"/>
                <w:sz w:val="14"/>
                <w:szCs w:val="14"/>
              </w:rPr>
              <w:t>(по</w:t>
            </w:r>
            <w:r>
              <w:rPr>
                <w:color w:val="000000"/>
                <w:sz w:val="14"/>
                <w:szCs w:val="14"/>
              </w:rPr>
              <w:t xml:space="preserve"> </w:t>
            </w:r>
            <w:r w:rsidRPr="002E5C5B">
              <w:rPr>
                <w:color w:val="000000"/>
                <w:sz w:val="14"/>
                <w:szCs w:val="14"/>
              </w:rPr>
              <w:t>каждому</w:t>
            </w:r>
            <w:r>
              <w:rPr>
                <w:color w:val="000000"/>
                <w:sz w:val="14"/>
                <w:szCs w:val="14"/>
              </w:rPr>
              <w:t xml:space="preserve"> </w:t>
            </w:r>
            <w:r w:rsidRPr="002E5C5B">
              <w:rPr>
                <w:color w:val="000000"/>
                <w:sz w:val="14"/>
                <w:szCs w:val="14"/>
              </w:rPr>
              <w:t>виду</w:t>
            </w:r>
            <w:r>
              <w:rPr>
                <w:color w:val="000000"/>
                <w:sz w:val="14"/>
                <w:szCs w:val="14"/>
              </w:rPr>
              <w:t xml:space="preserve"> энергетического ресурса)</w:t>
            </w:r>
          </w:p>
        </w:tc>
        <w:tc>
          <w:tcPr>
            <w:tcW w:w="1054" w:type="pct"/>
            <w:vMerge w:val="restart"/>
            <w:shd w:val="clear" w:color="auto" w:fill="FFFFFF"/>
            <w:vAlign w:val="center"/>
          </w:tcPr>
          <w:p w:rsidR="00651779" w:rsidRPr="00336E7E" w:rsidRDefault="00651779" w:rsidP="00C863A3">
            <w:pPr>
              <w:ind w:left="-15"/>
              <w:rPr>
                <w:color w:val="000000"/>
                <w:sz w:val="16"/>
                <w:szCs w:val="16"/>
              </w:rPr>
            </w:pPr>
            <w:r>
              <w:rPr>
                <w:color w:val="000000"/>
                <w:sz w:val="14"/>
                <w:szCs w:val="14"/>
              </w:rPr>
              <w:t>6</w:t>
            </w:r>
            <w:r w:rsidRPr="002E5C5B">
              <w:rPr>
                <w:color w:val="000000"/>
                <w:sz w:val="14"/>
                <w:szCs w:val="14"/>
              </w:rPr>
              <w:t>)</w:t>
            </w:r>
            <w:r>
              <w:rPr>
                <w:color w:val="000000"/>
                <w:sz w:val="14"/>
                <w:szCs w:val="14"/>
              </w:rPr>
              <w:t xml:space="preserve"> потери и </w:t>
            </w:r>
            <w:r w:rsidRPr="002E5C5B">
              <w:rPr>
                <w:color w:val="000000"/>
                <w:sz w:val="14"/>
                <w:szCs w:val="14"/>
              </w:rPr>
              <w:t>удельное</w:t>
            </w:r>
            <w:r>
              <w:rPr>
                <w:color w:val="000000"/>
                <w:sz w:val="14"/>
                <w:szCs w:val="14"/>
              </w:rPr>
              <w:t xml:space="preserve"> </w:t>
            </w:r>
            <w:r w:rsidRPr="002E5C5B">
              <w:rPr>
                <w:color w:val="000000"/>
                <w:sz w:val="14"/>
                <w:szCs w:val="14"/>
              </w:rPr>
              <w:t>потребление</w:t>
            </w:r>
            <w:r>
              <w:rPr>
                <w:color w:val="000000"/>
                <w:sz w:val="14"/>
                <w:szCs w:val="14"/>
              </w:rPr>
              <w:t xml:space="preserve"> </w:t>
            </w:r>
            <w:r w:rsidRPr="002E5C5B">
              <w:rPr>
                <w:color w:val="000000"/>
                <w:sz w:val="14"/>
                <w:szCs w:val="14"/>
              </w:rPr>
              <w:t>энергетических</w:t>
            </w:r>
            <w:r>
              <w:rPr>
                <w:color w:val="000000"/>
                <w:sz w:val="14"/>
                <w:szCs w:val="14"/>
              </w:rPr>
              <w:t xml:space="preserve"> </w:t>
            </w:r>
            <w:r w:rsidRPr="002E5C5B">
              <w:rPr>
                <w:color w:val="000000"/>
                <w:sz w:val="14"/>
                <w:szCs w:val="14"/>
              </w:rPr>
              <w:t>ресурсов</w:t>
            </w:r>
            <w:r>
              <w:rPr>
                <w:color w:val="000000"/>
                <w:sz w:val="14"/>
                <w:szCs w:val="14"/>
              </w:rPr>
              <w:t xml:space="preserve"> </w:t>
            </w:r>
            <w:r w:rsidRPr="002E5C5B">
              <w:rPr>
                <w:color w:val="000000"/>
                <w:sz w:val="14"/>
                <w:szCs w:val="14"/>
              </w:rPr>
              <w:t>на</w:t>
            </w:r>
            <w:r>
              <w:rPr>
                <w:color w:val="000000"/>
                <w:sz w:val="14"/>
                <w:szCs w:val="14"/>
              </w:rPr>
              <w:t xml:space="preserve"> </w:t>
            </w:r>
            <w:r w:rsidRPr="002E5C5B">
              <w:rPr>
                <w:color w:val="000000"/>
                <w:sz w:val="14"/>
                <w:szCs w:val="14"/>
              </w:rPr>
              <w:t>единицу</w:t>
            </w:r>
            <w:r>
              <w:rPr>
                <w:color w:val="000000"/>
                <w:sz w:val="14"/>
                <w:szCs w:val="14"/>
              </w:rPr>
              <w:t xml:space="preserve"> </w:t>
            </w:r>
            <w:r w:rsidRPr="002E5C5B">
              <w:rPr>
                <w:color w:val="000000"/>
                <w:sz w:val="14"/>
                <w:szCs w:val="14"/>
              </w:rPr>
              <w:t>объемы</w:t>
            </w:r>
            <w:r>
              <w:rPr>
                <w:color w:val="000000"/>
                <w:sz w:val="14"/>
                <w:szCs w:val="14"/>
              </w:rPr>
              <w:t xml:space="preserve"> </w:t>
            </w:r>
            <w:r w:rsidRPr="002E5C5B">
              <w:rPr>
                <w:color w:val="000000"/>
                <w:sz w:val="14"/>
                <w:szCs w:val="14"/>
              </w:rPr>
              <w:t>полезного</w:t>
            </w:r>
            <w:r>
              <w:rPr>
                <w:color w:val="000000"/>
                <w:sz w:val="14"/>
                <w:szCs w:val="14"/>
              </w:rPr>
              <w:t xml:space="preserve"> </w:t>
            </w:r>
            <w:r w:rsidRPr="002E5C5B">
              <w:rPr>
                <w:color w:val="000000"/>
                <w:sz w:val="14"/>
                <w:szCs w:val="14"/>
              </w:rPr>
              <w:t>отпуска</w:t>
            </w:r>
            <w:r>
              <w:rPr>
                <w:color w:val="000000"/>
                <w:sz w:val="14"/>
                <w:szCs w:val="14"/>
              </w:rPr>
              <w:t xml:space="preserve"> </w:t>
            </w:r>
            <w:r w:rsidRPr="002E5C5B">
              <w:rPr>
                <w:color w:val="000000"/>
                <w:sz w:val="14"/>
                <w:szCs w:val="14"/>
              </w:rPr>
              <w:t>тепловой</w:t>
            </w:r>
            <w:r>
              <w:rPr>
                <w:color w:val="000000"/>
                <w:sz w:val="14"/>
                <w:szCs w:val="14"/>
              </w:rPr>
              <w:t xml:space="preserve"> </w:t>
            </w:r>
            <w:r w:rsidRPr="002E5C5B">
              <w:rPr>
                <w:color w:val="000000"/>
                <w:sz w:val="14"/>
                <w:szCs w:val="14"/>
              </w:rPr>
              <w:t>энергии</w:t>
            </w:r>
            <w:r>
              <w:rPr>
                <w:color w:val="000000"/>
                <w:sz w:val="14"/>
                <w:szCs w:val="14"/>
              </w:rPr>
              <w:t xml:space="preserve"> </w:t>
            </w:r>
            <w:r w:rsidRPr="002E5C5B">
              <w:rPr>
                <w:color w:val="000000"/>
                <w:sz w:val="14"/>
                <w:szCs w:val="14"/>
              </w:rPr>
              <w:t>(мощности)</w:t>
            </w:r>
            <w:r>
              <w:rPr>
                <w:color w:val="000000"/>
                <w:sz w:val="14"/>
                <w:szCs w:val="14"/>
              </w:rPr>
              <w:t xml:space="preserve"> </w:t>
            </w:r>
            <w:r w:rsidRPr="002E5C5B">
              <w:rPr>
                <w:color w:val="000000"/>
                <w:sz w:val="14"/>
                <w:szCs w:val="14"/>
              </w:rPr>
              <w:t>и</w:t>
            </w:r>
            <w:r>
              <w:rPr>
                <w:color w:val="000000"/>
                <w:sz w:val="14"/>
                <w:szCs w:val="14"/>
              </w:rPr>
              <w:t xml:space="preserve"> </w:t>
            </w:r>
            <w:r w:rsidRPr="002E5C5B">
              <w:rPr>
                <w:color w:val="000000"/>
                <w:sz w:val="14"/>
                <w:szCs w:val="14"/>
              </w:rPr>
              <w:t>(или)</w:t>
            </w:r>
            <w:r>
              <w:rPr>
                <w:color w:val="000000"/>
                <w:sz w:val="14"/>
                <w:szCs w:val="14"/>
              </w:rPr>
              <w:t xml:space="preserve"> </w:t>
            </w:r>
            <w:r w:rsidRPr="002E5C5B">
              <w:rPr>
                <w:color w:val="000000"/>
                <w:sz w:val="14"/>
                <w:szCs w:val="14"/>
              </w:rPr>
              <w:t>теплоносителя</w:t>
            </w:r>
            <w:r>
              <w:rPr>
                <w:color w:val="000000"/>
                <w:sz w:val="14"/>
                <w:szCs w:val="14"/>
              </w:rPr>
              <w:t>, на единицу объема отпуска воды и (или) водоотведения в году</w:t>
            </w:r>
            <w:r w:rsidRPr="002E5C5B">
              <w:rPr>
                <w:color w:val="000000"/>
                <w:sz w:val="14"/>
                <w:szCs w:val="14"/>
              </w:rPr>
              <w:t>,</w:t>
            </w:r>
            <w:r>
              <w:rPr>
                <w:color w:val="000000"/>
                <w:sz w:val="14"/>
                <w:szCs w:val="14"/>
              </w:rPr>
              <w:t xml:space="preserve"> </w:t>
            </w:r>
            <w:r w:rsidRPr="002E5C5B">
              <w:rPr>
                <w:color w:val="000000"/>
                <w:sz w:val="14"/>
                <w:szCs w:val="14"/>
              </w:rPr>
              <w:t>предшествующем</w:t>
            </w:r>
            <w:r>
              <w:rPr>
                <w:color w:val="000000"/>
                <w:sz w:val="14"/>
                <w:szCs w:val="14"/>
              </w:rPr>
              <w:t xml:space="preserve"> </w:t>
            </w:r>
            <w:r w:rsidRPr="002E5C5B">
              <w:rPr>
                <w:color w:val="000000"/>
                <w:sz w:val="14"/>
                <w:szCs w:val="14"/>
              </w:rPr>
              <w:t>первому</w:t>
            </w:r>
            <w:r>
              <w:rPr>
                <w:color w:val="000000"/>
                <w:sz w:val="14"/>
                <w:szCs w:val="14"/>
              </w:rPr>
              <w:t xml:space="preserve"> </w:t>
            </w:r>
            <w:r w:rsidRPr="002E5C5B">
              <w:rPr>
                <w:color w:val="000000"/>
                <w:sz w:val="14"/>
                <w:szCs w:val="14"/>
              </w:rPr>
              <w:t>году</w:t>
            </w:r>
            <w:r>
              <w:rPr>
                <w:color w:val="000000"/>
                <w:sz w:val="14"/>
                <w:szCs w:val="14"/>
              </w:rPr>
              <w:t xml:space="preserve"> </w:t>
            </w:r>
            <w:r w:rsidRPr="002E5C5B">
              <w:rPr>
                <w:color w:val="000000"/>
                <w:sz w:val="14"/>
                <w:szCs w:val="14"/>
              </w:rPr>
              <w:t>действия</w:t>
            </w:r>
            <w:r>
              <w:rPr>
                <w:color w:val="000000"/>
                <w:sz w:val="14"/>
                <w:szCs w:val="14"/>
              </w:rPr>
              <w:t xml:space="preserve"> концессионного соглашения </w:t>
            </w:r>
            <w:r w:rsidRPr="002E5C5B">
              <w:rPr>
                <w:color w:val="000000"/>
                <w:sz w:val="14"/>
                <w:szCs w:val="14"/>
              </w:rPr>
              <w:t>(по</w:t>
            </w:r>
            <w:r>
              <w:rPr>
                <w:color w:val="000000"/>
                <w:sz w:val="14"/>
                <w:szCs w:val="14"/>
              </w:rPr>
              <w:t xml:space="preserve"> </w:t>
            </w:r>
            <w:r w:rsidRPr="002E5C5B">
              <w:rPr>
                <w:color w:val="000000"/>
                <w:sz w:val="14"/>
                <w:szCs w:val="14"/>
              </w:rPr>
              <w:t>каждому</w:t>
            </w:r>
            <w:r>
              <w:rPr>
                <w:color w:val="000000"/>
                <w:sz w:val="14"/>
                <w:szCs w:val="14"/>
              </w:rPr>
              <w:t xml:space="preserve"> </w:t>
            </w:r>
            <w:r w:rsidRPr="002E5C5B">
              <w:rPr>
                <w:color w:val="000000"/>
                <w:sz w:val="14"/>
                <w:szCs w:val="14"/>
              </w:rPr>
              <w:t>виду</w:t>
            </w:r>
            <w:r>
              <w:rPr>
                <w:color w:val="000000"/>
                <w:sz w:val="14"/>
                <w:szCs w:val="14"/>
              </w:rPr>
              <w:t xml:space="preserve"> используемого энергетического ресурса)</w:t>
            </w:r>
          </w:p>
        </w:tc>
        <w:tc>
          <w:tcPr>
            <w:tcW w:w="1030" w:type="pct"/>
            <w:shd w:val="clear" w:color="auto" w:fill="FFFFFF"/>
            <w:vAlign w:val="bottom"/>
            <w:hideMark/>
          </w:tcPr>
          <w:p w:rsidR="00651779" w:rsidRPr="00952099" w:rsidRDefault="00651779" w:rsidP="00C863A3">
            <w:pPr>
              <w:rPr>
                <w:color w:val="000000"/>
                <w:sz w:val="14"/>
                <w:szCs w:val="14"/>
              </w:rPr>
            </w:pPr>
            <w:r w:rsidRPr="00952099">
              <w:rPr>
                <w:color w:val="000000"/>
                <w:sz w:val="14"/>
                <w:szCs w:val="14"/>
              </w:rPr>
              <w:t>потери</w:t>
            </w:r>
            <w:r>
              <w:rPr>
                <w:color w:val="000000"/>
                <w:sz w:val="14"/>
                <w:szCs w:val="14"/>
              </w:rPr>
              <w:t xml:space="preserve"> </w:t>
            </w:r>
            <w:r w:rsidRPr="00952099">
              <w:rPr>
                <w:color w:val="000000"/>
                <w:sz w:val="14"/>
                <w:szCs w:val="14"/>
              </w:rPr>
              <w:t>тепловой</w:t>
            </w:r>
            <w:r>
              <w:rPr>
                <w:color w:val="000000"/>
                <w:sz w:val="14"/>
                <w:szCs w:val="14"/>
              </w:rPr>
              <w:t xml:space="preserve"> </w:t>
            </w:r>
            <w:r w:rsidRPr="00952099">
              <w:rPr>
                <w:color w:val="000000"/>
                <w:sz w:val="14"/>
                <w:szCs w:val="14"/>
              </w:rPr>
              <w:t>энергии</w:t>
            </w:r>
          </w:p>
        </w:tc>
        <w:tc>
          <w:tcPr>
            <w:tcW w:w="324" w:type="pct"/>
            <w:shd w:val="clear" w:color="auto" w:fill="FFFFFF"/>
            <w:hideMark/>
          </w:tcPr>
          <w:p w:rsidR="00651779" w:rsidRPr="00952099" w:rsidRDefault="00651779" w:rsidP="00C863A3">
            <w:pPr>
              <w:jc w:val="center"/>
              <w:rPr>
                <w:color w:val="000000"/>
                <w:sz w:val="14"/>
                <w:szCs w:val="14"/>
              </w:rPr>
            </w:pPr>
            <w:r w:rsidRPr="00952099">
              <w:rPr>
                <w:color w:val="000000"/>
                <w:sz w:val="14"/>
                <w:szCs w:val="14"/>
              </w:rPr>
              <w:t>Гкал</w:t>
            </w:r>
          </w:p>
        </w:tc>
        <w:tc>
          <w:tcPr>
            <w:tcW w:w="251" w:type="pct"/>
            <w:shd w:val="clear" w:color="auto" w:fill="FFFFFF"/>
            <w:vAlign w:val="center"/>
            <w:hideMark/>
          </w:tcPr>
          <w:p w:rsidR="00651779" w:rsidRPr="00952099" w:rsidRDefault="00651779" w:rsidP="00C863A3">
            <w:pPr>
              <w:jc w:val="center"/>
              <w:rPr>
                <w:sz w:val="14"/>
                <w:szCs w:val="14"/>
              </w:rPr>
            </w:pPr>
            <w:r w:rsidRPr="00952099">
              <w:rPr>
                <w:sz w:val="14"/>
                <w:szCs w:val="14"/>
              </w:rPr>
              <w:t>121,3</w:t>
            </w:r>
          </w:p>
        </w:tc>
        <w:tc>
          <w:tcPr>
            <w:tcW w:w="277" w:type="pct"/>
            <w:shd w:val="clear" w:color="auto" w:fill="FFFFFF"/>
            <w:vAlign w:val="center"/>
            <w:hideMark/>
          </w:tcPr>
          <w:p w:rsidR="00651779" w:rsidRPr="00952099" w:rsidRDefault="00651779" w:rsidP="00C863A3">
            <w:pPr>
              <w:jc w:val="center"/>
              <w:rPr>
                <w:color w:val="C00000"/>
                <w:sz w:val="14"/>
                <w:szCs w:val="14"/>
                <w:highlight w:val="yellow"/>
              </w:rPr>
            </w:pPr>
          </w:p>
        </w:tc>
        <w:tc>
          <w:tcPr>
            <w:tcW w:w="277" w:type="pct"/>
            <w:shd w:val="clear" w:color="auto" w:fill="FFFFFF"/>
            <w:vAlign w:val="center"/>
            <w:hideMark/>
          </w:tcPr>
          <w:p w:rsidR="00651779" w:rsidRPr="00952099" w:rsidRDefault="00651779" w:rsidP="00C863A3">
            <w:pPr>
              <w:jc w:val="center"/>
              <w:rPr>
                <w:color w:val="C00000"/>
                <w:sz w:val="14"/>
                <w:szCs w:val="14"/>
                <w:highlight w:val="yellow"/>
              </w:rPr>
            </w:pPr>
          </w:p>
        </w:tc>
        <w:tc>
          <w:tcPr>
            <w:tcW w:w="272" w:type="pct"/>
            <w:shd w:val="clear" w:color="auto" w:fill="FFFFFF"/>
            <w:vAlign w:val="center"/>
            <w:hideMark/>
          </w:tcPr>
          <w:p w:rsidR="00651779" w:rsidRPr="00952099" w:rsidRDefault="00651779" w:rsidP="00C863A3">
            <w:pPr>
              <w:jc w:val="center"/>
              <w:rPr>
                <w:color w:val="C00000"/>
                <w:sz w:val="14"/>
                <w:szCs w:val="14"/>
                <w:highlight w:val="yellow"/>
              </w:rPr>
            </w:pPr>
          </w:p>
        </w:tc>
        <w:tc>
          <w:tcPr>
            <w:tcW w:w="229" w:type="pct"/>
            <w:shd w:val="clear" w:color="auto" w:fill="FFFFFF"/>
            <w:vAlign w:val="center"/>
            <w:hideMark/>
          </w:tcPr>
          <w:p w:rsidR="00651779" w:rsidRPr="00952099" w:rsidRDefault="00651779" w:rsidP="00C863A3">
            <w:pPr>
              <w:jc w:val="center"/>
              <w:rPr>
                <w:color w:val="C00000"/>
                <w:sz w:val="14"/>
                <w:szCs w:val="14"/>
                <w:highlight w:val="yellow"/>
              </w:rPr>
            </w:pPr>
          </w:p>
        </w:tc>
        <w:tc>
          <w:tcPr>
            <w:tcW w:w="231" w:type="pct"/>
            <w:shd w:val="clear" w:color="auto" w:fill="FFFFFF"/>
            <w:vAlign w:val="center"/>
          </w:tcPr>
          <w:p w:rsidR="00651779" w:rsidRPr="00952099" w:rsidRDefault="00651779" w:rsidP="00C863A3">
            <w:pPr>
              <w:jc w:val="center"/>
              <w:rPr>
                <w:color w:val="C00000"/>
                <w:sz w:val="14"/>
                <w:szCs w:val="14"/>
                <w:highlight w:val="yellow"/>
              </w:rPr>
            </w:pPr>
          </w:p>
        </w:tc>
      </w:tr>
      <w:tr w:rsidR="00651779" w:rsidRPr="00621ED5" w:rsidTr="00C863A3">
        <w:trPr>
          <w:trHeight w:val="275"/>
        </w:trPr>
        <w:tc>
          <w:tcPr>
            <w:tcW w:w="141" w:type="pct"/>
            <w:vMerge/>
            <w:shd w:val="clear" w:color="auto" w:fill="FFFFFF"/>
            <w:vAlign w:val="center"/>
            <w:hideMark/>
          </w:tcPr>
          <w:p w:rsidR="00651779" w:rsidRPr="00336E7E" w:rsidRDefault="00651779" w:rsidP="00C863A3">
            <w:pPr>
              <w:jc w:val="center"/>
              <w:rPr>
                <w:color w:val="000000"/>
                <w:sz w:val="16"/>
                <w:szCs w:val="16"/>
              </w:rPr>
            </w:pPr>
          </w:p>
        </w:tc>
        <w:tc>
          <w:tcPr>
            <w:tcW w:w="914" w:type="pct"/>
            <w:vMerge/>
            <w:shd w:val="clear" w:color="auto" w:fill="FFFFFF"/>
            <w:vAlign w:val="center"/>
          </w:tcPr>
          <w:p w:rsidR="00651779" w:rsidRPr="002E5C5B" w:rsidRDefault="00651779" w:rsidP="00C863A3">
            <w:pPr>
              <w:ind w:left="19"/>
              <w:rPr>
                <w:color w:val="000000"/>
                <w:sz w:val="14"/>
                <w:szCs w:val="14"/>
              </w:rPr>
            </w:pPr>
          </w:p>
        </w:tc>
        <w:tc>
          <w:tcPr>
            <w:tcW w:w="1054" w:type="pct"/>
            <w:vMerge/>
            <w:shd w:val="clear" w:color="auto" w:fill="FFFFFF"/>
            <w:vAlign w:val="center"/>
          </w:tcPr>
          <w:p w:rsidR="00651779" w:rsidRDefault="00651779" w:rsidP="00C863A3">
            <w:pPr>
              <w:rPr>
                <w:color w:val="000000"/>
                <w:sz w:val="14"/>
                <w:szCs w:val="14"/>
              </w:rPr>
            </w:pPr>
          </w:p>
        </w:tc>
        <w:tc>
          <w:tcPr>
            <w:tcW w:w="1030" w:type="pct"/>
            <w:shd w:val="clear" w:color="auto" w:fill="FFFFFF"/>
            <w:vAlign w:val="bottom"/>
            <w:hideMark/>
          </w:tcPr>
          <w:p w:rsidR="00651779" w:rsidRPr="00952099" w:rsidRDefault="00651779" w:rsidP="00C863A3">
            <w:pPr>
              <w:rPr>
                <w:color w:val="000000"/>
                <w:sz w:val="14"/>
                <w:szCs w:val="14"/>
              </w:rPr>
            </w:pPr>
            <w:r w:rsidRPr="00952099">
              <w:rPr>
                <w:color w:val="000000"/>
                <w:sz w:val="14"/>
                <w:szCs w:val="14"/>
              </w:rPr>
              <w:t>удельный</w:t>
            </w:r>
            <w:r>
              <w:rPr>
                <w:color w:val="000000"/>
                <w:sz w:val="14"/>
                <w:szCs w:val="14"/>
              </w:rPr>
              <w:t xml:space="preserve"> </w:t>
            </w:r>
            <w:r w:rsidRPr="00952099">
              <w:rPr>
                <w:color w:val="000000"/>
                <w:sz w:val="14"/>
                <w:szCs w:val="14"/>
              </w:rPr>
              <w:t>расход</w:t>
            </w:r>
            <w:r>
              <w:rPr>
                <w:color w:val="000000"/>
                <w:sz w:val="14"/>
                <w:szCs w:val="14"/>
              </w:rPr>
              <w:t xml:space="preserve"> </w:t>
            </w:r>
            <w:r w:rsidRPr="00952099">
              <w:rPr>
                <w:color w:val="000000"/>
                <w:sz w:val="14"/>
                <w:szCs w:val="14"/>
              </w:rPr>
              <w:t>воды</w:t>
            </w:r>
          </w:p>
        </w:tc>
        <w:tc>
          <w:tcPr>
            <w:tcW w:w="324" w:type="pct"/>
            <w:shd w:val="clear" w:color="auto" w:fill="FFFFFF"/>
            <w:hideMark/>
          </w:tcPr>
          <w:p w:rsidR="00651779" w:rsidRPr="00952099" w:rsidRDefault="00651779" w:rsidP="00C863A3">
            <w:pPr>
              <w:jc w:val="center"/>
              <w:rPr>
                <w:color w:val="000000"/>
                <w:sz w:val="14"/>
                <w:szCs w:val="14"/>
              </w:rPr>
            </w:pPr>
            <w:r w:rsidRPr="00952099">
              <w:rPr>
                <w:color w:val="000000"/>
                <w:sz w:val="14"/>
                <w:szCs w:val="14"/>
              </w:rPr>
              <w:t>куб.м./Гкал</w:t>
            </w:r>
          </w:p>
        </w:tc>
        <w:tc>
          <w:tcPr>
            <w:tcW w:w="251" w:type="pct"/>
            <w:shd w:val="clear" w:color="auto" w:fill="FFFFFF"/>
            <w:vAlign w:val="center"/>
            <w:hideMark/>
          </w:tcPr>
          <w:p w:rsidR="00651779" w:rsidRPr="00952099" w:rsidRDefault="00651779" w:rsidP="00C863A3">
            <w:pPr>
              <w:jc w:val="center"/>
              <w:rPr>
                <w:sz w:val="14"/>
                <w:szCs w:val="14"/>
              </w:rPr>
            </w:pPr>
            <w:r>
              <w:rPr>
                <w:sz w:val="14"/>
                <w:szCs w:val="14"/>
              </w:rPr>
              <w:t>-</w:t>
            </w:r>
          </w:p>
        </w:tc>
        <w:tc>
          <w:tcPr>
            <w:tcW w:w="277" w:type="pct"/>
            <w:shd w:val="clear" w:color="auto" w:fill="FFFFFF"/>
            <w:vAlign w:val="center"/>
            <w:hideMark/>
          </w:tcPr>
          <w:p w:rsidR="00651779" w:rsidRPr="00952099" w:rsidRDefault="00651779" w:rsidP="00C863A3">
            <w:pPr>
              <w:jc w:val="center"/>
              <w:rPr>
                <w:color w:val="C00000"/>
                <w:sz w:val="14"/>
                <w:szCs w:val="14"/>
              </w:rPr>
            </w:pPr>
          </w:p>
        </w:tc>
        <w:tc>
          <w:tcPr>
            <w:tcW w:w="277" w:type="pct"/>
            <w:shd w:val="clear" w:color="auto" w:fill="FFFFFF"/>
            <w:vAlign w:val="center"/>
            <w:hideMark/>
          </w:tcPr>
          <w:p w:rsidR="00651779" w:rsidRPr="00952099" w:rsidRDefault="00651779" w:rsidP="00C863A3">
            <w:pPr>
              <w:jc w:val="center"/>
              <w:rPr>
                <w:color w:val="C00000"/>
                <w:sz w:val="14"/>
                <w:szCs w:val="14"/>
              </w:rPr>
            </w:pPr>
          </w:p>
        </w:tc>
        <w:tc>
          <w:tcPr>
            <w:tcW w:w="272" w:type="pct"/>
            <w:shd w:val="clear" w:color="auto" w:fill="FFFFFF"/>
            <w:vAlign w:val="center"/>
            <w:hideMark/>
          </w:tcPr>
          <w:p w:rsidR="00651779" w:rsidRPr="00952099" w:rsidRDefault="00651779" w:rsidP="00C863A3">
            <w:pPr>
              <w:jc w:val="center"/>
              <w:rPr>
                <w:color w:val="C00000"/>
                <w:sz w:val="14"/>
                <w:szCs w:val="14"/>
              </w:rPr>
            </w:pPr>
          </w:p>
        </w:tc>
        <w:tc>
          <w:tcPr>
            <w:tcW w:w="229" w:type="pct"/>
            <w:shd w:val="clear" w:color="auto" w:fill="FFFFFF"/>
            <w:vAlign w:val="center"/>
            <w:hideMark/>
          </w:tcPr>
          <w:p w:rsidR="00651779" w:rsidRPr="00952099" w:rsidRDefault="00651779" w:rsidP="00C863A3">
            <w:pPr>
              <w:jc w:val="center"/>
              <w:rPr>
                <w:color w:val="C00000"/>
                <w:sz w:val="14"/>
                <w:szCs w:val="14"/>
              </w:rPr>
            </w:pPr>
          </w:p>
        </w:tc>
        <w:tc>
          <w:tcPr>
            <w:tcW w:w="231" w:type="pct"/>
            <w:shd w:val="clear" w:color="auto" w:fill="FFFFFF"/>
            <w:vAlign w:val="center"/>
          </w:tcPr>
          <w:p w:rsidR="00651779" w:rsidRPr="00952099" w:rsidRDefault="00651779" w:rsidP="00C863A3">
            <w:pPr>
              <w:jc w:val="center"/>
              <w:rPr>
                <w:color w:val="C00000"/>
                <w:sz w:val="14"/>
                <w:szCs w:val="14"/>
              </w:rPr>
            </w:pPr>
          </w:p>
        </w:tc>
      </w:tr>
      <w:tr w:rsidR="00651779" w:rsidRPr="00621ED5" w:rsidTr="00C863A3">
        <w:trPr>
          <w:trHeight w:val="407"/>
        </w:trPr>
        <w:tc>
          <w:tcPr>
            <w:tcW w:w="141" w:type="pct"/>
            <w:vMerge/>
            <w:shd w:val="clear" w:color="auto" w:fill="FFFFFF"/>
            <w:vAlign w:val="center"/>
            <w:hideMark/>
          </w:tcPr>
          <w:p w:rsidR="00651779" w:rsidRPr="00336E7E" w:rsidRDefault="00651779" w:rsidP="00C863A3">
            <w:pPr>
              <w:jc w:val="center"/>
              <w:rPr>
                <w:color w:val="000000"/>
                <w:sz w:val="16"/>
                <w:szCs w:val="16"/>
              </w:rPr>
            </w:pPr>
          </w:p>
        </w:tc>
        <w:tc>
          <w:tcPr>
            <w:tcW w:w="914" w:type="pct"/>
            <w:vMerge/>
            <w:shd w:val="clear" w:color="auto" w:fill="FFFFFF"/>
            <w:vAlign w:val="center"/>
          </w:tcPr>
          <w:p w:rsidR="00651779" w:rsidRPr="00336E7E" w:rsidRDefault="00651779" w:rsidP="00C863A3">
            <w:pPr>
              <w:ind w:left="19"/>
              <w:jc w:val="center"/>
              <w:rPr>
                <w:color w:val="000000"/>
                <w:sz w:val="16"/>
                <w:szCs w:val="16"/>
              </w:rPr>
            </w:pPr>
          </w:p>
        </w:tc>
        <w:tc>
          <w:tcPr>
            <w:tcW w:w="1054" w:type="pct"/>
            <w:vMerge/>
            <w:shd w:val="clear" w:color="auto" w:fill="FFFFFF"/>
            <w:vAlign w:val="center"/>
          </w:tcPr>
          <w:p w:rsidR="00651779" w:rsidRPr="00336E7E" w:rsidRDefault="00651779" w:rsidP="00C863A3">
            <w:pPr>
              <w:jc w:val="center"/>
              <w:rPr>
                <w:color w:val="000000"/>
                <w:sz w:val="16"/>
                <w:szCs w:val="16"/>
              </w:rPr>
            </w:pPr>
          </w:p>
        </w:tc>
        <w:tc>
          <w:tcPr>
            <w:tcW w:w="1030" w:type="pct"/>
            <w:shd w:val="clear" w:color="auto" w:fill="FFFFFF"/>
            <w:vAlign w:val="bottom"/>
            <w:hideMark/>
          </w:tcPr>
          <w:p w:rsidR="00651779" w:rsidRPr="00952099" w:rsidRDefault="00651779" w:rsidP="00C863A3">
            <w:pPr>
              <w:rPr>
                <w:color w:val="000000"/>
                <w:sz w:val="14"/>
                <w:szCs w:val="14"/>
              </w:rPr>
            </w:pPr>
            <w:r w:rsidRPr="00952099">
              <w:rPr>
                <w:color w:val="000000"/>
                <w:sz w:val="14"/>
                <w:szCs w:val="14"/>
              </w:rPr>
              <w:t>удельный</w:t>
            </w:r>
            <w:r>
              <w:rPr>
                <w:color w:val="000000"/>
                <w:sz w:val="14"/>
                <w:szCs w:val="14"/>
              </w:rPr>
              <w:t xml:space="preserve"> </w:t>
            </w:r>
            <w:r w:rsidRPr="00952099">
              <w:rPr>
                <w:color w:val="000000"/>
                <w:sz w:val="14"/>
                <w:szCs w:val="14"/>
              </w:rPr>
              <w:t>расход</w:t>
            </w:r>
            <w:r>
              <w:rPr>
                <w:color w:val="000000"/>
                <w:sz w:val="14"/>
                <w:szCs w:val="14"/>
              </w:rPr>
              <w:t xml:space="preserve"> </w:t>
            </w:r>
            <w:r w:rsidRPr="00952099">
              <w:rPr>
                <w:color w:val="000000"/>
                <w:sz w:val="14"/>
                <w:szCs w:val="14"/>
              </w:rPr>
              <w:t>топлива</w:t>
            </w:r>
            <w:r>
              <w:rPr>
                <w:color w:val="000000"/>
                <w:sz w:val="14"/>
                <w:szCs w:val="14"/>
              </w:rPr>
              <w:t xml:space="preserve"> </w:t>
            </w:r>
            <w:r w:rsidRPr="00952099">
              <w:rPr>
                <w:color w:val="000000"/>
                <w:sz w:val="14"/>
                <w:szCs w:val="14"/>
              </w:rPr>
              <w:t>на</w:t>
            </w:r>
            <w:r>
              <w:rPr>
                <w:color w:val="000000"/>
                <w:sz w:val="14"/>
                <w:szCs w:val="14"/>
              </w:rPr>
              <w:t xml:space="preserve"> </w:t>
            </w:r>
            <w:r w:rsidRPr="00952099">
              <w:rPr>
                <w:color w:val="000000"/>
                <w:sz w:val="14"/>
                <w:szCs w:val="14"/>
              </w:rPr>
              <w:t>единицу</w:t>
            </w:r>
            <w:r>
              <w:rPr>
                <w:color w:val="000000"/>
                <w:sz w:val="14"/>
                <w:szCs w:val="14"/>
              </w:rPr>
              <w:t xml:space="preserve"> </w:t>
            </w:r>
            <w:r w:rsidRPr="00952099">
              <w:rPr>
                <w:color w:val="000000"/>
                <w:sz w:val="14"/>
                <w:szCs w:val="14"/>
              </w:rPr>
              <w:t>тепловой</w:t>
            </w:r>
            <w:r>
              <w:rPr>
                <w:color w:val="000000"/>
                <w:sz w:val="14"/>
                <w:szCs w:val="14"/>
              </w:rPr>
              <w:t xml:space="preserve"> </w:t>
            </w:r>
            <w:r w:rsidRPr="00952099">
              <w:rPr>
                <w:color w:val="000000"/>
                <w:sz w:val="14"/>
                <w:szCs w:val="14"/>
              </w:rPr>
              <w:t>энергии,</w:t>
            </w:r>
            <w:r>
              <w:rPr>
                <w:color w:val="000000"/>
                <w:sz w:val="14"/>
                <w:szCs w:val="14"/>
              </w:rPr>
              <w:t xml:space="preserve"> </w:t>
            </w:r>
            <w:r w:rsidRPr="00952099">
              <w:rPr>
                <w:color w:val="000000"/>
                <w:sz w:val="14"/>
                <w:szCs w:val="14"/>
              </w:rPr>
              <w:t>отпускаемой</w:t>
            </w:r>
            <w:r>
              <w:rPr>
                <w:color w:val="000000"/>
                <w:sz w:val="14"/>
                <w:szCs w:val="14"/>
              </w:rPr>
              <w:t xml:space="preserve"> </w:t>
            </w:r>
            <w:r w:rsidRPr="00952099">
              <w:rPr>
                <w:color w:val="000000"/>
                <w:sz w:val="14"/>
                <w:szCs w:val="14"/>
              </w:rPr>
              <w:t>в</w:t>
            </w:r>
            <w:r>
              <w:rPr>
                <w:color w:val="000000"/>
                <w:sz w:val="14"/>
                <w:szCs w:val="14"/>
              </w:rPr>
              <w:t xml:space="preserve"> </w:t>
            </w:r>
            <w:r w:rsidRPr="00952099">
              <w:rPr>
                <w:color w:val="000000"/>
                <w:sz w:val="14"/>
                <w:szCs w:val="14"/>
              </w:rPr>
              <w:t>сеть</w:t>
            </w:r>
          </w:p>
        </w:tc>
        <w:tc>
          <w:tcPr>
            <w:tcW w:w="324" w:type="pct"/>
            <w:shd w:val="clear" w:color="auto" w:fill="FFFFFF"/>
            <w:vAlign w:val="bottom"/>
            <w:hideMark/>
          </w:tcPr>
          <w:p w:rsidR="00651779" w:rsidRPr="00952099" w:rsidRDefault="00651779" w:rsidP="00C863A3">
            <w:pPr>
              <w:rPr>
                <w:color w:val="000000"/>
                <w:sz w:val="14"/>
                <w:szCs w:val="14"/>
              </w:rPr>
            </w:pPr>
            <w:r w:rsidRPr="00952099">
              <w:rPr>
                <w:color w:val="000000"/>
                <w:sz w:val="14"/>
                <w:szCs w:val="14"/>
              </w:rPr>
              <w:t>кг.у.т/Гкал</w:t>
            </w:r>
          </w:p>
        </w:tc>
        <w:tc>
          <w:tcPr>
            <w:tcW w:w="251" w:type="pct"/>
            <w:shd w:val="clear" w:color="auto" w:fill="FFFFFF"/>
            <w:vAlign w:val="bottom"/>
            <w:hideMark/>
          </w:tcPr>
          <w:p w:rsidR="00651779" w:rsidRPr="00952099" w:rsidRDefault="00651779" w:rsidP="00C863A3">
            <w:pPr>
              <w:jc w:val="center"/>
              <w:rPr>
                <w:sz w:val="14"/>
                <w:szCs w:val="14"/>
              </w:rPr>
            </w:pPr>
            <w:r w:rsidRPr="00952099">
              <w:rPr>
                <w:sz w:val="14"/>
                <w:szCs w:val="14"/>
              </w:rPr>
              <w:t>212,9</w:t>
            </w:r>
          </w:p>
        </w:tc>
        <w:tc>
          <w:tcPr>
            <w:tcW w:w="277" w:type="pct"/>
            <w:shd w:val="clear" w:color="auto" w:fill="FFFFFF"/>
            <w:vAlign w:val="bottom"/>
            <w:hideMark/>
          </w:tcPr>
          <w:p w:rsidR="00651779" w:rsidRPr="00952099" w:rsidRDefault="00651779" w:rsidP="00C863A3">
            <w:pPr>
              <w:jc w:val="center"/>
              <w:rPr>
                <w:color w:val="C00000"/>
                <w:sz w:val="14"/>
                <w:szCs w:val="14"/>
              </w:rPr>
            </w:pPr>
          </w:p>
        </w:tc>
        <w:tc>
          <w:tcPr>
            <w:tcW w:w="277" w:type="pct"/>
            <w:shd w:val="clear" w:color="auto" w:fill="FFFFFF"/>
            <w:vAlign w:val="bottom"/>
            <w:hideMark/>
          </w:tcPr>
          <w:p w:rsidR="00651779" w:rsidRPr="00952099" w:rsidRDefault="00651779" w:rsidP="00C863A3">
            <w:pPr>
              <w:jc w:val="center"/>
              <w:rPr>
                <w:color w:val="C00000"/>
                <w:sz w:val="14"/>
                <w:szCs w:val="14"/>
              </w:rPr>
            </w:pPr>
          </w:p>
        </w:tc>
        <w:tc>
          <w:tcPr>
            <w:tcW w:w="272" w:type="pct"/>
            <w:shd w:val="clear" w:color="auto" w:fill="FFFFFF"/>
            <w:vAlign w:val="bottom"/>
            <w:hideMark/>
          </w:tcPr>
          <w:p w:rsidR="00651779" w:rsidRPr="00952099" w:rsidRDefault="00651779" w:rsidP="00C863A3">
            <w:pPr>
              <w:jc w:val="center"/>
              <w:rPr>
                <w:color w:val="C00000"/>
                <w:sz w:val="16"/>
                <w:szCs w:val="16"/>
              </w:rPr>
            </w:pPr>
          </w:p>
        </w:tc>
        <w:tc>
          <w:tcPr>
            <w:tcW w:w="229" w:type="pct"/>
            <w:shd w:val="clear" w:color="auto" w:fill="FFFFFF"/>
            <w:vAlign w:val="bottom"/>
            <w:hideMark/>
          </w:tcPr>
          <w:p w:rsidR="00651779" w:rsidRPr="00952099" w:rsidRDefault="00651779" w:rsidP="00C863A3">
            <w:pPr>
              <w:jc w:val="center"/>
              <w:rPr>
                <w:color w:val="C00000"/>
                <w:sz w:val="16"/>
                <w:szCs w:val="16"/>
              </w:rPr>
            </w:pPr>
          </w:p>
        </w:tc>
        <w:tc>
          <w:tcPr>
            <w:tcW w:w="231" w:type="pct"/>
            <w:shd w:val="clear" w:color="auto" w:fill="FFFFFF"/>
            <w:vAlign w:val="bottom"/>
          </w:tcPr>
          <w:p w:rsidR="00651779" w:rsidRPr="00952099" w:rsidRDefault="00651779" w:rsidP="00C863A3">
            <w:pPr>
              <w:jc w:val="center"/>
              <w:rPr>
                <w:color w:val="C00000"/>
                <w:sz w:val="16"/>
                <w:szCs w:val="16"/>
              </w:rPr>
            </w:pPr>
          </w:p>
        </w:tc>
      </w:tr>
      <w:tr w:rsidR="00651779" w:rsidRPr="00621ED5" w:rsidTr="00C863A3">
        <w:trPr>
          <w:trHeight w:val="135"/>
        </w:trPr>
        <w:tc>
          <w:tcPr>
            <w:tcW w:w="141" w:type="pct"/>
            <w:vMerge/>
            <w:shd w:val="clear" w:color="auto" w:fill="FFFFFF"/>
            <w:vAlign w:val="center"/>
            <w:hideMark/>
          </w:tcPr>
          <w:p w:rsidR="00651779" w:rsidRPr="00336E7E" w:rsidRDefault="00651779" w:rsidP="00C863A3">
            <w:pPr>
              <w:jc w:val="center"/>
              <w:rPr>
                <w:color w:val="000000"/>
                <w:sz w:val="16"/>
                <w:szCs w:val="16"/>
              </w:rPr>
            </w:pPr>
          </w:p>
        </w:tc>
        <w:tc>
          <w:tcPr>
            <w:tcW w:w="914" w:type="pct"/>
            <w:vMerge/>
            <w:shd w:val="clear" w:color="auto" w:fill="FFFFFF"/>
            <w:vAlign w:val="center"/>
          </w:tcPr>
          <w:p w:rsidR="00651779" w:rsidRPr="00336E7E" w:rsidRDefault="00651779" w:rsidP="00C863A3">
            <w:pPr>
              <w:ind w:left="19"/>
              <w:jc w:val="center"/>
              <w:rPr>
                <w:color w:val="000000"/>
                <w:sz w:val="16"/>
                <w:szCs w:val="16"/>
              </w:rPr>
            </w:pPr>
          </w:p>
        </w:tc>
        <w:tc>
          <w:tcPr>
            <w:tcW w:w="1054" w:type="pct"/>
            <w:vMerge/>
            <w:shd w:val="clear" w:color="auto" w:fill="FFFFFF"/>
            <w:vAlign w:val="center"/>
          </w:tcPr>
          <w:p w:rsidR="00651779" w:rsidRPr="00336E7E" w:rsidRDefault="00651779" w:rsidP="00C863A3">
            <w:pPr>
              <w:jc w:val="center"/>
              <w:rPr>
                <w:color w:val="000000"/>
                <w:sz w:val="16"/>
                <w:szCs w:val="16"/>
              </w:rPr>
            </w:pPr>
          </w:p>
        </w:tc>
        <w:tc>
          <w:tcPr>
            <w:tcW w:w="1030" w:type="pct"/>
            <w:shd w:val="clear" w:color="auto" w:fill="FFFFFF"/>
            <w:vAlign w:val="bottom"/>
            <w:hideMark/>
          </w:tcPr>
          <w:p w:rsidR="00651779" w:rsidRPr="00952099" w:rsidRDefault="00651779" w:rsidP="00C863A3">
            <w:pPr>
              <w:rPr>
                <w:color w:val="000000"/>
                <w:sz w:val="14"/>
                <w:szCs w:val="14"/>
              </w:rPr>
            </w:pPr>
            <w:r w:rsidRPr="00952099">
              <w:rPr>
                <w:color w:val="000000"/>
                <w:sz w:val="14"/>
                <w:szCs w:val="14"/>
              </w:rPr>
              <w:t>удельный</w:t>
            </w:r>
            <w:r>
              <w:rPr>
                <w:color w:val="000000"/>
                <w:sz w:val="14"/>
                <w:szCs w:val="14"/>
              </w:rPr>
              <w:t xml:space="preserve"> </w:t>
            </w:r>
            <w:r w:rsidRPr="00952099">
              <w:rPr>
                <w:color w:val="000000"/>
                <w:sz w:val="14"/>
                <w:szCs w:val="14"/>
              </w:rPr>
              <w:t>расход</w:t>
            </w:r>
            <w:r>
              <w:rPr>
                <w:color w:val="000000"/>
                <w:sz w:val="14"/>
                <w:szCs w:val="14"/>
              </w:rPr>
              <w:t xml:space="preserve"> </w:t>
            </w:r>
            <w:r w:rsidRPr="00952099">
              <w:rPr>
                <w:color w:val="000000"/>
                <w:sz w:val="14"/>
                <w:szCs w:val="14"/>
              </w:rPr>
              <w:t>электроэнергии</w:t>
            </w:r>
          </w:p>
        </w:tc>
        <w:tc>
          <w:tcPr>
            <w:tcW w:w="324" w:type="pct"/>
            <w:shd w:val="clear" w:color="auto" w:fill="FFFFFF"/>
            <w:vAlign w:val="bottom"/>
            <w:hideMark/>
          </w:tcPr>
          <w:p w:rsidR="00651779" w:rsidRPr="00952099" w:rsidRDefault="00651779" w:rsidP="00C863A3">
            <w:pPr>
              <w:jc w:val="center"/>
              <w:rPr>
                <w:color w:val="000000"/>
                <w:sz w:val="14"/>
                <w:szCs w:val="14"/>
              </w:rPr>
            </w:pPr>
            <w:r w:rsidRPr="00952099">
              <w:rPr>
                <w:color w:val="000000"/>
                <w:sz w:val="14"/>
                <w:szCs w:val="14"/>
              </w:rPr>
              <w:t>кВт.ч/</w:t>
            </w:r>
            <w:r>
              <w:rPr>
                <w:color w:val="000000"/>
                <w:sz w:val="14"/>
                <w:szCs w:val="14"/>
              </w:rPr>
              <w:t xml:space="preserve"> </w:t>
            </w:r>
            <w:r w:rsidRPr="00952099">
              <w:rPr>
                <w:color w:val="000000"/>
                <w:sz w:val="14"/>
                <w:szCs w:val="14"/>
              </w:rPr>
              <w:t>Гкал</w:t>
            </w:r>
          </w:p>
        </w:tc>
        <w:tc>
          <w:tcPr>
            <w:tcW w:w="251" w:type="pct"/>
            <w:shd w:val="clear" w:color="auto" w:fill="FFFFFF"/>
            <w:vAlign w:val="bottom"/>
            <w:hideMark/>
          </w:tcPr>
          <w:p w:rsidR="00651779" w:rsidRPr="00952099" w:rsidRDefault="00651779" w:rsidP="00C863A3">
            <w:pPr>
              <w:jc w:val="center"/>
              <w:rPr>
                <w:sz w:val="14"/>
                <w:szCs w:val="14"/>
              </w:rPr>
            </w:pPr>
            <w:r w:rsidRPr="00952099">
              <w:rPr>
                <w:sz w:val="14"/>
                <w:szCs w:val="14"/>
              </w:rPr>
              <w:t>58,4</w:t>
            </w:r>
          </w:p>
        </w:tc>
        <w:tc>
          <w:tcPr>
            <w:tcW w:w="277" w:type="pct"/>
            <w:shd w:val="clear" w:color="auto" w:fill="FFFFFF"/>
            <w:vAlign w:val="bottom"/>
            <w:hideMark/>
          </w:tcPr>
          <w:p w:rsidR="00651779" w:rsidRPr="00952099" w:rsidRDefault="00651779" w:rsidP="00C863A3">
            <w:pPr>
              <w:jc w:val="center"/>
              <w:rPr>
                <w:color w:val="C00000"/>
                <w:sz w:val="14"/>
                <w:szCs w:val="14"/>
              </w:rPr>
            </w:pPr>
          </w:p>
        </w:tc>
        <w:tc>
          <w:tcPr>
            <w:tcW w:w="277" w:type="pct"/>
            <w:shd w:val="clear" w:color="auto" w:fill="FFFFFF"/>
            <w:vAlign w:val="bottom"/>
            <w:hideMark/>
          </w:tcPr>
          <w:p w:rsidR="00651779" w:rsidRPr="00952099" w:rsidRDefault="00651779" w:rsidP="00C863A3">
            <w:pPr>
              <w:jc w:val="center"/>
              <w:rPr>
                <w:color w:val="C00000"/>
                <w:sz w:val="14"/>
                <w:szCs w:val="14"/>
              </w:rPr>
            </w:pPr>
          </w:p>
        </w:tc>
        <w:tc>
          <w:tcPr>
            <w:tcW w:w="272" w:type="pct"/>
            <w:shd w:val="clear" w:color="auto" w:fill="FFFFFF"/>
            <w:vAlign w:val="bottom"/>
            <w:hideMark/>
          </w:tcPr>
          <w:p w:rsidR="00651779" w:rsidRPr="00952099" w:rsidRDefault="00651779" w:rsidP="00C863A3">
            <w:pPr>
              <w:jc w:val="center"/>
              <w:rPr>
                <w:color w:val="C00000"/>
                <w:sz w:val="16"/>
                <w:szCs w:val="16"/>
              </w:rPr>
            </w:pPr>
          </w:p>
        </w:tc>
        <w:tc>
          <w:tcPr>
            <w:tcW w:w="229" w:type="pct"/>
            <w:shd w:val="clear" w:color="auto" w:fill="FFFFFF"/>
            <w:vAlign w:val="bottom"/>
            <w:hideMark/>
          </w:tcPr>
          <w:p w:rsidR="00651779" w:rsidRPr="00952099" w:rsidRDefault="00651779" w:rsidP="00C863A3">
            <w:pPr>
              <w:jc w:val="center"/>
              <w:rPr>
                <w:color w:val="C00000"/>
                <w:sz w:val="16"/>
                <w:szCs w:val="16"/>
              </w:rPr>
            </w:pPr>
          </w:p>
        </w:tc>
        <w:tc>
          <w:tcPr>
            <w:tcW w:w="231" w:type="pct"/>
            <w:shd w:val="clear" w:color="auto" w:fill="FFFFFF"/>
            <w:vAlign w:val="bottom"/>
          </w:tcPr>
          <w:p w:rsidR="00651779" w:rsidRPr="00952099" w:rsidRDefault="00651779" w:rsidP="00C863A3">
            <w:pPr>
              <w:jc w:val="center"/>
              <w:rPr>
                <w:color w:val="C00000"/>
                <w:sz w:val="16"/>
                <w:szCs w:val="16"/>
              </w:rPr>
            </w:pPr>
          </w:p>
        </w:tc>
      </w:tr>
      <w:tr w:rsidR="00651779" w:rsidRPr="00621ED5" w:rsidTr="00C863A3">
        <w:trPr>
          <w:trHeight w:val="20"/>
        </w:trPr>
        <w:tc>
          <w:tcPr>
            <w:tcW w:w="141" w:type="pct"/>
            <w:shd w:val="clear" w:color="auto" w:fill="FFFFFF"/>
            <w:vAlign w:val="center"/>
            <w:hideMark/>
          </w:tcPr>
          <w:p w:rsidR="00651779" w:rsidRPr="00336E7E" w:rsidRDefault="00651779" w:rsidP="00C863A3">
            <w:pPr>
              <w:jc w:val="center"/>
              <w:rPr>
                <w:color w:val="000000"/>
                <w:sz w:val="16"/>
                <w:szCs w:val="16"/>
              </w:rPr>
            </w:pPr>
            <w:r w:rsidRPr="00336E7E">
              <w:rPr>
                <w:color w:val="000000"/>
                <w:sz w:val="16"/>
                <w:szCs w:val="16"/>
              </w:rPr>
              <w:t>5</w:t>
            </w:r>
          </w:p>
        </w:tc>
        <w:tc>
          <w:tcPr>
            <w:tcW w:w="914" w:type="pct"/>
            <w:shd w:val="clear" w:color="auto" w:fill="FFFFFF"/>
            <w:vAlign w:val="center"/>
          </w:tcPr>
          <w:p w:rsidR="00651779" w:rsidRPr="00F3508C" w:rsidRDefault="00651779" w:rsidP="00C863A3">
            <w:pPr>
              <w:ind w:left="19"/>
              <w:rPr>
                <w:color w:val="000000"/>
                <w:sz w:val="14"/>
                <w:szCs w:val="14"/>
              </w:rPr>
            </w:pPr>
            <w:r w:rsidRPr="00F3508C">
              <w:rPr>
                <w:color w:val="000000"/>
                <w:sz w:val="14"/>
                <w:szCs w:val="14"/>
              </w:rPr>
              <w:t>5)</w:t>
            </w:r>
            <w:r>
              <w:rPr>
                <w:color w:val="000000"/>
                <w:sz w:val="14"/>
                <w:szCs w:val="14"/>
                <w:shd w:val="clear" w:color="auto" w:fill="FFFFFF"/>
              </w:rPr>
              <w:t xml:space="preserve"> </w:t>
            </w:r>
            <w:r w:rsidRPr="00F3508C">
              <w:rPr>
                <w:color w:val="000000"/>
                <w:sz w:val="14"/>
                <w:szCs w:val="14"/>
                <w:shd w:val="clear" w:color="auto" w:fill="FFFFFF"/>
              </w:rPr>
              <w:t>величину</w:t>
            </w:r>
            <w:r>
              <w:rPr>
                <w:color w:val="000000"/>
                <w:sz w:val="14"/>
                <w:szCs w:val="14"/>
                <w:shd w:val="clear" w:color="auto" w:fill="FFFFFF"/>
              </w:rPr>
              <w:t xml:space="preserve"> </w:t>
            </w:r>
            <w:r w:rsidRPr="00F3508C">
              <w:rPr>
                <w:color w:val="000000"/>
                <w:sz w:val="14"/>
                <w:szCs w:val="14"/>
                <w:shd w:val="clear" w:color="auto" w:fill="FFFFFF"/>
              </w:rPr>
              <w:t>неподконтрольных</w:t>
            </w:r>
            <w:r>
              <w:rPr>
                <w:color w:val="000000"/>
                <w:sz w:val="14"/>
                <w:szCs w:val="14"/>
                <w:shd w:val="clear" w:color="auto" w:fill="FFFFFF"/>
              </w:rPr>
              <w:t xml:space="preserve"> </w:t>
            </w:r>
            <w:r w:rsidRPr="00F3508C">
              <w:rPr>
                <w:color w:val="000000"/>
                <w:sz w:val="14"/>
                <w:szCs w:val="14"/>
                <w:shd w:val="clear" w:color="auto" w:fill="FFFFFF"/>
              </w:rPr>
              <w:t>расходов,</w:t>
            </w:r>
            <w:r>
              <w:rPr>
                <w:color w:val="000000"/>
                <w:sz w:val="14"/>
                <w:szCs w:val="14"/>
                <w:shd w:val="clear" w:color="auto" w:fill="FFFFFF"/>
              </w:rPr>
              <w:t xml:space="preserve"> </w:t>
            </w:r>
            <w:r w:rsidRPr="00F3508C">
              <w:rPr>
                <w:color w:val="000000"/>
                <w:sz w:val="14"/>
                <w:szCs w:val="14"/>
                <w:shd w:val="clear" w:color="auto" w:fill="FFFFFF"/>
              </w:rPr>
              <w:t>определенную</w:t>
            </w:r>
            <w:r>
              <w:rPr>
                <w:color w:val="000000"/>
                <w:sz w:val="14"/>
                <w:szCs w:val="14"/>
                <w:shd w:val="clear" w:color="auto" w:fill="FFFFFF"/>
              </w:rPr>
              <w:t xml:space="preserve"> </w:t>
            </w:r>
            <w:r w:rsidRPr="00F3508C">
              <w:rPr>
                <w:color w:val="000000"/>
                <w:sz w:val="14"/>
                <w:szCs w:val="14"/>
                <w:shd w:val="clear" w:color="auto" w:fill="FFFFFF"/>
              </w:rPr>
              <w:t>в</w:t>
            </w:r>
            <w:r>
              <w:rPr>
                <w:color w:val="000000"/>
                <w:sz w:val="14"/>
                <w:szCs w:val="14"/>
                <w:shd w:val="clear" w:color="auto" w:fill="FFFFFF"/>
              </w:rPr>
              <w:t xml:space="preserve"> </w:t>
            </w:r>
            <w:r w:rsidRPr="00F3508C">
              <w:rPr>
                <w:color w:val="000000"/>
                <w:sz w:val="14"/>
                <w:szCs w:val="14"/>
                <w:shd w:val="clear" w:color="auto" w:fill="FFFFFF"/>
              </w:rPr>
              <w:t>соответствии</w:t>
            </w:r>
            <w:r>
              <w:rPr>
                <w:color w:val="000000"/>
                <w:sz w:val="14"/>
                <w:szCs w:val="14"/>
                <w:shd w:val="clear" w:color="auto" w:fill="FFFFFF"/>
              </w:rPr>
              <w:t xml:space="preserve"> </w:t>
            </w:r>
            <w:r w:rsidRPr="00F3508C">
              <w:rPr>
                <w:color w:val="000000"/>
                <w:sz w:val="14"/>
                <w:szCs w:val="14"/>
                <w:shd w:val="clear" w:color="auto" w:fill="FFFFFF"/>
              </w:rPr>
              <w:t>с</w:t>
            </w:r>
            <w:r>
              <w:rPr>
                <w:color w:val="000000"/>
                <w:sz w:val="14"/>
                <w:szCs w:val="14"/>
                <w:shd w:val="clear" w:color="auto" w:fill="FFFFFF"/>
              </w:rPr>
              <w:t xml:space="preserve"> </w:t>
            </w:r>
            <w:hyperlink r:id="rId23" w:anchor="dst100245" w:history="1">
              <w:r w:rsidRPr="00654DEA">
                <w:rPr>
                  <w:rStyle w:val="af3"/>
                  <w:sz w:val="14"/>
                  <w:szCs w:val="14"/>
                  <w:shd w:val="clear" w:color="auto" w:fill="FFFFFF"/>
                </w:rPr>
                <w:t>основами</w:t>
              </w:r>
            </w:hyperlink>
            <w:r>
              <w:rPr>
                <w:sz w:val="14"/>
                <w:szCs w:val="14"/>
                <w:shd w:val="clear" w:color="auto" w:fill="FFFFFF"/>
              </w:rPr>
              <w:t xml:space="preserve"> </w:t>
            </w:r>
            <w:r w:rsidRPr="00654DEA">
              <w:rPr>
                <w:sz w:val="14"/>
                <w:szCs w:val="14"/>
                <w:shd w:val="clear" w:color="auto" w:fill="FFFFFF"/>
              </w:rPr>
              <w:t>ценообразования</w:t>
            </w:r>
            <w:r>
              <w:rPr>
                <w:color w:val="000000"/>
                <w:sz w:val="14"/>
                <w:szCs w:val="14"/>
                <w:shd w:val="clear" w:color="auto" w:fill="FFFFFF"/>
              </w:rPr>
              <w:t xml:space="preserve"> </w:t>
            </w:r>
            <w:r w:rsidRPr="00F3508C">
              <w:rPr>
                <w:color w:val="000000"/>
                <w:sz w:val="14"/>
                <w:szCs w:val="14"/>
                <w:shd w:val="clear" w:color="auto" w:fill="FFFFFF"/>
              </w:rPr>
              <w:t>в</w:t>
            </w:r>
            <w:r>
              <w:rPr>
                <w:color w:val="000000"/>
                <w:sz w:val="14"/>
                <w:szCs w:val="14"/>
                <w:shd w:val="clear" w:color="auto" w:fill="FFFFFF"/>
              </w:rPr>
              <w:t xml:space="preserve"> </w:t>
            </w:r>
            <w:r w:rsidRPr="00F3508C">
              <w:rPr>
                <w:color w:val="000000"/>
                <w:sz w:val="14"/>
                <w:szCs w:val="14"/>
                <w:shd w:val="clear" w:color="auto" w:fill="FFFFFF"/>
              </w:rPr>
              <w:t>сфере</w:t>
            </w:r>
            <w:r>
              <w:rPr>
                <w:color w:val="000000"/>
                <w:sz w:val="14"/>
                <w:szCs w:val="14"/>
                <w:shd w:val="clear" w:color="auto" w:fill="FFFFFF"/>
              </w:rPr>
              <w:t xml:space="preserve"> </w:t>
            </w:r>
            <w:r w:rsidRPr="00F3508C">
              <w:rPr>
                <w:color w:val="000000"/>
                <w:sz w:val="14"/>
                <w:szCs w:val="14"/>
                <w:shd w:val="clear" w:color="auto" w:fill="FFFFFF"/>
              </w:rPr>
              <w:t>теплоснабжения,</w:t>
            </w:r>
            <w:r>
              <w:rPr>
                <w:color w:val="000000"/>
                <w:sz w:val="14"/>
                <w:szCs w:val="14"/>
                <w:shd w:val="clear" w:color="auto" w:fill="FFFFFF"/>
              </w:rPr>
              <w:t xml:space="preserve"> </w:t>
            </w:r>
            <w:r w:rsidRPr="00F3508C">
              <w:rPr>
                <w:color w:val="000000"/>
                <w:sz w:val="14"/>
                <w:szCs w:val="14"/>
                <w:shd w:val="clear" w:color="auto" w:fill="FFFFFF"/>
              </w:rPr>
              <w:t>утвержденными</w:t>
            </w:r>
            <w:r>
              <w:rPr>
                <w:color w:val="000000"/>
                <w:sz w:val="14"/>
                <w:szCs w:val="14"/>
                <w:shd w:val="clear" w:color="auto" w:fill="FFFFFF"/>
              </w:rPr>
              <w:t xml:space="preserve"> </w:t>
            </w:r>
            <w:r w:rsidRPr="00F3508C">
              <w:rPr>
                <w:color w:val="000000"/>
                <w:sz w:val="14"/>
                <w:szCs w:val="14"/>
                <w:shd w:val="clear" w:color="auto" w:fill="FFFFFF"/>
              </w:rPr>
              <w:t>Правительством</w:t>
            </w:r>
            <w:r>
              <w:rPr>
                <w:color w:val="000000"/>
                <w:sz w:val="14"/>
                <w:szCs w:val="14"/>
                <w:shd w:val="clear" w:color="auto" w:fill="FFFFFF"/>
              </w:rPr>
              <w:t xml:space="preserve"> </w:t>
            </w:r>
            <w:r w:rsidRPr="00F3508C">
              <w:rPr>
                <w:color w:val="000000"/>
                <w:sz w:val="14"/>
                <w:szCs w:val="14"/>
                <w:shd w:val="clear" w:color="auto" w:fill="FFFFFF"/>
              </w:rPr>
              <w:t>Российской</w:t>
            </w:r>
            <w:r>
              <w:rPr>
                <w:color w:val="000000"/>
                <w:sz w:val="14"/>
                <w:szCs w:val="14"/>
                <w:shd w:val="clear" w:color="auto" w:fill="FFFFFF"/>
              </w:rPr>
              <w:t xml:space="preserve"> </w:t>
            </w:r>
            <w:r w:rsidRPr="00F3508C">
              <w:rPr>
                <w:color w:val="000000"/>
                <w:sz w:val="14"/>
                <w:szCs w:val="14"/>
                <w:shd w:val="clear" w:color="auto" w:fill="FFFFFF"/>
              </w:rPr>
              <w:t>Федерации,</w:t>
            </w:r>
            <w:r>
              <w:rPr>
                <w:color w:val="000000"/>
                <w:sz w:val="14"/>
                <w:szCs w:val="14"/>
                <w:shd w:val="clear" w:color="auto" w:fill="FFFFFF"/>
              </w:rPr>
              <w:t xml:space="preserve"> </w:t>
            </w:r>
            <w:r w:rsidRPr="00F3508C">
              <w:rPr>
                <w:color w:val="000000"/>
                <w:sz w:val="14"/>
                <w:szCs w:val="14"/>
                <w:shd w:val="clear" w:color="auto" w:fill="FFFFFF"/>
              </w:rPr>
              <w:lastRenderedPageBreak/>
              <w:t>за</w:t>
            </w:r>
            <w:r>
              <w:rPr>
                <w:color w:val="000000"/>
                <w:sz w:val="14"/>
                <w:szCs w:val="14"/>
                <w:shd w:val="clear" w:color="auto" w:fill="FFFFFF"/>
              </w:rPr>
              <w:t xml:space="preserve"> </w:t>
            </w:r>
            <w:r w:rsidRPr="00F3508C">
              <w:rPr>
                <w:color w:val="000000"/>
                <w:sz w:val="14"/>
                <w:szCs w:val="14"/>
                <w:shd w:val="clear" w:color="auto" w:fill="FFFFFF"/>
              </w:rPr>
              <w:t>исключением</w:t>
            </w:r>
            <w:r>
              <w:rPr>
                <w:color w:val="000000"/>
                <w:sz w:val="14"/>
                <w:szCs w:val="14"/>
                <w:shd w:val="clear" w:color="auto" w:fill="FFFFFF"/>
              </w:rPr>
              <w:t xml:space="preserve"> </w:t>
            </w:r>
            <w:r w:rsidRPr="00F3508C">
              <w:rPr>
                <w:color w:val="000000"/>
                <w:sz w:val="14"/>
                <w:szCs w:val="14"/>
                <w:shd w:val="clear" w:color="auto" w:fill="FFFFFF"/>
              </w:rPr>
              <w:t>расходов</w:t>
            </w:r>
            <w:r>
              <w:rPr>
                <w:color w:val="000000"/>
                <w:sz w:val="14"/>
                <w:szCs w:val="14"/>
                <w:shd w:val="clear" w:color="auto" w:fill="FFFFFF"/>
              </w:rPr>
              <w:t xml:space="preserve"> </w:t>
            </w:r>
            <w:r w:rsidRPr="00F3508C">
              <w:rPr>
                <w:color w:val="000000"/>
                <w:sz w:val="14"/>
                <w:szCs w:val="14"/>
                <w:shd w:val="clear" w:color="auto" w:fill="FFFFFF"/>
              </w:rPr>
              <w:t>на</w:t>
            </w:r>
            <w:r>
              <w:rPr>
                <w:color w:val="000000"/>
                <w:sz w:val="14"/>
                <w:szCs w:val="14"/>
                <w:shd w:val="clear" w:color="auto" w:fill="FFFFFF"/>
              </w:rPr>
              <w:t xml:space="preserve"> </w:t>
            </w:r>
            <w:r w:rsidRPr="00F3508C">
              <w:rPr>
                <w:color w:val="000000"/>
                <w:sz w:val="14"/>
                <w:szCs w:val="14"/>
                <w:shd w:val="clear" w:color="auto" w:fill="FFFFFF"/>
              </w:rPr>
              <w:t>энергетические</w:t>
            </w:r>
            <w:r>
              <w:rPr>
                <w:color w:val="000000"/>
                <w:sz w:val="14"/>
                <w:szCs w:val="14"/>
                <w:shd w:val="clear" w:color="auto" w:fill="FFFFFF"/>
              </w:rPr>
              <w:t xml:space="preserve"> </w:t>
            </w:r>
            <w:r w:rsidRPr="00F3508C">
              <w:rPr>
                <w:color w:val="000000"/>
                <w:sz w:val="14"/>
                <w:szCs w:val="14"/>
                <w:shd w:val="clear" w:color="auto" w:fill="FFFFFF"/>
              </w:rPr>
              <w:t>ресурсы,</w:t>
            </w:r>
            <w:r>
              <w:rPr>
                <w:color w:val="000000"/>
                <w:sz w:val="14"/>
                <w:szCs w:val="14"/>
                <w:shd w:val="clear" w:color="auto" w:fill="FFFFFF"/>
              </w:rPr>
              <w:t xml:space="preserve"> </w:t>
            </w:r>
            <w:r w:rsidRPr="00F3508C">
              <w:rPr>
                <w:color w:val="000000"/>
                <w:sz w:val="14"/>
                <w:szCs w:val="14"/>
                <w:shd w:val="clear" w:color="auto" w:fill="FFFFFF"/>
              </w:rPr>
              <w:t>арендной</w:t>
            </w:r>
            <w:r>
              <w:rPr>
                <w:color w:val="000000"/>
                <w:sz w:val="14"/>
                <w:szCs w:val="14"/>
                <w:shd w:val="clear" w:color="auto" w:fill="FFFFFF"/>
              </w:rPr>
              <w:t xml:space="preserve"> </w:t>
            </w:r>
            <w:r w:rsidRPr="00F3508C">
              <w:rPr>
                <w:color w:val="000000"/>
                <w:sz w:val="14"/>
                <w:szCs w:val="14"/>
                <w:shd w:val="clear" w:color="auto" w:fill="FFFFFF"/>
              </w:rPr>
              <w:t>платы</w:t>
            </w:r>
            <w:r>
              <w:rPr>
                <w:color w:val="000000"/>
                <w:sz w:val="14"/>
                <w:szCs w:val="14"/>
                <w:shd w:val="clear" w:color="auto" w:fill="FFFFFF"/>
              </w:rPr>
              <w:t xml:space="preserve"> </w:t>
            </w:r>
            <w:r w:rsidRPr="00F3508C">
              <w:rPr>
                <w:color w:val="000000"/>
                <w:sz w:val="14"/>
                <w:szCs w:val="14"/>
                <w:shd w:val="clear" w:color="auto" w:fill="FFFFFF"/>
              </w:rPr>
              <w:t>и</w:t>
            </w:r>
            <w:r>
              <w:rPr>
                <w:color w:val="000000"/>
                <w:sz w:val="14"/>
                <w:szCs w:val="14"/>
                <w:shd w:val="clear" w:color="auto" w:fill="FFFFFF"/>
              </w:rPr>
              <w:t xml:space="preserve"> </w:t>
            </w:r>
            <w:r w:rsidRPr="00F3508C">
              <w:rPr>
                <w:color w:val="000000"/>
                <w:sz w:val="14"/>
                <w:szCs w:val="14"/>
                <w:shd w:val="clear" w:color="auto" w:fill="FFFFFF"/>
              </w:rPr>
              <w:t>налога</w:t>
            </w:r>
            <w:r>
              <w:rPr>
                <w:color w:val="000000"/>
                <w:sz w:val="14"/>
                <w:szCs w:val="14"/>
                <w:shd w:val="clear" w:color="auto" w:fill="FFFFFF"/>
              </w:rPr>
              <w:t xml:space="preserve"> </w:t>
            </w:r>
            <w:r w:rsidRPr="00F3508C">
              <w:rPr>
                <w:color w:val="000000"/>
                <w:sz w:val="14"/>
                <w:szCs w:val="14"/>
                <w:shd w:val="clear" w:color="auto" w:fill="FFFFFF"/>
              </w:rPr>
              <w:t>на</w:t>
            </w:r>
            <w:r>
              <w:rPr>
                <w:color w:val="000000"/>
                <w:sz w:val="14"/>
                <w:szCs w:val="14"/>
                <w:shd w:val="clear" w:color="auto" w:fill="FFFFFF"/>
              </w:rPr>
              <w:t xml:space="preserve"> </w:t>
            </w:r>
            <w:r w:rsidRPr="00F3508C">
              <w:rPr>
                <w:color w:val="000000"/>
                <w:sz w:val="14"/>
                <w:szCs w:val="14"/>
                <w:shd w:val="clear" w:color="auto" w:fill="FFFFFF"/>
              </w:rPr>
              <w:t>прибыль</w:t>
            </w:r>
            <w:r>
              <w:rPr>
                <w:color w:val="000000"/>
                <w:sz w:val="14"/>
                <w:szCs w:val="14"/>
                <w:shd w:val="clear" w:color="auto" w:fill="FFFFFF"/>
              </w:rPr>
              <w:t xml:space="preserve"> </w:t>
            </w:r>
            <w:r w:rsidRPr="00F3508C">
              <w:rPr>
                <w:color w:val="000000"/>
                <w:sz w:val="14"/>
                <w:szCs w:val="14"/>
                <w:shd w:val="clear" w:color="auto" w:fill="FFFFFF"/>
              </w:rPr>
              <w:t>организаций</w:t>
            </w:r>
          </w:p>
        </w:tc>
        <w:tc>
          <w:tcPr>
            <w:tcW w:w="1054" w:type="pct"/>
            <w:shd w:val="clear" w:color="auto" w:fill="FFFFFF"/>
            <w:vAlign w:val="center"/>
          </w:tcPr>
          <w:p w:rsidR="00651779" w:rsidRPr="0007715B" w:rsidRDefault="00651779" w:rsidP="00C863A3">
            <w:pPr>
              <w:rPr>
                <w:color w:val="000000"/>
                <w:sz w:val="14"/>
                <w:szCs w:val="14"/>
              </w:rPr>
            </w:pPr>
            <w:r w:rsidRPr="0007715B">
              <w:rPr>
                <w:color w:val="000000"/>
                <w:sz w:val="14"/>
                <w:szCs w:val="14"/>
              </w:rPr>
              <w:lastRenderedPageBreak/>
              <w:t>7)</w:t>
            </w:r>
            <w:r>
              <w:rPr>
                <w:color w:val="000000"/>
                <w:sz w:val="14"/>
                <w:szCs w:val="14"/>
              </w:rPr>
              <w:t xml:space="preserve"> </w:t>
            </w:r>
            <w:r w:rsidRPr="0007715B">
              <w:rPr>
                <w:color w:val="000000"/>
                <w:sz w:val="14"/>
                <w:szCs w:val="14"/>
                <w:shd w:val="clear" w:color="auto" w:fill="FFFFFF"/>
              </w:rPr>
              <w:t>величина</w:t>
            </w:r>
            <w:r>
              <w:rPr>
                <w:color w:val="000000"/>
                <w:sz w:val="14"/>
                <w:szCs w:val="14"/>
                <w:shd w:val="clear" w:color="auto" w:fill="FFFFFF"/>
              </w:rPr>
              <w:t xml:space="preserve"> </w:t>
            </w:r>
            <w:r w:rsidRPr="0007715B">
              <w:rPr>
                <w:color w:val="000000"/>
                <w:sz w:val="14"/>
                <w:szCs w:val="14"/>
                <w:shd w:val="clear" w:color="auto" w:fill="FFFFFF"/>
              </w:rPr>
              <w:t>неподконтрольных</w:t>
            </w:r>
            <w:r>
              <w:rPr>
                <w:color w:val="000000"/>
                <w:sz w:val="14"/>
                <w:szCs w:val="14"/>
                <w:shd w:val="clear" w:color="auto" w:fill="FFFFFF"/>
              </w:rPr>
              <w:t xml:space="preserve"> </w:t>
            </w:r>
            <w:r w:rsidRPr="0007715B">
              <w:rPr>
                <w:color w:val="000000"/>
                <w:sz w:val="14"/>
                <w:szCs w:val="14"/>
                <w:shd w:val="clear" w:color="auto" w:fill="FFFFFF"/>
              </w:rPr>
              <w:t>расходов,</w:t>
            </w:r>
            <w:r>
              <w:rPr>
                <w:color w:val="000000"/>
                <w:sz w:val="14"/>
                <w:szCs w:val="14"/>
                <w:shd w:val="clear" w:color="auto" w:fill="FFFFFF"/>
              </w:rPr>
              <w:t xml:space="preserve"> </w:t>
            </w:r>
            <w:r w:rsidRPr="0007715B">
              <w:rPr>
                <w:color w:val="000000"/>
                <w:sz w:val="14"/>
                <w:szCs w:val="14"/>
                <w:shd w:val="clear" w:color="auto" w:fill="FFFFFF"/>
              </w:rPr>
              <w:t>определяемая</w:t>
            </w:r>
            <w:r>
              <w:rPr>
                <w:color w:val="000000"/>
                <w:sz w:val="14"/>
                <w:szCs w:val="14"/>
                <w:shd w:val="clear" w:color="auto" w:fill="FFFFFF"/>
              </w:rPr>
              <w:t xml:space="preserve"> </w:t>
            </w:r>
            <w:r w:rsidRPr="0007715B">
              <w:rPr>
                <w:color w:val="000000"/>
                <w:sz w:val="14"/>
                <w:szCs w:val="14"/>
                <w:shd w:val="clear" w:color="auto" w:fill="FFFFFF"/>
              </w:rPr>
              <w:t>в</w:t>
            </w:r>
            <w:r>
              <w:rPr>
                <w:color w:val="000000"/>
                <w:sz w:val="14"/>
                <w:szCs w:val="14"/>
                <w:shd w:val="clear" w:color="auto" w:fill="FFFFFF"/>
              </w:rPr>
              <w:t xml:space="preserve"> </w:t>
            </w:r>
            <w:r w:rsidRPr="0007715B">
              <w:rPr>
                <w:color w:val="000000"/>
                <w:sz w:val="14"/>
                <w:szCs w:val="14"/>
                <w:shd w:val="clear" w:color="auto" w:fill="FFFFFF"/>
              </w:rPr>
              <w:t>соответствии</w:t>
            </w:r>
            <w:r>
              <w:rPr>
                <w:color w:val="000000"/>
                <w:sz w:val="14"/>
                <w:szCs w:val="14"/>
                <w:shd w:val="clear" w:color="auto" w:fill="FFFFFF"/>
              </w:rPr>
              <w:t xml:space="preserve"> </w:t>
            </w:r>
            <w:r w:rsidRPr="0007715B">
              <w:rPr>
                <w:color w:val="000000"/>
                <w:sz w:val="14"/>
                <w:szCs w:val="14"/>
                <w:shd w:val="clear" w:color="auto" w:fill="FFFFFF"/>
              </w:rPr>
              <w:t>с</w:t>
            </w:r>
            <w:r>
              <w:rPr>
                <w:color w:val="000000"/>
                <w:sz w:val="14"/>
                <w:szCs w:val="14"/>
                <w:shd w:val="clear" w:color="auto" w:fill="FFFFFF"/>
              </w:rPr>
              <w:t xml:space="preserve"> </w:t>
            </w:r>
            <w:r w:rsidRPr="0007715B">
              <w:rPr>
                <w:color w:val="000000"/>
                <w:sz w:val="14"/>
                <w:szCs w:val="14"/>
                <w:shd w:val="clear" w:color="auto" w:fill="FFFFFF"/>
              </w:rPr>
              <w:t>нормативными</w:t>
            </w:r>
            <w:r>
              <w:rPr>
                <w:color w:val="000000"/>
                <w:sz w:val="14"/>
                <w:szCs w:val="14"/>
                <w:shd w:val="clear" w:color="auto" w:fill="FFFFFF"/>
              </w:rPr>
              <w:t xml:space="preserve"> </w:t>
            </w:r>
            <w:r w:rsidRPr="0007715B">
              <w:rPr>
                <w:color w:val="000000"/>
                <w:sz w:val="14"/>
                <w:szCs w:val="14"/>
                <w:shd w:val="clear" w:color="auto" w:fill="FFFFFF"/>
              </w:rPr>
              <w:t>правовыми</w:t>
            </w:r>
            <w:r>
              <w:rPr>
                <w:color w:val="000000"/>
                <w:sz w:val="14"/>
                <w:szCs w:val="14"/>
                <w:shd w:val="clear" w:color="auto" w:fill="FFFFFF"/>
              </w:rPr>
              <w:t xml:space="preserve"> </w:t>
            </w:r>
            <w:r w:rsidRPr="0007715B">
              <w:rPr>
                <w:color w:val="000000"/>
                <w:sz w:val="14"/>
                <w:szCs w:val="14"/>
                <w:shd w:val="clear" w:color="auto" w:fill="FFFFFF"/>
              </w:rPr>
              <w:t>актами</w:t>
            </w:r>
            <w:r>
              <w:rPr>
                <w:color w:val="000000"/>
                <w:sz w:val="14"/>
                <w:szCs w:val="14"/>
                <w:shd w:val="clear" w:color="auto" w:fill="FFFFFF"/>
              </w:rPr>
              <w:t xml:space="preserve"> </w:t>
            </w:r>
            <w:r w:rsidRPr="0007715B">
              <w:rPr>
                <w:color w:val="000000"/>
                <w:sz w:val="14"/>
                <w:szCs w:val="14"/>
                <w:shd w:val="clear" w:color="auto" w:fill="FFFFFF"/>
              </w:rPr>
              <w:t>Российской</w:t>
            </w:r>
            <w:r>
              <w:rPr>
                <w:color w:val="000000"/>
                <w:sz w:val="14"/>
                <w:szCs w:val="14"/>
                <w:shd w:val="clear" w:color="auto" w:fill="FFFFFF"/>
              </w:rPr>
              <w:t xml:space="preserve"> </w:t>
            </w:r>
            <w:r w:rsidRPr="0007715B">
              <w:rPr>
                <w:color w:val="000000"/>
                <w:sz w:val="14"/>
                <w:szCs w:val="14"/>
                <w:shd w:val="clear" w:color="auto" w:fill="FFFFFF"/>
              </w:rPr>
              <w:t>Федерации</w:t>
            </w:r>
            <w:r>
              <w:rPr>
                <w:color w:val="000000"/>
                <w:sz w:val="14"/>
                <w:szCs w:val="14"/>
                <w:shd w:val="clear" w:color="auto" w:fill="FFFFFF"/>
              </w:rPr>
              <w:t xml:space="preserve"> </w:t>
            </w:r>
            <w:r w:rsidRPr="0007715B">
              <w:rPr>
                <w:color w:val="000000"/>
                <w:sz w:val="14"/>
                <w:szCs w:val="14"/>
                <w:shd w:val="clear" w:color="auto" w:fill="FFFFFF"/>
              </w:rPr>
              <w:t>в</w:t>
            </w:r>
            <w:r>
              <w:rPr>
                <w:color w:val="000000"/>
                <w:sz w:val="14"/>
                <w:szCs w:val="14"/>
                <w:shd w:val="clear" w:color="auto" w:fill="FFFFFF"/>
              </w:rPr>
              <w:t xml:space="preserve"> </w:t>
            </w:r>
            <w:r w:rsidRPr="0007715B">
              <w:rPr>
                <w:color w:val="000000"/>
                <w:sz w:val="14"/>
                <w:szCs w:val="14"/>
                <w:shd w:val="clear" w:color="auto" w:fill="FFFFFF"/>
              </w:rPr>
              <w:t>сфере</w:t>
            </w:r>
            <w:r>
              <w:rPr>
                <w:color w:val="000000"/>
                <w:sz w:val="14"/>
                <w:szCs w:val="14"/>
                <w:shd w:val="clear" w:color="auto" w:fill="FFFFFF"/>
              </w:rPr>
              <w:t xml:space="preserve"> </w:t>
            </w:r>
            <w:r w:rsidRPr="0007715B">
              <w:rPr>
                <w:color w:val="000000"/>
                <w:sz w:val="14"/>
                <w:szCs w:val="14"/>
                <w:shd w:val="clear" w:color="auto" w:fill="FFFFFF"/>
              </w:rPr>
              <w:t>теплоснабжения,</w:t>
            </w:r>
            <w:r>
              <w:rPr>
                <w:color w:val="000000"/>
                <w:sz w:val="14"/>
                <w:szCs w:val="14"/>
                <w:shd w:val="clear" w:color="auto" w:fill="FFFFFF"/>
              </w:rPr>
              <w:t xml:space="preserve"> </w:t>
            </w:r>
            <w:r w:rsidRPr="0007715B">
              <w:rPr>
                <w:color w:val="000000"/>
                <w:sz w:val="14"/>
                <w:szCs w:val="14"/>
                <w:shd w:val="clear" w:color="auto" w:fill="FFFFFF"/>
              </w:rPr>
              <w:t>в</w:t>
            </w:r>
            <w:r>
              <w:rPr>
                <w:color w:val="000000"/>
                <w:sz w:val="14"/>
                <w:szCs w:val="14"/>
                <w:shd w:val="clear" w:color="auto" w:fill="FFFFFF"/>
              </w:rPr>
              <w:t xml:space="preserve"> </w:t>
            </w:r>
            <w:r w:rsidRPr="0007715B">
              <w:rPr>
                <w:color w:val="000000"/>
                <w:sz w:val="14"/>
                <w:szCs w:val="14"/>
                <w:shd w:val="clear" w:color="auto" w:fill="FFFFFF"/>
              </w:rPr>
              <w:t>сфере</w:t>
            </w:r>
            <w:r>
              <w:rPr>
                <w:color w:val="000000"/>
                <w:sz w:val="14"/>
                <w:szCs w:val="14"/>
                <w:shd w:val="clear" w:color="auto" w:fill="FFFFFF"/>
              </w:rPr>
              <w:t xml:space="preserve"> </w:t>
            </w:r>
            <w:r w:rsidRPr="0007715B">
              <w:rPr>
                <w:color w:val="000000"/>
                <w:sz w:val="14"/>
                <w:szCs w:val="14"/>
                <w:shd w:val="clear" w:color="auto" w:fill="FFFFFF"/>
              </w:rPr>
              <w:t>водоснабжения</w:t>
            </w:r>
            <w:r>
              <w:rPr>
                <w:color w:val="000000"/>
                <w:sz w:val="14"/>
                <w:szCs w:val="14"/>
                <w:shd w:val="clear" w:color="auto" w:fill="FFFFFF"/>
              </w:rPr>
              <w:t xml:space="preserve"> </w:t>
            </w:r>
            <w:r w:rsidRPr="0007715B">
              <w:rPr>
                <w:color w:val="000000"/>
                <w:sz w:val="14"/>
                <w:szCs w:val="14"/>
                <w:shd w:val="clear" w:color="auto" w:fill="FFFFFF"/>
              </w:rPr>
              <w:t>и</w:t>
            </w:r>
            <w:r>
              <w:rPr>
                <w:color w:val="000000"/>
                <w:sz w:val="14"/>
                <w:szCs w:val="14"/>
                <w:shd w:val="clear" w:color="auto" w:fill="FFFFFF"/>
              </w:rPr>
              <w:t xml:space="preserve"> </w:t>
            </w:r>
            <w:r w:rsidRPr="0007715B">
              <w:rPr>
                <w:color w:val="000000"/>
                <w:sz w:val="14"/>
                <w:szCs w:val="14"/>
                <w:shd w:val="clear" w:color="auto" w:fill="FFFFFF"/>
              </w:rPr>
              <w:t>водоотведения</w:t>
            </w:r>
            <w:r>
              <w:rPr>
                <w:color w:val="000000"/>
                <w:sz w:val="14"/>
                <w:szCs w:val="14"/>
                <w:shd w:val="clear" w:color="auto" w:fill="FFFFFF"/>
              </w:rPr>
              <w:t xml:space="preserve"> </w:t>
            </w:r>
            <w:r w:rsidRPr="0007715B">
              <w:rPr>
                <w:color w:val="000000"/>
                <w:sz w:val="14"/>
                <w:szCs w:val="14"/>
                <w:shd w:val="clear" w:color="auto" w:fill="FFFFFF"/>
              </w:rPr>
              <w:t>(за</w:t>
            </w:r>
            <w:r>
              <w:rPr>
                <w:color w:val="000000"/>
                <w:sz w:val="14"/>
                <w:szCs w:val="14"/>
                <w:shd w:val="clear" w:color="auto" w:fill="FFFFFF"/>
              </w:rPr>
              <w:t xml:space="preserve"> </w:t>
            </w:r>
            <w:r w:rsidRPr="0007715B">
              <w:rPr>
                <w:color w:val="000000"/>
                <w:sz w:val="14"/>
                <w:szCs w:val="14"/>
                <w:shd w:val="clear" w:color="auto" w:fill="FFFFFF"/>
              </w:rPr>
              <w:t>исключением</w:t>
            </w:r>
            <w:r>
              <w:rPr>
                <w:color w:val="000000"/>
                <w:sz w:val="14"/>
                <w:szCs w:val="14"/>
                <w:shd w:val="clear" w:color="auto" w:fill="FFFFFF"/>
              </w:rPr>
              <w:t xml:space="preserve"> </w:t>
            </w:r>
            <w:r w:rsidRPr="0007715B">
              <w:rPr>
                <w:color w:val="000000"/>
                <w:sz w:val="14"/>
                <w:szCs w:val="14"/>
                <w:shd w:val="clear" w:color="auto" w:fill="FFFFFF"/>
              </w:rPr>
              <w:t>расходов</w:t>
            </w:r>
            <w:r>
              <w:rPr>
                <w:color w:val="000000"/>
                <w:sz w:val="14"/>
                <w:szCs w:val="14"/>
                <w:shd w:val="clear" w:color="auto" w:fill="FFFFFF"/>
              </w:rPr>
              <w:t xml:space="preserve"> </w:t>
            </w:r>
            <w:r w:rsidRPr="0007715B">
              <w:rPr>
                <w:color w:val="000000"/>
                <w:sz w:val="14"/>
                <w:szCs w:val="14"/>
                <w:shd w:val="clear" w:color="auto" w:fill="FFFFFF"/>
              </w:rPr>
              <w:t>на</w:t>
            </w:r>
            <w:r>
              <w:rPr>
                <w:color w:val="000000"/>
                <w:sz w:val="14"/>
                <w:szCs w:val="14"/>
                <w:shd w:val="clear" w:color="auto" w:fill="FFFFFF"/>
              </w:rPr>
              <w:t xml:space="preserve"> </w:t>
            </w:r>
            <w:r w:rsidRPr="0007715B">
              <w:rPr>
                <w:color w:val="000000"/>
                <w:sz w:val="14"/>
                <w:szCs w:val="14"/>
                <w:shd w:val="clear" w:color="auto" w:fill="FFFFFF"/>
              </w:rPr>
              <w:lastRenderedPageBreak/>
              <w:t>энергетические</w:t>
            </w:r>
            <w:r>
              <w:rPr>
                <w:color w:val="000000"/>
                <w:sz w:val="14"/>
                <w:szCs w:val="14"/>
                <w:shd w:val="clear" w:color="auto" w:fill="FFFFFF"/>
              </w:rPr>
              <w:t xml:space="preserve"> </w:t>
            </w:r>
            <w:r w:rsidRPr="0007715B">
              <w:rPr>
                <w:color w:val="000000"/>
                <w:sz w:val="14"/>
                <w:szCs w:val="14"/>
                <w:shd w:val="clear" w:color="auto" w:fill="FFFFFF"/>
              </w:rPr>
              <w:t>ресурсы,</w:t>
            </w:r>
            <w:r>
              <w:rPr>
                <w:color w:val="000000"/>
                <w:sz w:val="14"/>
                <w:szCs w:val="14"/>
                <w:shd w:val="clear" w:color="auto" w:fill="FFFFFF"/>
              </w:rPr>
              <w:t xml:space="preserve"> </w:t>
            </w:r>
            <w:r w:rsidRPr="0007715B">
              <w:rPr>
                <w:color w:val="000000"/>
                <w:sz w:val="14"/>
                <w:szCs w:val="14"/>
                <w:shd w:val="clear" w:color="auto" w:fill="FFFFFF"/>
              </w:rPr>
              <w:t>концессионной</w:t>
            </w:r>
            <w:r>
              <w:rPr>
                <w:color w:val="000000"/>
                <w:sz w:val="14"/>
                <w:szCs w:val="14"/>
                <w:shd w:val="clear" w:color="auto" w:fill="FFFFFF"/>
              </w:rPr>
              <w:t xml:space="preserve"> </w:t>
            </w:r>
            <w:r w:rsidRPr="0007715B">
              <w:rPr>
                <w:color w:val="000000"/>
                <w:sz w:val="14"/>
                <w:szCs w:val="14"/>
                <w:shd w:val="clear" w:color="auto" w:fill="FFFFFF"/>
              </w:rPr>
              <w:t>платы</w:t>
            </w:r>
            <w:r>
              <w:rPr>
                <w:color w:val="000000"/>
                <w:sz w:val="14"/>
                <w:szCs w:val="14"/>
                <w:shd w:val="clear" w:color="auto" w:fill="FFFFFF"/>
              </w:rPr>
              <w:t xml:space="preserve"> </w:t>
            </w:r>
            <w:r w:rsidRPr="0007715B">
              <w:rPr>
                <w:color w:val="000000"/>
                <w:sz w:val="14"/>
                <w:szCs w:val="14"/>
                <w:shd w:val="clear" w:color="auto" w:fill="FFFFFF"/>
              </w:rPr>
              <w:t>и</w:t>
            </w:r>
            <w:r>
              <w:rPr>
                <w:color w:val="000000"/>
                <w:sz w:val="14"/>
                <w:szCs w:val="14"/>
                <w:shd w:val="clear" w:color="auto" w:fill="FFFFFF"/>
              </w:rPr>
              <w:t xml:space="preserve"> </w:t>
            </w:r>
            <w:r w:rsidRPr="0007715B">
              <w:rPr>
                <w:color w:val="000000"/>
                <w:sz w:val="14"/>
                <w:szCs w:val="14"/>
                <w:shd w:val="clear" w:color="auto" w:fill="FFFFFF"/>
              </w:rPr>
              <w:t>нал</w:t>
            </w:r>
            <w:r>
              <w:rPr>
                <w:color w:val="000000"/>
                <w:sz w:val="14"/>
                <w:szCs w:val="14"/>
                <w:shd w:val="clear" w:color="auto" w:fill="FFFFFF"/>
              </w:rPr>
              <w:t>ога на прибыль организаций</w:t>
            </w:r>
            <w:r w:rsidRPr="0007715B">
              <w:rPr>
                <w:color w:val="000000"/>
                <w:sz w:val="14"/>
                <w:szCs w:val="14"/>
                <w:shd w:val="clear" w:color="auto" w:fill="FFFFFF"/>
              </w:rPr>
              <w:t>)</w:t>
            </w:r>
          </w:p>
        </w:tc>
        <w:tc>
          <w:tcPr>
            <w:tcW w:w="1030" w:type="pct"/>
            <w:shd w:val="clear" w:color="auto" w:fill="FFFFFF"/>
            <w:hideMark/>
          </w:tcPr>
          <w:p w:rsidR="00651779" w:rsidRPr="006C6649" w:rsidRDefault="00651779" w:rsidP="00C863A3">
            <w:pPr>
              <w:rPr>
                <w:color w:val="000000"/>
                <w:sz w:val="14"/>
                <w:szCs w:val="14"/>
              </w:rPr>
            </w:pPr>
          </w:p>
          <w:p w:rsidR="00651779" w:rsidRPr="006C6649" w:rsidRDefault="00651779" w:rsidP="00C863A3">
            <w:pPr>
              <w:rPr>
                <w:color w:val="000000"/>
                <w:sz w:val="14"/>
                <w:szCs w:val="14"/>
              </w:rPr>
            </w:pPr>
          </w:p>
          <w:p w:rsidR="00651779" w:rsidRPr="006C6649" w:rsidRDefault="00651779" w:rsidP="00C863A3">
            <w:pPr>
              <w:rPr>
                <w:color w:val="000000"/>
                <w:sz w:val="14"/>
                <w:szCs w:val="14"/>
                <w:highlight w:val="yellow"/>
              </w:rPr>
            </w:pPr>
            <w:r w:rsidRPr="006C6649">
              <w:rPr>
                <w:color w:val="000000"/>
                <w:sz w:val="14"/>
                <w:szCs w:val="14"/>
              </w:rPr>
              <w:t>величина</w:t>
            </w:r>
            <w:r>
              <w:rPr>
                <w:color w:val="000000"/>
                <w:sz w:val="14"/>
                <w:szCs w:val="14"/>
              </w:rPr>
              <w:t xml:space="preserve"> </w:t>
            </w:r>
            <w:r w:rsidRPr="006C6649">
              <w:rPr>
                <w:color w:val="000000"/>
                <w:sz w:val="14"/>
                <w:szCs w:val="14"/>
              </w:rPr>
              <w:t>неподконтрольным</w:t>
            </w:r>
            <w:r>
              <w:rPr>
                <w:color w:val="000000"/>
                <w:sz w:val="14"/>
                <w:szCs w:val="14"/>
              </w:rPr>
              <w:t xml:space="preserve"> </w:t>
            </w:r>
            <w:r w:rsidRPr="006C6649">
              <w:rPr>
                <w:color w:val="000000"/>
                <w:sz w:val="14"/>
                <w:szCs w:val="14"/>
              </w:rPr>
              <w:t>расходов,</w:t>
            </w:r>
            <w:r>
              <w:rPr>
                <w:color w:val="000000"/>
                <w:sz w:val="14"/>
                <w:szCs w:val="14"/>
              </w:rPr>
              <w:t xml:space="preserve"> </w:t>
            </w:r>
            <w:r w:rsidRPr="006C6649">
              <w:rPr>
                <w:color w:val="000000"/>
                <w:sz w:val="14"/>
                <w:szCs w:val="14"/>
              </w:rPr>
              <w:t>за</w:t>
            </w:r>
            <w:r>
              <w:rPr>
                <w:color w:val="000000"/>
                <w:sz w:val="14"/>
                <w:szCs w:val="14"/>
              </w:rPr>
              <w:t xml:space="preserve"> </w:t>
            </w:r>
            <w:r w:rsidRPr="006C6649">
              <w:rPr>
                <w:color w:val="000000"/>
                <w:sz w:val="14"/>
                <w:szCs w:val="14"/>
              </w:rPr>
              <w:t>исключением</w:t>
            </w:r>
            <w:r>
              <w:rPr>
                <w:color w:val="000000"/>
                <w:sz w:val="14"/>
                <w:szCs w:val="14"/>
              </w:rPr>
              <w:t xml:space="preserve"> </w:t>
            </w:r>
            <w:r w:rsidRPr="006C6649">
              <w:rPr>
                <w:color w:val="000000"/>
                <w:sz w:val="14"/>
                <w:szCs w:val="14"/>
              </w:rPr>
              <w:t>расходов</w:t>
            </w:r>
            <w:r>
              <w:rPr>
                <w:color w:val="000000"/>
                <w:sz w:val="14"/>
                <w:szCs w:val="14"/>
              </w:rPr>
              <w:t xml:space="preserve"> </w:t>
            </w:r>
            <w:r w:rsidRPr="006C6649">
              <w:rPr>
                <w:color w:val="000000"/>
                <w:sz w:val="14"/>
                <w:szCs w:val="14"/>
              </w:rPr>
              <w:t>на</w:t>
            </w:r>
            <w:r>
              <w:rPr>
                <w:color w:val="000000"/>
                <w:sz w:val="14"/>
                <w:szCs w:val="14"/>
              </w:rPr>
              <w:t xml:space="preserve"> </w:t>
            </w:r>
            <w:r w:rsidRPr="006C6649">
              <w:rPr>
                <w:color w:val="000000"/>
                <w:sz w:val="14"/>
                <w:szCs w:val="14"/>
              </w:rPr>
              <w:t>энергетические</w:t>
            </w:r>
            <w:r>
              <w:rPr>
                <w:color w:val="000000"/>
                <w:sz w:val="14"/>
                <w:szCs w:val="14"/>
              </w:rPr>
              <w:t xml:space="preserve"> </w:t>
            </w:r>
            <w:r w:rsidRPr="006C6649">
              <w:rPr>
                <w:color w:val="000000"/>
                <w:sz w:val="14"/>
                <w:szCs w:val="14"/>
              </w:rPr>
              <w:t>ресурсы,</w:t>
            </w:r>
            <w:r>
              <w:rPr>
                <w:color w:val="000000"/>
                <w:sz w:val="14"/>
                <w:szCs w:val="14"/>
              </w:rPr>
              <w:t xml:space="preserve"> </w:t>
            </w:r>
            <w:r w:rsidRPr="006C6649">
              <w:rPr>
                <w:color w:val="000000"/>
                <w:sz w:val="14"/>
                <w:szCs w:val="14"/>
              </w:rPr>
              <w:t>арендной</w:t>
            </w:r>
            <w:r>
              <w:rPr>
                <w:color w:val="000000"/>
                <w:sz w:val="14"/>
                <w:szCs w:val="14"/>
              </w:rPr>
              <w:t xml:space="preserve"> </w:t>
            </w:r>
            <w:r w:rsidRPr="006C6649">
              <w:rPr>
                <w:color w:val="000000"/>
                <w:sz w:val="14"/>
                <w:szCs w:val="14"/>
              </w:rPr>
              <w:t>платы</w:t>
            </w:r>
            <w:r>
              <w:rPr>
                <w:color w:val="000000"/>
                <w:sz w:val="14"/>
                <w:szCs w:val="14"/>
              </w:rPr>
              <w:t xml:space="preserve"> </w:t>
            </w:r>
            <w:r w:rsidRPr="006C6649">
              <w:rPr>
                <w:color w:val="000000"/>
                <w:sz w:val="14"/>
                <w:szCs w:val="14"/>
              </w:rPr>
              <w:t>и</w:t>
            </w:r>
            <w:r>
              <w:rPr>
                <w:color w:val="000000"/>
                <w:sz w:val="14"/>
                <w:szCs w:val="14"/>
              </w:rPr>
              <w:t xml:space="preserve"> </w:t>
            </w:r>
            <w:r w:rsidRPr="006C6649">
              <w:rPr>
                <w:color w:val="000000"/>
                <w:sz w:val="14"/>
                <w:szCs w:val="14"/>
              </w:rPr>
              <w:t>на</w:t>
            </w:r>
            <w:r>
              <w:rPr>
                <w:color w:val="000000"/>
                <w:sz w:val="14"/>
                <w:szCs w:val="14"/>
              </w:rPr>
              <w:t xml:space="preserve"> </w:t>
            </w:r>
            <w:r w:rsidRPr="006C6649">
              <w:rPr>
                <w:color w:val="000000"/>
                <w:sz w:val="14"/>
                <w:szCs w:val="14"/>
              </w:rPr>
              <w:t>прибыль,</w:t>
            </w:r>
            <w:r>
              <w:rPr>
                <w:color w:val="000000"/>
                <w:sz w:val="14"/>
                <w:szCs w:val="14"/>
              </w:rPr>
              <w:t xml:space="preserve"> </w:t>
            </w:r>
            <w:r w:rsidRPr="006C6649">
              <w:rPr>
                <w:color w:val="000000"/>
                <w:sz w:val="14"/>
                <w:szCs w:val="14"/>
              </w:rPr>
              <w:lastRenderedPageBreak/>
              <w:t>организаций</w:t>
            </w:r>
          </w:p>
        </w:tc>
        <w:tc>
          <w:tcPr>
            <w:tcW w:w="324" w:type="pct"/>
            <w:shd w:val="clear" w:color="auto" w:fill="FFFFFF"/>
            <w:vAlign w:val="bottom"/>
            <w:hideMark/>
          </w:tcPr>
          <w:p w:rsidR="00651779" w:rsidRPr="006C6649" w:rsidRDefault="00651779" w:rsidP="00C863A3">
            <w:pPr>
              <w:jc w:val="center"/>
              <w:rPr>
                <w:color w:val="000000"/>
                <w:sz w:val="16"/>
                <w:szCs w:val="16"/>
              </w:rPr>
            </w:pPr>
            <w:r w:rsidRPr="006C6649">
              <w:rPr>
                <w:color w:val="000000"/>
                <w:sz w:val="16"/>
                <w:szCs w:val="16"/>
              </w:rPr>
              <w:lastRenderedPageBreak/>
              <w:t>тыс.</w:t>
            </w:r>
            <w:r>
              <w:rPr>
                <w:color w:val="000000"/>
                <w:sz w:val="16"/>
                <w:szCs w:val="16"/>
              </w:rPr>
              <w:t xml:space="preserve"> </w:t>
            </w:r>
            <w:r w:rsidRPr="006C6649">
              <w:rPr>
                <w:color w:val="000000"/>
                <w:sz w:val="16"/>
                <w:szCs w:val="16"/>
              </w:rPr>
              <w:t>руб.</w:t>
            </w:r>
          </w:p>
        </w:tc>
        <w:tc>
          <w:tcPr>
            <w:tcW w:w="251" w:type="pct"/>
            <w:shd w:val="clear" w:color="auto" w:fill="FFFFFF"/>
            <w:vAlign w:val="bottom"/>
            <w:hideMark/>
          </w:tcPr>
          <w:p w:rsidR="00651779" w:rsidRPr="006C6649" w:rsidRDefault="00651779" w:rsidP="00C863A3">
            <w:pPr>
              <w:jc w:val="center"/>
              <w:rPr>
                <w:sz w:val="14"/>
                <w:szCs w:val="14"/>
              </w:rPr>
            </w:pPr>
            <w:r w:rsidRPr="006C6649">
              <w:rPr>
                <w:sz w:val="14"/>
                <w:szCs w:val="14"/>
              </w:rPr>
              <w:t>386,2</w:t>
            </w:r>
          </w:p>
        </w:tc>
        <w:tc>
          <w:tcPr>
            <w:tcW w:w="277" w:type="pct"/>
            <w:shd w:val="clear" w:color="auto" w:fill="FFFFFF"/>
            <w:vAlign w:val="bottom"/>
            <w:hideMark/>
          </w:tcPr>
          <w:p w:rsidR="00651779" w:rsidRPr="006C6649" w:rsidRDefault="00651779" w:rsidP="00C863A3">
            <w:pPr>
              <w:jc w:val="center"/>
              <w:rPr>
                <w:sz w:val="14"/>
                <w:szCs w:val="14"/>
              </w:rPr>
            </w:pPr>
            <w:r w:rsidRPr="006C6649">
              <w:rPr>
                <w:sz w:val="14"/>
                <w:szCs w:val="14"/>
              </w:rPr>
              <w:t>401,7</w:t>
            </w:r>
          </w:p>
        </w:tc>
        <w:tc>
          <w:tcPr>
            <w:tcW w:w="277" w:type="pct"/>
            <w:shd w:val="clear" w:color="auto" w:fill="FFFFFF"/>
            <w:vAlign w:val="bottom"/>
            <w:hideMark/>
          </w:tcPr>
          <w:p w:rsidR="00651779" w:rsidRPr="006C6649" w:rsidRDefault="00651779" w:rsidP="00C863A3">
            <w:pPr>
              <w:jc w:val="center"/>
              <w:rPr>
                <w:sz w:val="14"/>
                <w:szCs w:val="14"/>
              </w:rPr>
            </w:pPr>
            <w:r w:rsidRPr="006C6649">
              <w:rPr>
                <w:sz w:val="14"/>
                <w:szCs w:val="14"/>
              </w:rPr>
              <w:t>417,8</w:t>
            </w:r>
          </w:p>
        </w:tc>
        <w:tc>
          <w:tcPr>
            <w:tcW w:w="272" w:type="pct"/>
            <w:shd w:val="clear" w:color="auto" w:fill="FFFFFF"/>
            <w:vAlign w:val="bottom"/>
            <w:hideMark/>
          </w:tcPr>
          <w:p w:rsidR="00651779" w:rsidRPr="006C6649" w:rsidRDefault="00651779" w:rsidP="00C863A3">
            <w:pPr>
              <w:jc w:val="center"/>
              <w:rPr>
                <w:sz w:val="14"/>
                <w:szCs w:val="14"/>
              </w:rPr>
            </w:pPr>
            <w:r w:rsidRPr="006C6649">
              <w:rPr>
                <w:sz w:val="14"/>
                <w:szCs w:val="14"/>
              </w:rPr>
              <w:t>434,5</w:t>
            </w:r>
          </w:p>
        </w:tc>
        <w:tc>
          <w:tcPr>
            <w:tcW w:w="229" w:type="pct"/>
            <w:shd w:val="clear" w:color="auto" w:fill="FFFFFF"/>
            <w:vAlign w:val="bottom"/>
            <w:hideMark/>
          </w:tcPr>
          <w:p w:rsidR="00651779" w:rsidRPr="006C6649" w:rsidRDefault="00651779" w:rsidP="00C863A3">
            <w:pPr>
              <w:jc w:val="center"/>
              <w:rPr>
                <w:sz w:val="14"/>
                <w:szCs w:val="14"/>
              </w:rPr>
            </w:pPr>
            <w:r w:rsidRPr="006C6649">
              <w:rPr>
                <w:sz w:val="14"/>
                <w:szCs w:val="14"/>
              </w:rPr>
              <w:t>451,9</w:t>
            </w:r>
          </w:p>
        </w:tc>
        <w:tc>
          <w:tcPr>
            <w:tcW w:w="231" w:type="pct"/>
            <w:shd w:val="clear" w:color="auto" w:fill="FFFFFF"/>
            <w:vAlign w:val="bottom"/>
          </w:tcPr>
          <w:p w:rsidR="00651779" w:rsidRPr="006C6649" w:rsidRDefault="00651779" w:rsidP="00C863A3">
            <w:pPr>
              <w:jc w:val="center"/>
              <w:rPr>
                <w:sz w:val="14"/>
                <w:szCs w:val="14"/>
              </w:rPr>
            </w:pPr>
            <w:r w:rsidRPr="006C6649">
              <w:rPr>
                <w:sz w:val="14"/>
                <w:szCs w:val="14"/>
              </w:rPr>
              <w:t>469,9</w:t>
            </w:r>
          </w:p>
        </w:tc>
      </w:tr>
      <w:tr w:rsidR="00651779" w:rsidRPr="006C6649" w:rsidTr="00C863A3">
        <w:trPr>
          <w:trHeight w:val="20"/>
        </w:trPr>
        <w:tc>
          <w:tcPr>
            <w:tcW w:w="141" w:type="pct"/>
            <w:shd w:val="clear" w:color="auto" w:fill="FFFFFF"/>
            <w:vAlign w:val="center"/>
            <w:hideMark/>
          </w:tcPr>
          <w:p w:rsidR="00651779" w:rsidRPr="006C6649" w:rsidRDefault="00651779" w:rsidP="00C863A3">
            <w:pPr>
              <w:jc w:val="center"/>
              <w:rPr>
                <w:color w:val="000000"/>
                <w:sz w:val="14"/>
                <w:szCs w:val="14"/>
              </w:rPr>
            </w:pPr>
            <w:r w:rsidRPr="006C6649">
              <w:rPr>
                <w:color w:val="000000"/>
                <w:sz w:val="14"/>
                <w:szCs w:val="14"/>
              </w:rPr>
              <w:lastRenderedPageBreak/>
              <w:t>6</w:t>
            </w:r>
          </w:p>
        </w:tc>
        <w:tc>
          <w:tcPr>
            <w:tcW w:w="914" w:type="pct"/>
            <w:shd w:val="clear" w:color="auto" w:fill="FFFFFF"/>
            <w:vAlign w:val="center"/>
          </w:tcPr>
          <w:p w:rsidR="00651779" w:rsidRPr="006C6649" w:rsidRDefault="00651779" w:rsidP="00C863A3">
            <w:pPr>
              <w:rPr>
                <w:color w:val="000000"/>
                <w:sz w:val="14"/>
                <w:szCs w:val="14"/>
              </w:rPr>
            </w:pPr>
            <w:r w:rsidRPr="006C6649">
              <w:rPr>
                <w:color w:val="000000"/>
                <w:sz w:val="14"/>
                <w:szCs w:val="14"/>
              </w:rPr>
              <w:t>6)</w:t>
            </w:r>
            <w:r>
              <w:rPr>
                <w:color w:val="000000"/>
                <w:sz w:val="14"/>
                <w:szCs w:val="14"/>
                <w:shd w:val="clear" w:color="auto" w:fill="FFFFFF"/>
              </w:rPr>
              <w:t xml:space="preserve"> </w:t>
            </w:r>
            <w:r w:rsidRPr="006C6649">
              <w:rPr>
                <w:color w:val="000000"/>
                <w:sz w:val="14"/>
                <w:szCs w:val="14"/>
                <w:shd w:val="clear" w:color="auto" w:fill="FFFFFF"/>
              </w:rPr>
              <w:t>предельные</w:t>
            </w:r>
            <w:r>
              <w:rPr>
                <w:color w:val="000000"/>
                <w:sz w:val="14"/>
                <w:szCs w:val="14"/>
                <w:shd w:val="clear" w:color="auto" w:fill="FFFFFF"/>
              </w:rPr>
              <w:t xml:space="preserve"> </w:t>
            </w:r>
            <w:r w:rsidRPr="006C6649">
              <w:rPr>
                <w:color w:val="000000"/>
                <w:sz w:val="14"/>
                <w:szCs w:val="14"/>
                <w:shd w:val="clear" w:color="auto" w:fill="FFFFFF"/>
              </w:rPr>
              <w:t>(минимальные</w:t>
            </w:r>
            <w:r>
              <w:rPr>
                <w:color w:val="000000"/>
                <w:sz w:val="14"/>
                <w:szCs w:val="14"/>
                <w:shd w:val="clear" w:color="auto" w:fill="FFFFFF"/>
              </w:rPr>
              <w:t xml:space="preserve"> </w:t>
            </w:r>
            <w:r w:rsidRPr="006C6649">
              <w:rPr>
                <w:color w:val="000000"/>
                <w:sz w:val="14"/>
                <w:szCs w:val="14"/>
                <w:shd w:val="clear" w:color="auto" w:fill="FFFFFF"/>
              </w:rPr>
              <w:t>и</w:t>
            </w:r>
            <w:r>
              <w:rPr>
                <w:color w:val="000000"/>
                <w:sz w:val="14"/>
                <w:szCs w:val="14"/>
                <w:shd w:val="clear" w:color="auto" w:fill="FFFFFF"/>
              </w:rPr>
              <w:t xml:space="preserve"> </w:t>
            </w:r>
            <w:r w:rsidRPr="006C6649">
              <w:rPr>
                <w:color w:val="000000"/>
                <w:sz w:val="14"/>
                <w:szCs w:val="14"/>
                <w:shd w:val="clear" w:color="auto" w:fill="FFFFFF"/>
              </w:rPr>
              <w:t>(или)</w:t>
            </w:r>
            <w:r>
              <w:rPr>
                <w:color w:val="000000"/>
                <w:sz w:val="14"/>
                <w:szCs w:val="14"/>
                <w:shd w:val="clear" w:color="auto" w:fill="FFFFFF"/>
              </w:rPr>
              <w:t xml:space="preserve"> </w:t>
            </w:r>
            <w:r w:rsidRPr="006C6649">
              <w:rPr>
                <w:color w:val="000000"/>
                <w:sz w:val="14"/>
                <w:szCs w:val="14"/>
                <w:shd w:val="clear" w:color="auto" w:fill="FFFFFF"/>
              </w:rPr>
              <w:t>максимальные)</w:t>
            </w:r>
            <w:r>
              <w:rPr>
                <w:color w:val="000000"/>
                <w:sz w:val="14"/>
                <w:szCs w:val="14"/>
                <w:shd w:val="clear" w:color="auto" w:fill="FFFFFF"/>
              </w:rPr>
              <w:t xml:space="preserve"> </w:t>
            </w:r>
            <w:r w:rsidRPr="006C6649">
              <w:rPr>
                <w:color w:val="000000"/>
                <w:sz w:val="14"/>
                <w:szCs w:val="14"/>
                <w:shd w:val="clear" w:color="auto" w:fill="FFFFFF"/>
              </w:rPr>
              <w:t>значения</w:t>
            </w:r>
            <w:r>
              <w:rPr>
                <w:color w:val="000000"/>
                <w:sz w:val="14"/>
                <w:szCs w:val="14"/>
                <w:shd w:val="clear" w:color="auto" w:fill="FFFFFF"/>
              </w:rPr>
              <w:t xml:space="preserve"> </w:t>
            </w:r>
            <w:r w:rsidRPr="006C6649">
              <w:rPr>
                <w:color w:val="000000"/>
                <w:sz w:val="14"/>
                <w:szCs w:val="14"/>
                <w:shd w:val="clear" w:color="auto" w:fill="FFFFFF"/>
              </w:rPr>
              <w:t>критериев</w:t>
            </w:r>
            <w:r>
              <w:rPr>
                <w:color w:val="000000"/>
                <w:sz w:val="14"/>
                <w:szCs w:val="14"/>
                <w:shd w:val="clear" w:color="auto" w:fill="FFFFFF"/>
              </w:rPr>
              <w:t xml:space="preserve"> </w:t>
            </w:r>
            <w:r w:rsidRPr="006C6649">
              <w:rPr>
                <w:color w:val="000000"/>
                <w:sz w:val="14"/>
                <w:szCs w:val="14"/>
                <w:shd w:val="clear" w:color="auto" w:fill="FFFFFF"/>
              </w:rPr>
              <w:t>конкурса</w:t>
            </w:r>
          </w:p>
        </w:tc>
        <w:tc>
          <w:tcPr>
            <w:tcW w:w="1054" w:type="pct"/>
            <w:shd w:val="clear" w:color="auto" w:fill="FFFFFF"/>
            <w:vAlign w:val="center"/>
          </w:tcPr>
          <w:p w:rsidR="00651779" w:rsidRPr="006C6649" w:rsidRDefault="00651779" w:rsidP="00C863A3">
            <w:pPr>
              <w:rPr>
                <w:color w:val="000000"/>
                <w:sz w:val="14"/>
                <w:szCs w:val="14"/>
              </w:rPr>
            </w:pPr>
            <w:r w:rsidRPr="006C6649">
              <w:rPr>
                <w:color w:val="000000"/>
                <w:sz w:val="14"/>
                <w:szCs w:val="14"/>
              </w:rPr>
              <w:t>9)</w:t>
            </w:r>
            <w:r>
              <w:rPr>
                <w:color w:val="000000"/>
                <w:sz w:val="14"/>
                <w:szCs w:val="14"/>
                <w:shd w:val="clear" w:color="auto" w:fill="FFFFFF"/>
              </w:rPr>
              <w:t xml:space="preserve"> </w:t>
            </w:r>
            <w:r w:rsidRPr="006C6649">
              <w:rPr>
                <w:color w:val="000000"/>
                <w:sz w:val="14"/>
                <w:szCs w:val="14"/>
                <w:shd w:val="clear" w:color="auto" w:fill="FFFFFF"/>
              </w:rPr>
              <w:t>предельные</w:t>
            </w:r>
            <w:r>
              <w:rPr>
                <w:color w:val="000000"/>
                <w:sz w:val="14"/>
                <w:szCs w:val="14"/>
                <w:shd w:val="clear" w:color="auto" w:fill="FFFFFF"/>
              </w:rPr>
              <w:t xml:space="preserve"> </w:t>
            </w:r>
            <w:r w:rsidRPr="006C6649">
              <w:rPr>
                <w:color w:val="000000"/>
                <w:sz w:val="14"/>
                <w:szCs w:val="14"/>
                <w:shd w:val="clear" w:color="auto" w:fill="FFFFFF"/>
              </w:rPr>
              <w:t>(минимальные</w:t>
            </w:r>
            <w:r>
              <w:rPr>
                <w:color w:val="000000"/>
                <w:sz w:val="14"/>
                <w:szCs w:val="14"/>
                <w:shd w:val="clear" w:color="auto" w:fill="FFFFFF"/>
              </w:rPr>
              <w:t xml:space="preserve"> </w:t>
            </w:r>
            <w:r w:rsidRPr="006C6649">
              <w:rPr>
                <w:color w:val="000000"/>
                <w:sz w:val="14"/>
                <w:szCs w:val="14"/>
                <w:shd w:val="clear" w:color="auto" w:fill="FFFFFF"/>
              </w:rPr>
              <w:t>и</w:t>
            </w:r>
            <w:r>
              <w:rPr>
                <w:color w:val="000000"/>
                <w:sz w:val="14"/>
                <w:szCs w:val="14"/>
                <w:shd w:val="clear" w:color="auto" w:fill="FFFFFF"/>
              </w:rPr>
              <w:t xml:space="preserve"> </w:t>
            </w:r>
            <w:r w:rsidRPr="006C6649">
              <w:rPr>
                <w:color w:val="000000"/>
                <w:sz w:val="14"/>
                <w:szCs w:val="14"/>
                <w:shd w:val="clear" w:color="auto" w:fill="FFFFFF"/>
              </w:rPr>
              <w:t>(или)</w:t>
            </w:r>
            <w:r>
              <w:rPr>
                <w:color w:val="000000"/>
                <w:sz w:val="14"/>
                <w:szCs w:val="14"/>
                <w:shd w:val="clear" w:color="auto" w:fill="FFFFFF"/>
              </w:rPr>
              <w:t xml:space="preserve"> </w:t>
            </w:r>
            <w:r w:rsidRPr="006C6649">
              <w:rPr>
                <w:color w:val="000000"/>
                <w:sz w:val="14"/>
                <w:szCs w:val="14"/>
                <w:shd w:val="clear" w:color="auto" w:fill="FFFFFF"/>
              </w:rPr>
              <w:t>максимальные)</w:t>
            </w:r>
            <w:r>
              <w:rPr>
                <w:color w:val="000000"/>
                <w:sz w:val="14"/>
                <w:szCs w:val="14"/>
                <w:shd w:val="clear" w:color="auto" w:fill="FFFFFF"/>
              </w:rPr>
              <w:t xml:space="preserve"> </w:t>
            </w:r>
            <w:r w:rsidRPr="006C6649">
              <w:rPr>
                <w:color w:val="000000"/>
                <w:sz w:val="14"/>
                <w:szCs w:val="14"/>
                <w:shd w:val="clear" w:color="auto" w:fill="FFFFFF"/>
              </w:rPr>
              <w:t>значения</w:t>
            </w:r>
            <w:r>
              <w:rPr>
                <w:color w:val="000000"/>
                <w:sz w:val="14"/>
                <w:szCs w:val="14"/>
                <w:shd w:val="clear" w:color="auto" w:fill="FFFFFF"/>
              </w:rPr>
              <w:t xml:space="preserve"> </w:t>
            </w:r>
            <w:r w:rsidRPr="006C6649">
              <w:rPr>
                <w:color w:val="000000"/>
                <w:sz w:val="14"/>
                <w:szCs w:val="14"/>
                <w:shd w:val="clear" w:color="auto" w:fill="FFFFFF"/>
              </w:rPr>
              <w:t>критериев</w:t>
            </w:r>
            <w:r>
              <w:rPr>
                <w:color w:val="000000"/>
                <w:sz w:val="14"/>
                <w:szCs w:val="14"/>
                <w:shd w:val="clear" w:color="auto" w:fill="FFFFFF"/>
              </w:rPr>
              <w:t xml:space="preserve"> </w:t>
            </w:r>
            <w:r w:rsidRPr="006C6649">
              <w:rPr>
                <w:color w:val="000000"/>
                <w:sz w:val="14"/>
                <w:szCs w:val="14"/>
                <w:shd w:val="clear" w:color="auto" w:fill="FFFFFF"/>
              </w:rPr>
              <w:t>конкурса</w:t>
            </w:r>
          </w:p>
        </w:tc>
        <w:tc>
          <w:tcPr>
            <w:tcW w:w="1030" w:type="pct"/>
            <w:shd w:val="clear" w:color="auto" w:fill="FFFFFF"/>
            <w:hideMark/>
          </w:tcPr>
          <w:p w:rsidR="00651779" w:rsidRPr="006C6649" w:rsidRDefault="00651779" w:rsidP="00C863A3">
            <w:pPr>
              <w:rPr>
                <w:color w:val="000000"/>
                <w:sz w:val="14"/>
                <w:szCs w:val="14"/>
              </w:rPr>
            </w:pPr>
            <w:r w:rsidRPr="006C6649">
              <w:rPr>
                <w:color w:val="000000"/>
                <w:sz w:val="14"/>
                <w:szCs w:val="14"/>
              </w:rPr>
              <w:t>долгосрочные</w:t>
            </w:r>
            <w:r>
              <w:rPr>
                <w:color w:val="000000"/>
                <w:sz w:val="14"/>
                <w:szCs w:val="14"/>
              </w:rPr>
              <w:t xml:space="preserve"> </w:t>
            </w:r>
            <w:r w:rsidRPr="006C6649">
              <w:rPr>
                <w:color w:val="000000"/>
                <w:sz w:val="14"/>
                <w:szCs w:val="14"/>
              </w:rPr>
              <w:t>параметры</w:t>
            </w:r>
            <w:r>
              <w:rPr>
                <w:color w:val="000000"/>
                <w:sz w:val="14"/>
                <w:szCs w:val="14"/>
              </w:rPr>
              <w:t xml:space="preserve"> </w:t>
            </w:r>
            <w:r w:rsidRPr="006C6649">
              <w:rPr>
                <w:color w:val="000000"/>
                <w:sz w:val="14"/>
                <w:szCs w:val="14"/>
              </w:rPr>
              <w:t>государственного</w:t>
            </w:r>
            <w:r>
              <w:rPr>
                <w:color w:val="000000"/>
                <w:sz w:val="14"/>
                <w:szCs w:val="14"/>
              </w:rPr>
              <w:t xml:space="preserve"> </w:t>
            </w:r>
            <w:r w:rsidRPr="006C6649">
              <w:rPr>
                <w:color w:val="000000"/>
                <w:sz w:val="14"/>
                <w:szCs w:val="14"/>
              </w:rPr>
              <w:t>регулирования</w:t>
            </w:r>
            <w:r>
              <w:rPr>
                <w:color w:val="000000"/>
                <w:sz w:val="14"/>
                <w:szCs w:val="14"/>
              </w:rPr>
              <w:t xml:space="preserve"> </w:t>
            </w:r>
            <w:r w:rsidRPr="006C6649">
              <w:rPr>
                <w:color w:val="000000"/>
                <w:sz w:val="14"/>
                <w:szCs w:val="14"/>
              </w:rPr>
              <w:t>цен</w:t>
            </w:r>
            <w:r>
              <w:rPr>
                <w:color w:val="000000"/>
                <w:sz w:val="14"/>
                <w:szCs w:val="14"/>
              </w:rPr>
              <w:t xml:space="preserve"> </w:t>
            </w:r>
            <w:r w:rsidRPr="006C6649">
              <w:rPr>
                <w:color w:val="000000"/>
                <w:sz w:val="14"/>
                <w:szCs w:val="14"/>
              </w:rPr>
              <w:t>(тарифов)</w:t>
            </w:r>
            <w:r>
              <w:rPr>
                <w:color w:val="000000"/>
                <w:sz w:val="14"/>
                <w:szCs w:val="14"/>
              </w:rPr>
              <w:t xml:space="preserve"> </w:t>
            </w:r>
            <w:r w:rsidRPr="006C6649">
              <w:rPr>
                <w:color w:val="000000"/>
                <w:sz w:val="14"/>
                <w:szCs w:val="14"/>
              </w:rPr>
              <w:t>в</w:t>
            </w:r>
            <w:r>
              <w:rPr>
                <w:color w:val="000000"/>
                <w:sz w:val="14"/>
                <w:szCs w:val="14"/>
              </w:rPr>
              <w:t xml:space="preserve"> </w:t>
            </w:r>
            <w:r w:rsidRPr="006C6649">
              <w:rPr>
                <w:color w:val="000000"/>
                <w:sz w:val="14"/>
                <w:szCs w:val="14"/>
              </w:rPr>
              <w:t>сфере</w:t>
            </w:r>
            <w:r>
              <w:rPr>
                <w:color w:val="000000"/>
                <w:sz w:val="14"/>
                <w:szCs w:val="14"/>
              </w:rPr>
              <w:t xml:space="preserve"> </w:t>
            </w:r>
            <w:r w:rsidRPr="006C6649">
              <w:rPr>
                <w:color w:val="000000"/>
                <w:sz w:val="14"/>
                <w:szCs w:val="14"/>
              </w:rPr>
              <w:t>теплоснабжения</w:t>
            </w:r>
          </w:p>
        </w:tc>
        <w:tc>
          <w:tcPr>
            <w:tcW w:w="575" w:type="pct"/>
            <w:gridSpan w:val="2"/>
            <w:shd w:val="clear" w:color="auto" w:fill="FFFFFF"/>
            <w:vAlign w:val="bottom"/>
            <w:hideMark/>
          </w:tcPr>
          <w:p w:rsidR="00651779" w:rsidRPr="006C6649" w:rsidRDefault="00651779" w:rsidP="00C863A3">
            <w:pPr>
              <w:rPr>
                <w:sz w:val="14"/>
                <w:szCs w:val="14"/>
              </w:rPr>
            </w:pPr>
            <w:r w:rsidRPr="006C6649">
              <w:rPr>
                <w:color w:val="000000"/>
                <w:sz w:val="14"/>
                <w:szCs w:val="14"/>
              </w:rPr>
              <w:t>смотри</w:t>
            </w:r>
            <w:r>
              <w:rPr>
                <w:color w:val="000000"/>
                <w:sz w:val="14"/>
                <w:szCs w:val="14"/>
              </w:rPr>
              <w:t xml:space="preserve"> </w:t>
            </w:r>
            <w:r w:rsidRPr="006C6649">
              <w:rPr>
                <w:color w:val="000000"/>
                <w:sz w:val="14"/>
                <w:szCs w:val="14"/>
              </w:rPr>
              <w:t>пункт</w:t>
            </w:r>
            <w:r>
              <w:rPr>
                <w:sz w:val="14"/>
                <w:szCs w:val="14"/>
              </w:rPr>
              <w:t xml:space="preserve"> </w:t>
            </w:r>
            <w:r w:rsidRPr="006C6649">
              <w:rPr>
                <w:sz w:val="14"/>
                <w:szCs w:val="14"/>
              </w:rPr>
              <w:t>1</w:t>
            </w:r>
          </w:p>
        </w:tc>
        <w:tc>
          <w:tcPr>
            <w:tcW w:w="277" w:type="pct"/>
            <w:shd w:val="clear" w:color="auto" w:fill="FFFFFF"/>
            <w:vAlign w:val="center"/>
            <w:hideMark/>
          </w:tcPr>
          <w:p w:rsidR="00651779" w:rsidRPr="006C6649" w:rsidRDefault="00651779" w:rsidP="00C863A3">
            <w:pPr>
              <w:jc w:val="center"/>
              <w:rPr>
                <w:sz w:val="14"/>
                <w:szCs w:val="14"/>
              </w:rPr>
            </w:pPr>
          </w:p>
        </w:tc>
        <w:tc>
          <w:tcPr>
            <w:tcW w:w="277" w:type="pct"/>
            <w:shd w:val="clear" w:color="auto" w:fill="FFFFFF"/>
            <w:vAlign w:val="center"/>
            <w:hideMark/>
          </w:tcPr>
          <w:p w:rsidR="00651779" w:rsidRPr="006C6649" w:rsidRDefault="00651779" w:rsidP="00C863A3">
            <w:pPr>
              <w:jc w:val="center"/>
              <w:rPr>
                <w:sz w:val="14"/>
                <w:szCs w:val="14"/>
              </w:rPr>
            </w:pPr>
          </w:p>
        </w:tc>
        <w:tc>
          <w:tcPr>
            <w:tcW w:w="272" w:type="pct"/>
            <w:shd w:val="clear" w:color="auto" w:fill="FFFFFF"/>
            <w:vAlign w:val="center"/>
            <w:hideMark/>
          </w:tcPr>
          <w:p w:rsidR="00651779" w:rsidRPr="006C6649" w:rsidRDefault="00651779" w:rsidP="00C863A3">
            <w:pPr>
              <w:jc w:val="center"/>
              <w:rPr>
                <w:sz w:val="14"/>
                <w:szCs w:val="14"/>
              </w:rPr>
            </w:pPr>
          </w:p>
        </w:tc>
        <w:tc>
          <w:tcPr>
            <w:tcW w:w="229" w:type="pct"/>
            <w:shd w:val="clear" w:color="auto" w:fill="FFFFFF"/>
            <w:vAlign w:val="center"/>
            <w:hideMark/>
          </w:tcPr>
          <w:p w:rsidR="00651779" w:rsidRPr="006C6649" w:rsidRDefault="00651779" w:rsidP="00C863A3">
            <w:pPr>
              <w:jc w:val="center"/>
              <w:rPr>
                <w:sz w:val="14"/>
                <w:szCs w:val="14"/>
              </w:rPr>
            </w:pPr>
          </w:p>
        </w:tc>
        <w:tc>
          <w:tcPr>
            <w:tcW w:w="231" w:type="pct"/>
            <w:shd w:val="clear" w:color="auto" w:fill="FFFFFF"/>
            <w:vAlign w:val="center"/>
          </w:tcPr>
          <w:p w:rsidR="00651779" w:rsidRPr="006C6649" w:rsidRDefault="00651779" w:rsidP="00C863A3">
            <w:pPr>
              <w:jc w:val="center"/>
              <w:rPr>
                <w:sz w:val="14"/>
                <w:szCs w:val="14"/>
              </w:rPr>
            </w:pPr>
          </w:p>
        </w:tc>
      </w:tr>
      <w:tr w:rsidR="00651779" w:rsidRPr="006C6649" w:rsidTr="00C863A3">
        <w:trPr>
          <w:trHeight w:val="20"/>
        </w:trPr>
        <w:tc>
          <w:tcPr>
            <w:tcW w:w="141" w:type="pct"/>
            <w:shd w:val="clear" w:color="auto" w:fill="FFFFFF"/>
            <w:vAlign w:val="center"/>
            <w:hideMark/>
          </w:tcPr>
          <w:p w:rsidR="00651779" w:rsidRPr="006C6649" w:rsidRDefault="00651779" w:rsidP="00C863A3">
            <w:pPr>
              <w:jc w:val="center"/>
              <w:rPr>
                <w:color w:val="000000"/>
                <w:sz w:val="14"/>
                <w:szCs w:val="14"/>
              </w:rPr>
            </w:pPr>
            <w:r w:rsidRPr="006C6649">
              <w:rPr>
                <w:color w:val="000000"/>
                <w:sz w:val="14"/>
                <w:szCs w:val="14"/>
              </w:rPr>
              <w:t>7</w:t>
            </w:r>
          </w:p>
        </w:tc>
        <w:tc>
          <w:tcPr>
            <w:tcW w:w="914" w:type="pct"/>
            <w:shd w:val="clear" w:color="auto" w:fill="FFFFFF"/>
            <w:vAlign w:val="center"/>
          </w:tcPr>
          <w:p w:rsidR="00651779" w:rsidRPr="006C6649" w:rsidRDefault="00651779" w:rsidP="00C863A3">
            <w:pPr>
              <w:rPr>
                <w:color w:val="000000"/>
                <w:sz w:val="14"/>
                <w:szCs w:val="14"/>
              </w:rPr>
            </w:pPr>
            <w:r w:rsidRPr="006C6649">
              <w:rPr>
                <w:color w:val="000000"/>
                <w:sz w:val="14"/>
                <w:szCs w:val="14"/>
                <w:shd w:val="clear" w:color="auto" w:fill="FFFFFF"/>
              </w:rPr>
              <w:t>7)</w:t>
            </w:r>
            <w:r>
              <w:rPr>
                <w:color w:val="000000"/>
                <w:sz w:val="14"/>
                <w:szCs w:val="14"/>
                <w:shd w:val="clear" w:color="auto" w:fill="FFFFFF"/>
              </w:rPr>
              <w:t xml:space="preserve"> </w:t>
            </w:r>
            <w:r w:rsidRPr="006C6649">
              <w:rPr>
                <w:color w:val="000000"/>
                <w:sz w:val="14"/>
                <w:szCs w:val="14"/>
                <w:shd w:val="clear" w:color="auto" w:fill="FFFFFF"/>
              </w:rPr>
              <w:t>предельный</w:t>
            </w:r>
            <w:r>
              <w:rPr>
                <w:color w:val="000000"/>
                <w:sz w:val="14"/>
                <w:szCs w:val="14"/>
                <w:shd w:val="clear" w:color="auto" w:fill="FFFFFF"/>
              </w:rPr>
              <w:t xml:space="preserve"> </w:t>
            </w:r>
            <w:r w:rsidRPr="006C6649">
              <w:rPr>
                <w:color w:val="000000"/>
                <w:sz w:val="14"/>
                <w:szCs w:val="14"/>
                <w:shd w:val="clear" w:color="auto" w:fill="FFFFFF"/>
              </w:rPr>
              <w:t>(максимальный)</w:t>
            </w:r>
            <w:r>
              <w:rPr>
                <w:color w:val="000000"/>
                <w:sz w:val="14"/>
                <w:szCs w:val="14"/>
                <w:shd w:val="clear" w:color="auto" w:fill="FFFFFF"/>
              </w:rPr>
              <w:t xml:space="preserve"> </w:t>
            </w:r>
            <w:r w:rsidRPr="006C6649">
              <w:rPr>
                <w:color w:val="000000"/>
                <w:sz w:val="14"/>
                <w:szCs w:val="14"/>
                <w:shd w:val="clear" w:color="auto" w:fill="FFFFFF"/>
              </w:rPr>
              <w:t>рост</w:t>
            </w:r>
            <w:r>
              <w:rPr>
                <w:color w:val="000000"/>
                <w:sz w:val="14"/>
                <w:szCs w:val="14"/>
                <w:shd w:val="clear" w:color="auto" w:fill="FFFFFF"/>
              </w:rPr>
              <w:t xml:space="preserve"> </w:t>
            </w:r>
            <w:r w:rsidRPr="006C6649">
              <w:rPr>
                <w:color w:val="000000"/>
                <w:sz w:val="14"/>
                <w:szCs w:val="14"/>
                <w:shd w:val="clear" w:color="auto" w:fill="FFFFFF"/>
              </w:rPr>
              <w:t>необходимой</w:t>
            </w:r>
            <w:r>
              <w:rPr>
                <w:color w:val="000000"/>
                <w:sz w:val="14"/>
                <w:szCs w:val="14"/>
                <w:shd w:val="clear" w:color="auto" w:fill="FFFFFF"/>
              </w:rPr>
              <w:t xml:space="preserve"> </w:t>
            </w:r>
            <w:r w:rsidRPr="006C6649">
              <w:rPr>
                <w:color w:val="000000"/>
                <w:sz w:val="14"/>
                <w:szCs w:val="14"/>
                <w:shd w:val="clear" w:color="auto" w:fill="FFFFFF"/>
              </w:rPr>
              <w:t>валовой</w:t>
            </w:r>
            <w:r>
              <w:rPr>
                <w:color w:val="000000"/>
                <w:sz w:val="14"/>
                <w:szCs w:val="14"/>
                <w:shd w:val="clear" w:color="auto" w:fill="FFFFFF"/>
              </w:rPr>
              <w:t xml:space="preserve"> </w:t>
            </w:r>
            <w:r w:rsidRPr="006C6649">
              <w:rPr>
                <w:color w:val="000000"/>
                <w:sz w:val="14"/>
                <w:szCs w:val="14"/>
                <w:shd w:val="clear" w:color="auto" w:fill="FFFFFF"/>
              </w:rPr>
              <w:t>выручки</w:t>
            </w:r>
            <w:r>
              <w:rPr>
                <w:color w:val="000000"/>
                <w:sz w:val="14"/>
                <w:szCs w:val="14"/>
                <w:shd w:val="clear" w:color="auto" w:fill="FFFFFF"/>
              </w:rPr>
              <w:t xml:space="preserve"> </w:t>
            </w:r>
            <w:r w:rsidRPr="006C6649">
              <w:rPr>
                <w:color w:val="000000"/>
                <w:sz w:val="14"/>
                <w:szCs w:val="14"/>
                <w:shd w:val="clear" w:color="auto" w:fill="FFFFFF"/>
              </w:rPr>
              <w:t>арендатора</w:t>
            </w:r>
            <w:r>
              <w:rPr>
                <w:color w:val="000000"/>
                <w:sz w:val="14"/>
                <w:szCs w:val="14"/>
                <w:shd w:val="clear" w:color="auto" w:fill="FFFFFF"/>
              </w:rPr>
              <w:t xml:space="preserve"> </w:t>
            </w:r>
            <w:r w:rsidRPr="006C6649">
              <w:rPr>
                <w:color w:val="000000"/>
                <w:sz w:val="14"/>
                <w:szCs w:val="14"/>
                <w:shd w:val="clear" w:color="auto" w:fill="FFFFFF"/>
              </w:rPr>
              <w:t>от</w:t>
            </w:r>
            <w:r>
              <w:rPr>
                <w:color w:val="000000"/>
                <w:sz w:val="14"/>
                <w:szCs w:val="14"/>
                <w:shd w:val="clear" w:color="auto" w:fill="FFFFFF"/>
              </w:rPr>
              <w:t xml:space="preserve"> </w:t>
            </w:r>
            <w:r w:rsidRPr="006C6649">
              <w:rPr>
                <w:color w:val="000000"/>
                <w:sz w:val="14"/>
                <w:szCs w:val="14"/>
                <w:shd w:val="clear" w:color="auto" w:fill="FFFFFF"/>
              </w:rPr>
              <w:t>осуществления</w:t>
            </w:r>
            <w:r>
              <w:rPr>
                <w:color w:val="000000"/>
                <w:sz w:val="14"/>
                <w:szCs w:val="14"/>
                <w:shd w:val="clear" w:color="auto" w:fill="FFFFFF"/>
              </w:rPr>
              <w:t xml:space="preserve"> </w:t>
            </w:r>
            <w:r w:rsidRPr="006C6649">
              <w:rPr>
                <w:color w:val="000000"/>
                <w:sz w:val="14"/>
                <w:szCs w:val="14"/>
                <w:shd w:val="clear" w:color="auto" w:fill="FFFFFF"/>
              </w:rPr>
              <w:t>регулируемых</w:t>
            </w:r>
            <w:r>
              <w:rPr>
                <w:color w:val="000000"/>
                <w:sz w:val="14"/>
                <w:szCs w:val="14"/>
                <w:shd w:val="clear" w:color="auto" w:fill="FFFFFF"/>
              </w:rPr>
              <w:t xml:space="preserve"> </w:t>
            </w:r>
            <w:r w:rsidRPr="006C6649">
              <w:rPr>
                <w:color w:val="000000"/>
                <w:sz w:val="14"/>
                <w:szCs w:val="14"/>
                <w:shd w:val="clear" w:color="auto" w:fill="FFFFFF"/>
              </w:rPr>
              <w:t>видов</w:t>
            </w:r>
            <w:r>
              <w:rPr>
                <w:color w:val="000000"/>
                <w:sz w:val="14"/>
                <w:szCs w:val="14"/>
                <w:shd w:val="clear" w:color="auto" w:fill="FFFFFF"/>
              </w:rPr>
              <w:t xml:space="preserve"> </w:t>
            </w:r>
            <w:r w:rsidRPr="006C6649">
              <w:rPr>
                <w:color w:val="000000"/>
                <w:sz w:val="14"/>
                <w:szCs w:val="14"/>
                <w:shd w:val="clear" w:color="auto" w:fill="FFFFFF"/>
              </w:rPr>
              <w:t>деятельности</w:t>
            </w:r>
            <w:r>
              <w:rPr>
                <w:color w:val="000000"/>
                <w:sz w:val="14"/>
                <w:szCs w:val="14"/>
                <w:shd w:val="clear" w:color="auto" w:fill="FFFFFF"/>
              </w:rPr>
              <w:t xml:space="preserve"> </w:t>
            </w:r>
            <w:r w:rsidRPr="006C6649">
              <w:rPr>
                <w:color w:val="000000"/>
                <w:sz w:val="14"/>
                <w:szCs w:val="14"/>
                <w:shd w:val="clear" w:color="auto" w:fill="FFFFFF"/>
              </w:rPr>
              <w:t>в</w:t>
            </w:r>
            <w:r>
              <w:rPr>
                <w:color w:val="000000"/>
                <w:sz w:val="14"/>
                <w:szCs w:val="14"/>
                <w:shd w:val="clear" w:color="auto" w:fill="FFFFFF"/>
              </w:rPr>
              <w:t xml:space="preserve"> </w:t>
            </w:r>
            <w:r w:rsidRPr="006C6649">
              <w:rPr>
                <w:color w:val="000000"/>
                <w:sz w:val="14"/>
                <w:szCs w:val="14"/>
                <w:shd w:val="clear" w:color="auto" w:fill="FFFFFF"/>
              </w:rPr>
              <w:t>сфере</w:t>
            </w:r>
            <w:r>
              <w:rPr>
                <w:color w:val="000000"/>
                <w:sz w:val="14"/>
                <w:szCs w:val="14"/>
                <w:shd w:val="clear" w:color="auto" w:fill="FFFFFF"/>
              </w:rPr>
              <w:t xml:space="preserve"> </w:t>
            </w:r>
            <w:r w:rsidRPr="006C6649">
              <w:rPr>
                <w:color w:val="000000"/>
                <w:sz w:val="14"/>
                <w:szCs w:val="14"/>
                <w:shd w:val="clear" w:color="auto" w:fill="FFFFFF"/>
              </w:rPr>
              <w:t>теплоснабжения</w:t>
            </w:r>
            <w:r>
              <w:rPr>
                <w:color w:val="000000"/>
                <w:sz w:val="14"/>
                <w:szCs w:val="14"/>
                <w:shd w:val="clear" w:color="auto" w:fill="FFFFFF"/>
              </w:rPr>
              <w:t xml:space="preserve"> </w:t>
            </w:r>
            <w:r w:rsidRPr="006C6649">
              <w:rPr>
                <w:color w:val="000000"/>
                <w:sz w:val="14"/>
                <w:szCs w:val="14"/>
                <w:shd w:val="clear" w:color="auto" w:fill="FFFFFF"/>
              </w:rPr>
              <w:t>в</w:t>
            </w:r>
            <w:r>
              <w:rPr>
                <w:color w:val="000000"/>
                <w:sz w:val="14"/>
                <w:szCs w:val="14"/>
                <w:shd w:val="clear" w:color="auto" w:fill="FFFFFF"/>
              </w:rPr>
              <w:t xml:space="preserve"> </w:t>
            </w:r>
            <w:r w:rsidRPr="006C6649">
              <w:rPr>
                <w:color w:val="000000"/>
                <w:sz w:val="14"/>
                <w:szCs w:val="14"/>
                <w:shd w:val="clear" w:color="auto" w:fill="FFFFFF"/>
              </w:rPr>
              <w:t>соответствующем</w:t>
            </w:r>
            <w:r>
              <w:rPr>
                <w:color w:val="000000"/>
                <w:sz w:val="14"/>
                <w:szCs w:val="14"/>
                <w:shd w:val="clear" w:color="auto" w:fill="FFFFFF"/>
              </w:rPr>
              <w:t xml:space="preserve"> </w:t>
            </w:r>
            <w:r w:rsidRPr="006C6649">
              <w:rPr>
                <w:color w:val="000000"/>
                <w:sz w:val="14"/>
                <w:szCs w:val="14"/>
                <w:shd w:val="clear" w:color="auto" w:fill="FFFFFF"/>
              </w:rPr>
              <w:t>году</w:t>
            </w:r>
            <w:r>
              <w:rPr>
                <w:color w:val="000000"/>
                <w:sz w:val="14"/>
                <w:szCs w:val="14"/>
                <w:shd w:val="clear" w:color="auto" w:fill="FFFFFF"/>
              </w:rPr>
              <w:t xml:space="preserve"> </w:t>
            </w:r>
            <w:r w:rsidRPr="006C6649">
              <w:rPr>
                <w:color w:val="000000"/>
                <w:sz w:val="14"/>
                <w:szCs w:val="14"/>
                <w:shd w:val="clear" w:color="auto" w:fill="FFFFFF"/>
              </w:rPr>
              <w:t>по</w:t>
            </w:r>
            <w:r>
              <w:rPr>
                <w:color w:val="000000"/>
                <w:sz w:val="14"/>
                <w:szCs w:val="14"/>
                <w:shd w:val="clear" w:color="auto" w:fill="FFFFFF"/>
              </w:rPr>
              <w:t xml:space="preserve"> </w:t>
            </w:r>
            <w:r w:rsidRPr="006C6649">
              <w:rPr>
                <w:color w:val="000000"/>
                <w:sz w:val="14"/>
                <w:szCs w:val="14"/>
                <w:shd w:val="clear" w:color="auto" w:fill="FFFFFF"/>
              </w:rPr>
              <w:t>отношению</w:t>
            </w:r>
            <w:r>
              <w:rPr>
                <w:color w:val="000000"/>
                <w:sz w:val="14"/>
                <w:szCs w:val="14"/>
                <w:shd w:val="clear" w:color="auto" w:fill="FFFFFF"/>
              </w:rPr>
              <w:t xml:space="preserve"> </w:t>
            </w:r>
            <w:r w:rsidRPr="006C6649">
              <w:rPr>
                <w:color w:val="000000"/>
                <w:sz w:val="14"/>
                <w:szCs w:val="14"/>
                <w:shd w:val="clear" w:color="auto" w:fill="FFFFFF"/>
              </w:rPr>
              <w:t>к</w:t>
            </w:r>
            <w:r>
              <w:rPr>
                <w:color w:val="000000"/>
                <w:sz w:val="14"/>
                <w:szCs w:val="14"/>
                <w:shd w:val="clear" w:color="auto" w:fill="FFFFFF"/>
              </w:rPr>
              <w:t xml:space="preserve"> </w:t>
            </w:r>
            <w:r w:rsidRPr="006C6649">
              <w:rPr>
                <w:color w:val="000000"/>
                <w:sz w:val="14"/>
                <w:szCs w:val="14"/>
                <w:shd w:val="clear" w:color="auto" w:fill="FFFFFF"/>
              </w:rPr>
              <w:t>предыдущему</w:t>
            </w:r>
            <w:r>
              <w:rPr>
                <w:color w:val="000000"/>
                <w:sz w:val="14"/>
                <w:szCs w:val="14"/>
                <w:shd w:val="clear" w:color="auto" w:fill="FFFFFF"/>
              </w:rPr>
              <w:t xml:space="preserve"> </w:t>
            </w:r>
            <w:r w:rsidRPr="006C6649">
              <w:rPr>
                <w:color w:val="000000"/>
                <w:sz w:val="14"/>
                <w:szCs w:val="14"/>
                <w:shd w:val="clear" w:color="auto" w:fill="FFFFFF"/>
              </w:rPr>
              <w:t>году</w:t>
            </w:r>
          </w:p>
        </w:tc>
        <w:tc>
          <w:tcPr>
            <w:tcW w:w="1054" w:type="pct"/>
            <w:shd w:val="clear" w:color="auto" w:fill="FFFFFF"/>
            <w:vAlign w:val="center"/>
          </w:tcPr>
          <w:p w:rsidR="00651779" w:rsidRPr="006C6649" w:rsidRDefault="00651779" w:rsidP="00C863A3">
            <w:pPr>
              <w:rPr>
                <w:color w:val="000000"/>
                <w:sz w:val="14"/>
                <w:szCs w:val="14"/>
              </w:rPr>
            </w:pPr>
            <w:r w:rsidRPr="006C6649">
              <w:rPr>
                <w:color w:val="000000"/>
                <w:sz w:val="14"/>
                <w:szCs w:val="14"/>
                <w:shd w:val="clear" w:color="auto" w:fill="FFFFFF"/>
              </w:rPr>
              <w:t>10)</w:t>
            </w:r>
            <w:r>
              <w:rPr>
                <w:color w:val="000000"/>
                <w:sz w:val="14"/>
                <w:szCs w:val="14"/>
                <w:shd w:val="clear" w:color="auto" w:fill="FFFFFF"/>
              </w:rPr>
              <w:t xml:space="preserve"> </w:t>
            </w:r>
            <w:r w:rsidRPr="006C6649">
              <w:rPr>
                <w:color w:val="000000"/>
                <w:sz w:val="14"/>
                <w:szCs w:val="14"/>
                <w:shd w:val="clear" w:color="auto" w:fill="FFFFFF"/>
              </w:rPr>
              <w:t>предельный</w:t>
            </w:r>
            <w:r>
              <w:rPr>
                <w:color w:val="000000"/>
                <w:sz w:val="14"/>
                <w:szCs w:val="14"/>
                <w:shd w:val="clear" w:color="auto" w:fill="FFFFFF"/>
              </w:rPr>
              <w:t xml:space="preserve"> </w:t>
            </w:r>
            <w:r w:rsidRPr="006C6649">
              <w:rPr>
                <w:color w:val="000000"/>
                <w:sz w:val="14"/>
                <w:szCs w:val="14"/>
                <w:shd w:val="clear" w:color="auto" w:fill="FFFFFF"/>
              </w:rPr>
              <w:t>(максимальный)</w:t>
            </w:r>
            <w:r>
              <w:rPr>
                <w:color w:val="000000"/>
                <w:sz w:val="14"/>
                <w:szCs w:val="14"/>
                <w:shd w:val="clear" w:color="auto" w:fill="FFFFFF"/>
              </w:rPr>
              <w:t xml:space="preserve"> </w:t>
            </w:r>
            <w:r w:rsidRPr="006C6649">
              <w:rPr>
                <w:color w:val="000000"/>
                <w:sz w:val="14"/>
                <w:szCs w:val="14"/>
                <w:shd w:val="clear" w:color="auto" w:fill="FFFFFF"/>
              </w:rPr>
              <w:t>рост</w:t>
            </w:r>
            <w:r>
              <w:rPr>
                <w:color w:val="000000"/>
                <w:sz w:val="14"/>
                <w:szCs w:val="14"/>
                <w:shd w:val="clear" w:color="auto" w:fill="FFFFFF"/>
              </w:rPr>
              <w:t xml:space="preserve"> </w:t>
            </w:r>
            <w:r w:rsidRPr="006C6649">
              <w:rPr>
                <w:color w:val="000000"/>
                <w:sz w:val="14"/>
                <w:szCs w:val="14"/>
                <w:shd w:val="clear" w:color="auto" w:fill="FFFFFF"/>
              </w:rPr>
              <w:t>необходимой</w:t>
            </w:r>
            <w:r>
              <w:rPr>
                <w:color w:val="000000"/>
                <w:sz w:val="14"/>
                <w:szCs w:val="14"/>
                <w:shd w:val="clear" w:color="auto" w:fill="FFFFFF"/>
              </w:rPr>
              <w:t xml:space="preserve"> </w:t>
            </w:r>
            <w:r w:rsidRPr="006C6649">
              <w:rPr>
                <w:color w:val="000000"/>
                <w:sz w:val="14"/>
                <w:szCs w:val="14"/>
                <w:shd w:val="clear" w:color="auto" w:fill="FFFFFF"/>
              </w:rPr>
              <w:t>валовой</w:t>
            </w:r>
            <w:r>
              <w:rPr>
                <w:color w:val="000000"/>
                <w:sz w:val="14"/>
                <w:szCs w:val="14"/>
                <w:shd w:val="clear" w:color="auto" w:fill="FFFFFF"/>
              </w:rPr>
              <w:t xml:space="preserve"> </w:t>
            </w:r>
            <w:r w:rsidRPr="006C6649">
              <w:rPr>
                <w:color w:val="000000"/>
                <w:sz w:val="14"/>
                <w:szCs w:val="14"/>
                <w:shd w:val="clear" w:color="auto" w:fill="FFFFFF"/>
              </w:rPr>
              <w:t>выручки</w:t>
            </w:r>
            <w:r>
              <w:rPr>
                <w:color w:val="000000"/>
                <w:sz w:val="14"/>
                <w:szCs w:val="14"/>
                <w:shd w:val="clear" w:color="auto" w:fill="FFFFFF"/>
              </w:rPr>
              <w:t xml:space="preserve"> </w:t>
            </w:r>
            <w:r w:rsidRPr="006C6649">
              <w:rPr>
                <w:color w:val="000000"/>
                <w:sz w:val="14"/>
                <w:szCs w:val="14"/>
                <w:shd w:val="clear" w:color="auto" w:fill="FFFFFF"/>
              </w:rPr>
              <w:t>концессионера</w:t>
            </w:r>
            <w:r>
              <w:rPr>
                <w:color w:val="000000"/>
                <w:sz w:val="14"/>
                <w:szCs w:val="14"/>
                <w:shd w:val="clear" w:color="auto" w:fill="FFFFFF"/>
              </w:rPr>
              <w:t xml:space="preserve"> </w:t>
            </w:r>
            <w:r w:rsidRPr="006C6649">
              <w:rPr>
                <w:color w:val="000000"/>
                <w:sz w:val="14"/>
                <w:szCs w:val="14"/>
                <w:shd w:val="clear" w:color="auto" w:fill="FFFFFF"/>
              </w:rPr>
              <w:t>от</w:t>
            </w:r>
            <w:r>
              <w:rPr>
                <w:color w:val="000000"/>
                <w:sz w:val="14"/>
                <w:szCs w:val="14"/>
                <w:shd w:val="clear" w:color="auto" w:fill="FFFFFF"/>
              </w:rPr>
              <w:t xml:space="preserve"> </w:t>
            </w:r>
            <w:r w:rsidRPr="006C6649">
              <w:rPr>
                <w:color w:val="000000"/>
                <w:sz w:val="14"/>
                <w:szCs w:val="14"/>
                <w:shd w:val="clear" w:color="auto" w:fill="FFFFFF"/>
              </w:rPr>
              <w:t>осуществления</w:t>
            </w:r>
            <w:r>
              <w:rPr>
                <w:color w:val="000000"/>
                <w:sz w:val="14"/>
                <w:szCs w:val="14"/>
                <w:shd w:val="clear" w:color="auto" w:fill="FFFFFF"/>
              </w:rPr>
              <w:t xml:space="preserve"> </w:t>
            </w:r>
            <w:r w:rsidRPr="006C6649">
              <w:rPr>
                <w:color w:val="000000"/>
                <w:sz w:val="14"/>
                <w:szCs w:val="14"/>
                <w:shd w:val="clear" w:color="auto" w:fill="FFFFFF"/>
              </w:rPr>
              <w:t>регулируемых</w:t>
            </w:r>
            <w:r>
              <w:rPr>
                <w:color w:val="000000"/>
                <w:sz w:val="14"/>
                <w:szCs w:val="14"/>
                <w:shd w:val="clear" w:color="auto" w:fill="FFFFFF"/>
              </w:rPr>
              <w:t xml:space="preserve"> </w:t>
            </w:r>
            <w:r w:rsidRPr="006C6649">
              <w:rPr>
                <w:color w:val="000000"/>
                <w:sz w:val="14"/>
                <w:szCs w:val="14"/>
                <w:shd w:val="clear" w:color="auto" w:fill="FFFFFF"/>
              </w:rPr>
              <w:t>видов</w:t>
            </w:r>
            <w:r>
              <w:rPr>
                <w:color w:val="000000"/>
                <w:sz w:val="14"/>
                <w:szCs w:val="14"/>
                <w:shd w:val="clear" w:color="auto" w:fill="FFFFFF"/>
              </w:rPr>
              <w:t xml:space="preserve"> </w:t>
            </w:r>
            <w:r w:rsidRPr="006C6649">
              <w:rPr>
                <w:color w:val="000000"/>
                <w:sz w:val="14"/>
                <w:szCs w:val="14"/>
                <w:shd w:val="clear" w:color="auto" w:fill="FFFFFF"/>
              </w:rPr>
              <w:t>деятельности,</w:t>
            </w:r>
            <w:r>
              <w:rPr>
                <w:color w:val="000000"/>
                <w:sz w:val="14"/>
                <w:szCs w:val="14"/>
                <w:shd w:val="clear" w:color="auto" w:fill="FFFFFF"/>
              </w:rPr>
              <w:t xml:space="preserve"> </w:t>
            </w:r>
            <w:r w:rsidRPr="006C6649">
              <w:rPr>
                <w:color w:val="000000"/>
                <w:sz w:val="14"/>
                <w:szCs w:val="14"/>
                <w:shd w:val="clear" w:color="auto" w:fill="FFFFFF"/>
              </w:rPr>
              <w:t>предусмотренной</w:t>
            </w:r>
            <w:r>
              <w:rPr>
                <w:color w:val="000000"/>
                <w:sz w:val="14"/>
                <w:szCs w:val="14"/>
                <w:shd w:val="clear" w:color="auto" w:fill="FFFFFF"/>
              </w:rPr>
              <w:t xml:space="preserve"> </w:t>
            </w:r>
            <w:r w:rsidRPr="006C6649">
              <w:rPr>
                <w:color w:val="000000"/>
                <w:sz w:val="14"/>
                <w:szCs w:val="14"/>
                <w:shd w:val="clear" w:color="auto" w:fill="FFFFFF"/>
              </w:rPr>
              <w:t>нормативными</w:t>
            </w:r>
            <w:r>
              <w:rPr>
                <w:color w:val="000000"/>
                <w:sz w:val="14"/>
                <w:szCs w:val="14"/>
                <w:shd w:val="clear" w:color="auto" w:fill="FFFFFF"/>
              </w:rPr>
              <w:t xml:space="preserve"> </w:t>
            </w:r>
            <w:r w:rsidRPr="006C6649">
              <w:rPr>
                <w:color w:val="000000"/>
                <w:sz w:val="14"/>
                <w:szCs w:val="14"/>
                <w:shd w:val="clear" w:color="auto" w:fill="FFFFFF"/>
              </w:rPr>
              <w:t>правовыми</w:t>
            </w:r>
            <w:r>
              <w:rPr>
                <w:color w:val="000000"/>
                <w:sz w:val="14"/>
                <w:szCs w:val="14"/>
                <w:shd w:val="clear" w:color="auto" w:fill="FFFFFF"/>
              </w:rPr>
              <w:t xml:space="preserve"> </w:t>
            </w:r>
            <w:r w:rsidRPr="006C6649">
              <w:rPr>
                <w:color w:val="000000"/>
                <w:sz w:val="14"/>
                <w:szCs w:val="14"/>
                <w:shd w:val="clear" w:color="auto" w:fill="FFFFFF"/>
              </w:rPr>
              <w:t>актами</w:t>
            </w:r>
            <w:r>
              <w:rPr>
                <w:color w:val="000000"/>
                <w:sz w:val="14"/>
                <w:szCs w:val="14"/>
                <w:shd w:val="clear" w:color="auto" w:fill="FFFFFF"/>
              </w:rPr>
              <w:t xml:space="preserve"> </w:t>
            </w:r>
            <w:r w:rsidRPr="006C6649">
              <w:rPr>
                <w:color w:val="000000"/>
                <w:sz w:val="14"/>
                <w:szCs w:val="14"/>
                <w:shd w:val="clear" w:color="auto" w:fill="FFFFFF"/>
              </w:rPr>
              <w:t>Российской</w:t>
            </w:r>
            <w:r>
              <w:rPr>
                <w:color w:val="000000"/>
                <w:sz w:val="14"/>
                <w:szCs w:val="14"/>
                <w:shd w:val="clear" w:color="auto" w:fill="FFFFFF"/>
              </w:rPr>
              <w:t xml:space="preserve"> </w:t>
            </w:r>
            <w:r w:rsidRPr="006C6649">
              <w:rPr>
                <w:color w:val="000000"/>
                <w:sz w:val="14"/>
                <w:szCs w:val="14"/>
                <w:shd w:val="clear" w:color="auto" w:fill="FFFFFF"/>
              </w:rPr>
              <w:t>Федерации</w:t>
            </w:r>
            <w:r>
              <w:rPr>
                <w:color w:val="000000"/>
                <w:sz w:val="14"/>
                <w:szCs w:val="14"/>
                <w:shd w:val="clear" w:color="auto" w:fill="FFFFFF"/>
              </w:rPr>
              <w:t xml:space="preserve"> </w:t>
            </w:r>
            <w:r w:rsidRPr="006C6649">
              <w:rPr>
                <w:color w:val="000000"/>
                <w:sz w:val="14"/>
                <w:szCs w:val="14"/>
                <w:shd w:val="clear" w:color="auto" w:fill="FFFFFF"/>
              </w:rPr>
              <w:t>в</w:t>
            </w:r>
            <w:r>
              <w:rPr>
                <w:color w:val="000000"/>
                <w:sz w:val="14"/>
                <w:szCs w:val="14"/>
                <w:shd w:val="clear" w:color="auto" w:fill="FFFFFF"/>
              </w:rPr>
              <w:t xml:space="preserve"> </w:t>
            </w:r>
            <w:r w:rsidRPr="006C6649">
              <w:rPr>
                <w:color w:val="000000"/>
                <w:sz w:val="14"/>
                <w:szCs w:val="14"/>
                <w:shd w:val="clear" w:color="auto" w:fill="FFFFFF"/>
              </w:rPr>
              <w:t>сфере</w:t>
            </w:r>
            <w:r>
              <w:rPr>
                <w:color w:val="000000"/>
                <w:sz w:val="14"/>
                <w:szCs w:val="14"/>
                <w:shd w:val="clear" w:color="auto" w:fill="FFFFFF"/>
              </w:rPr>
              <w:t xml:space="preserve"> </w:t>
            </w:r>
            <w:r w:rsidRPr="006C6649">
              <w:rPr>
                <w:color w:val="000000"/>
                <w:sz w:val="14"/>
                <w:szCs w:val="14"/>
                <w:shd w:val="clear" w:color="auto" w:fill="FFFFFF"/>
              </w:rPr>
              <w:t>теплоснабжения,</w:t>
            </w:r>
            <w:r>
              <w:rPr>
                <w:color w:val="000000"/>
                <w:sz w:val="14"/>
                <w:szCs w:val="14"/>
                <w:shd w:val="clear" w:color="auto" w:fill="FFFFFF"/>
              </w:rPr>
              <w:t xml:space="preserve"> </w:t>
            </w:r>
            <w:r w:rsidRPr="006C6649">
              <w:rPr>
                <w:color w:val="000000"/>
                <w:sz w:val="14"/>
                <w:szCs w:val="14"/>
                <w:shd w:val="clear" w:color="auto" w:fill="FFFFFF"/>
              </w:rPr>
              <w:t>в</w:t>
            </w:r>
            <w:r>
              <w:rPr>
                <w:color w:val="000000"/>
                <w:sz w:val="14"/>
                <w:szCs w:val="14"/>
                <w:shd w:val="clear" w:color="auto" w:fill="FFFFFF"/>
              </w:rPr>
              <w:t xml:space="preserve"> </w:t>
            </w:r>
            <w:r w:rsidRPr="006C6649">
              <w:rPr>
                <w:color w:val="000000"/>
                <w:sz w:val="14"/>
                <w:szCs w:val="14"/>
                <w:shd w:val="clear" w:color="auto" w:fill="FFFFFF"/>
              </w:rPr>
              <w:t>сфере</w:t>
            </w:r>
            <w:r>
              <w:rPr>
                <w:color w:val="000000"/>
                <w:sz w:val="14"/>
                <w:szCs w:val="14"/>
                <w:shd w:val="clear" w:color="auto" w:fill="FFFFFF"/>
              </w:rPr>
              <w:t xml:space="preserve"> </w:t>
            </w:r>
            <w:r w:rsidRPr="006C6649">
              <w:rPr>
                <w:color w:val="000000"/>
                <w:sz w:val="14"/>
                <w:szCs w:val="14"/>
                <w:shd w:val="clear" w:color="auto" w:fill="FFFFFF"/>
              </w:rPr>
              <w:t>водоснабжения</w:t>
            </w:r>
            <w:r>
              <w:rPr>
                <w:color w:val="000000"/>
                <w:sz w:val="14"/>
                <w:szCs w:val="14"/>
                <w:shd w:val="clear" w:color="auto" w:fill="FFFFFF"/>
              </w:rPr>
              <w:t xml:space="preserve"> </w:t>
            </w:r>
            <w:r w:rsidRPr="006C6649">
              <w:rPr>
                <w:color w:val="000000"/>
                <w:sz w:val="14"/>
                <w:szCs w:val="14"/>
                <w:shd w:val="clear" w:color="auto" w:fill="FFFFFF"/>
              </w:rPr>
              <w:t>и</w:t>
            </w:r>
            <w:r>
              <w:rPr>
                <w:color w:val="000000"/>
                <w:sz w:val="14"/>
                <w:szCs w:val="14"/>
                <w:shd w:val="clear" w:color="auto" w:fill="FFFFFF"/>
              </w:rPr>
              <w:t xml:space="preserve"> </w:t>
            </w:r>
            <w:r w:rsidRPr="006C6649">
              <w:rPr>
                <w:color w:val="000000"/>
                <w:sz w:val="14"/>
                <w:szCs w:val="14"/>
                <w:shd w:val="clear" w:color="auto" w:fill="FFFFFF"/>
              </w:rPr>
              <w:t>водоотведения,</w:t>
            </w:r>
            <w:r>
              <w:rPr>
                <w:color w:val="000000"/>
                <w:sz w:val="14"/>
                <w:szCs w:val="14"/>
                <w:shd w:val="clear" w:color="auto" w:fill="FFFFFF"/>
              </w:rPr>
              <w:t xml:space="preserve"> </w:t>
            </w:r>
            <w:r w:rsidRPr="006C6649">
              <w:rPr>
                <w:color w:val="000000"/>
                <w:sz w:val="14"/>
                <w:szCs w:val="14"/>
                <w:shd w:val="clear" w:color="auto" w:fill="FFFFFF"/>
              </w:rPr>
              <w:t>по</w:t>
            </w:r>
            <w:r>
              <w:rPr>
                <w:color w:val="000000"/>
                <w:sz w:val="14"/>
                <w:szCs w:val="14"/>
                <w:shd w:val="clear" w:color="auto" w:fill="FFFFFF"/>
              </w:rPr>
              <w:t xml:space="preserve"> </w:t>
            </w:r>
            <w:r w:rsidRPr="006C6649">
              <w:rPr>
                <w:color w:val="000000"/>
                <w:sz w:val="14"/>
                <w:szCs w:val="14"/>
                <w:shd w:val="clear" w:color="auto" w:fill="FFFFFF"/>
              </w:rPr>
              <w:t>отношению</w:t>
            </w:r>
            <w:r>
              <w:rPr>
                <w:color w:val="000000"/>
                <w:sz w:val="14"/>
                <w:szCs w:val="14"/>
                <w:shd w:val="clear" w:color="auto" w:fill="FFFFFF"/>
              </w:rPr>
              <w:t xml:space="preserve"> </w:t>
            </w:r>
            <w:r w:rsidRPr="006C6649">
              <w:rPr>
                <w:color w:val="000000"/>
                <w:sz w:val="14"/>
                <w:szCs w:val="14"/>
                <w:shd w:val="clear" w:color="auto" w:fill="FFFFFF"/>
              </w:rPr>
              <w:t>к</w:t>
            </w:r>
            <w:r>
              <w:rPr>
                <w:color w:val="000000"/>
                <w:sz w:val="14"/>
                <w:szCs w:val="14"/>
                <w:shd w:val="clear" w:color="auto" w:fill="FFFFFF"/>
              </w:rPr>
              <w:t xml:space="preserve"> </w:t>
            </w:r>
            <w:r w:rsidRPr="006C6649">
              <w:rPr>
                <w:color w:val="000000"/>
                <w:sz w:val="14"/>
                <w:szCs w:val="14"/>
                <w:shd w:val="clear" w:color="auto" w:fill="FFFFFF"/>
              </w:rPr>
              <w:t>предыдущему</w:t>
            </w:r>
            <w:r>
              <w:rPr>
                <w:color w:val="000000"/>
                <w:sz w:val="14"/>
                <w:szCs w:val="14"/>
                <w:shd w:val="clear" w:color="auto" w:fill="FFFFFF"/>
              </w:rPr>
              <w:t xml:space="preserve"> </w:t>
            </w:r>
            <w:r w:rsidRPr="006C6649">
              <w:rPr>
                <w:color w:val="000000"/>
                <w:sz w:val="14"/>
                <w:szCs w:val="14"/>
                <w:shd w:val="clear" w:color="auto" w:fill="FFFFFF"/>
              </w:rPr>
              <w:t>году</w:t>
            </w:r>
          </w:p>
        </w:tc>
        <w:tc>
          <w:tcPr>
            <w:tcW w:w="1030" w:type="pct"/>
            <w:shd w:val="clear" w:color="auto" w:fill="FFFFFF"/>
            <w:vAlign w:val="center"/>
            <w:hideMark/>
          </w:tcPr>
          <w:p w:rsidR="00651779" w:rsidRPr="006C6649" w:rsidRDefault="00651779" w:rsidP="00C863A3">
            <w:pPr>
              <w:jc w:val="center"/>
              <w:rPr>
                <w:color w:val="000000"/>
                <w:sz w:val="14"/>
                <w:szCs w:val="14"/>
              </w:rPr>
            </w:pPr>
            <w:r w:rsidRPr="006C6649">
              <w:rPr>
                <w:color w:val="000000"/>
                <w:sz w:val="14"/>
                <w:szCs w:val="14"/>
              </w:rPr>
              <w:t>предельный</w:t>
            </w:r>
            <w:r>
              <w:rPr>
                <w:color w:val="000000"/>
                <w:sz w:val="14"/>
                <w:szCs w:val="14"/>
              </w:rPr>
              <w:t xml:space="preserve"> </w:t>
            </w:r>
            <w:r w:rsidRPr="006C6649">
              <w:rPr>
                <w:color w:val="000000"/>
                <w:sz w:val="14"/>
                <w:szCs w:val="14"/>
              </w:rPr>
              <w:t>(максимальный)</w:t>
            </w:r>
            <w:r>
              <w:rPr>
                <w:color w:val="000000"/>
                <w:sz w:val="14"/>
                <w:szCs w:val="14"/>
              </w:rPr>
              <w:t xml:space="preserve"> </w:t>
            </w:r>
            <w:r w:rsidRPr="006C6649">
              <w:rPr>
                <w:color w:val="000000"/>
                <w:sz w:val="14"/>
                <w:szCs w:val="14"/>
              </w:rPr>
              <w:t>рост</w:t>
            </w:r>
            <w:r>
              <w:rPr>
                <w:color w:val="000000"/>
                <w:sz w:val="14"/>
                <w:szCs w:val="14"/>
              </w:rPr>
              <w:t xml:space="preserve"> </w:t>
            </w:r>
            <w:r w:rsidRPr="006C6649">
              <w:rPr>
                <w:color w:val="000000"/>
                <w:sz w:val="14"/>
                <w:szCs w:val="14"/>
              </w:rPr>
              <w:t>необходимой</w:t>
            </w:r>
            <w:r>
              <w:rPr>
                <w:color w:val="000000"/>
                <w:sz w:val="14"/>
                <w:szCs w:val="14"/>
              </w:rPr>
              <w:t xml:space="preserve"> </w:t>
            </w:r>
            <w:r w:rsidRPr="006C6649">
              <w:rPr>
                <w:color w:val="000000"/>
                <w:sz w:val="14"/>
                <w:szCs w:val="14"/>
              </w:rPr>
              <w:t>валовой</w:t>
            </w:r>
            <w:r>
              <w:rPr>
                <w:color w:val="000000"/>
                <w:sz w:val="14"/>
                <w:szCs w:val="14"/>
              </w:rPr>
              <w:t xml:space="preserve"> </w:t>
            </w:r>
            <w:r w:rsidRPr="006C6649">
              <w:rPr>
                <w:color w:val="000000"/>
                <w:sz w:val="14"/>
                <w:szCs w:val="14"/>
              </w:rPr>
              <w:t>выручки</w:t>
            </w:r>
            <w:r>
              <w:rPr>
                <w:color w:val="000000"/>
                <w:sz w:val="14"/>
                <w:szCs w:val="14"/>
              </w:rPr>
              <w:t xml:space="preserve"> </w:t>
            </w:r>
            <w:r w:rsidRPr="006C6649">
              <w:rPr>
                <w:color w:val="000000"/>
                <w:sz w:val="14"/>
                <w:szCs w:val="14"/>
              </w:rPr>
              <w:t>арендатора</w:t>
            </w:r>
          </w:p>
        </w:tc>
        <w:tc>
          <w:tcPr>
            <w:tcW w:w="324" w:type="pct"/>
            <w:shd w:val="clear" w:color="auto" w:fill="FFFFFF"/>
            <w:vAlign w:val="center"/>
            <w:hideMark/>
          </w:tcPr>
          <w:p w:rsidR="00651779" w:rsidRPr="006C6649" w:rsidRDefault="00651779" w:rsidP="00C863A3">
            <w:pPr>
              <w:jc w:val="center"/>
              <w:rPr>
                <w:i/>
                <w:iCs/>
                <w:color w:val="000000"/>
                <w:sz w:val="14"/>
                <w:szCs w:val="14"/>
              </w:rPr>
            </w:pPr>
            <w:r w:rsidRPr="006C6649">
              <w:rPr>
                <w:i/>
                <w:iCs/>
                <w:color w:val="000000"/>
                <w:sz w:val="14"/>
                <w:szCs w:val="14"/>
              </w:rPr>
              <w:t>%</w:t>
            </w:r>
          </w:p>
        </w:tc>
        <w:tc>
          <w:tcPr>
            <w:tcW w:w="251" w:type="pct"/>
            <w:shd w:val="clear" w:color="auto" w:fill="FFFFFF"/>
            <w:vAlign w:val="center"/>
            <w:hideMark/>
          </w:tcPr>
          <w:p w:rsidR="00651779" w:rsidRPr="006C6649" w:rsidRDefault="00651779" w:rsidP="00C863A3">
            <w:pPr>
              <w:jc w:val="center"/>
              <w:rPr>
                <w:sz w:val="14"/>
                <w:szCs w:val="14"/>
              </w:rPr>
            </w:pPr>
            <w:r w:rsidRPr="006C6649">
              <w:rPr>
                <w:sz w:val="14"/>
                <w:szCs w:val="14"/>
              </w:rPr>
              <w:t>-</w:t>
            </w:r>
          </w:p>
        </w:tc>
        <w:tc>
          <w:tcPr>
            <w:tcW w:w="277" w:type="pct"/>
            <w:shd w:val="clear" w:color="auto" w:fill="FFFFFF"/>
            <w:vAlign w:val="center"/>
            <w:hideMark/>
          </w:tcPr>
          <w:p w:rsidR="00651779" w:rsidRPr="006C6649" w:rsidRDefault="00651779" w:rsidP="00C863A3">
            <w:pPr>
              <w:jc w:val="center"/>
              <w:rPr>
                <w:sz w:val="14"/>
                <w:szCs w:val="14"/>
              </w:rPr>
            </w:pPr>
            <w:r w:rsidRPr="006C6649">
              <w:rPr>
                <w:sz w:val="14"/>
                <w:szCs w:val="14"/>
              </w:rPr>
              <w:t>104,00</w:t>
            </w:r>
          </w:p>
        </w:tc>
        <w:tc>
          <w:tcPr>
            <w:tcW w:w="277" w:type="pct"/>
            <w:shd w:val="clear" w:color="auto" w:fill="FFFFFF"/>
            <w:vAlign w:val="center"/>
            <w:hideMark/>
          </w:tcPr>
          <w:p w:rsidR="00651779" w:rsidRPr="006C6649" w:rsidRDefault="00651779" w:rsidP="00C863A3">
            <w:pPr>
              <w:jc w:val="center"/>
              <w:rPr>
                <w:sz w:val="14"/>
                <w:szCs w:val="14"/>
              </w:rPr>
            </w:pPr>
            <w:r w:rsidRPr="006C6649">
              <w:rPr>
                <w:sz w:val="14"/>
                <w:szCs w:val="14"/>
              </w:rPr>
              <w:t>104,00</w:t>
            </w:r>
          </w:p>
        </w:tc>
        <w:tc>
          <w:tcPr>
            <w:tcW w:w="272" w:type="pct"/>
            <w:shd w:val="clear" w:color="auto" w:fill="FFFFFF"/>
            <w:vAlign w:val="center"/>
            <w:hideMark/>
          </w:tcPr>
          <w:p w:rsidR="00651779" w:rsidRPr="006C6649" w:rsidRDefault="00651779" w:rsidP="00C863A3">
            <w:pPr>
              <w:jc w:val="center"/>
              <w:rPr>
                <w:sz w:val="14"/>
                <w:szCs w:val="14"/>
              </w:rPr>
            </w:pPr>
            <w:r w:rsidRPr="006C6649">
              <w:rPr>
                <w:sz w:val="14"/>
                <w:szCs w:val="14"/>
              </w:rPr>
              <w:t>104,00</w:t>
            </w:r>
          </w:p>
        </w:tc>
        <w:tc>
          <w:tcPr>
            <w:tcW w:w="229" w:type="pct"/>
            <w:shd w:val="clear" w:color="auto" w:fill="FFFFFF"/>
            <w:vAlign w:val="center"/>
            <w:hideMark/>
          </w:tcPr>
          <w:p w:rsidR="00651779" w:rsidRPr="006C6649" w:rsidRDefault="00651779" w:rsidP="00C863A3">
            <w:pPr>
              <w:jc w:val="center"/>
              <w:rPr>
                <w:sz w:val="14"/>
                <w:szCs w:val="14"/>
              </w:rPr>
            </w:pPr>
            <w:r>
              <w:rPr>
                <w:sz w:val="14"/>
                <w:szCs w:val="14"/>
              </w:rPr>
              <w:t>104,</w:t>
            </w:r>
            <w:r w:rsidRPr="006C6649">
              <w:rPr>
                <w:sz w:val="14"/>
                <w:szCs w:val="14"/>
              </w:rPr>
              <w:t>00</w:t>
            </w:r>
          </w:p>
        </w:tc>
        <w:tc>
          <w:tcPr>
            <w:tcW w:w="231" w:type="pct"/>
            <w:shd w:val="clear" w:color="auto" w:fill="FFFFFF"/>
            <w:vAlign w:val="center"/>
          </w:tcPr>
          <w:p w:rsidR="00651779" w:rsidRPr="006C6649" w:rsidRDefault="00651779" w:rsidP="00C863A3">
            <w:pPr>
              <w:jc w:val="center"/>
              <w:rPr>
                <w:sz w:val="14"/>
                <w:szCs w:val="14"/>
              </w:rPr>
            </w:pPr>
            <w:r>
              <w:rPr>
                <w:sz w:val="14"/>
                <w:szCs w:val="14"/>
              </w:rPr>
              <w:t>104,0</w:t>
            </w:r>
          </w:p>
        </w:tc>
      </w:tr>
      <w:tr w:rsidR="00651779" w:rsidRPr="006C6649" w:rsidTr="00C863A3">
        <w:trPr>
          <w:trHeight w:val="20"/>
        </w:trPr>
        <w:tc>
          <w:tcPr>
            <w:tcW w:w="141" w:type="pct"/>
            <w:shd w:val="clear" w:color="auto" w:fill="FFFFFF"/>
            <w:vAlign w:val="center"/>
            <w:hideMark/>
          </w:tcPr>
          <w:p w:rsidR="00651779" w:rsidRPr="006C6649" w:rsidRDefault="00651779" w:rsidP="00C863A3">
            <w:pPr>
              <w:jc w:val="center"/>
              <w:rPr>
                <w:color w:val="000000"/>
                <w:sz w:val="14"/>
                <w:szCs w:val="14"/>
              </w:rPr>
            </w:pPr>
            <w:r w:rsidRPr="006C6649">
              <w:rPr>
                <w:color w:val="000000"/>
                <w:sz w:val="14"/>
                <w:szCs w:val="14"/>
              </w:rPr>
              <w:t>8</w:t>
            </w:r>
          </w:p>
        </w:tc>
        <w:tc>
          <w:tcPr>
            <w:tcW w:w="914" w:type="pct"/>
            <w:shd w:val="clear" w:color="auto" w:fill="FFFFFF"/>
            <w:vAlign w:val="center"/>
          </w:tcPr>
          <w:p w:rsidR="00651779" w:rsidRPr="006C6649" w:rsidRDefault="00651779" w:rsidP="00C863A3">
            <w:pPr>
              <w:rPr>
                <w:sz w:val="14"/>
                <w:szCs w:val="14"/>
              </w:rPr>
            </w:pPr>
            <w:r w:rsidRPr="006C6649">
              <w:rPr>
                <w:sz w:val="14"/>
                <w:szCs w:val="14"/>
                <w:shd w:val="clear" w:color="auto" w:fill="FFFFFF"/>
              </w:rPr>
              <w:t>11)</w:t>
            </w:r>
            <w:r>
              <w:rPr>
                <w:sz w:val="14"/>
                <w:szCs w:val="14"/>
                <w:shd w:val="clear" w:color="auto" w:fill="FFFFFF"/>
              </w:rPr>
              <w:t xml:space="preserve"> </w:t>
            </w:r>
            <w:r w:rsidRPr="006C6649">
              <w:rPr>
                <w:sz w:val="14"/>
                <w:szCs w:val="14"/>
                <w:shd w:val="clear" w:color="auto" w:fill="FFFFFF"/>
              </w:rPr>
              <w:t>иные</w:t>
            </w:r>
            <w:r>
              <w:rPr>
                <w:sz w:val="14"/>
                <w:szCs w:val="14"/>
                <w:shd w:val="clear" w:color="auto" w:fill="FFFFFF"/>
              </w:rPr>
              <w:t xml:space="preserve"> </w:t>
            </w:r>
            <w:r w:rsidRPr="006C6649">
              <w:rPr>
                <w:sz w:val="14"/>
                <w:szCs w:val="14"/>
                <w:shd w:val="clear" w:color="auto" w:fill="FFFFFF"/>
              </w:rPr>
              <w:t>цены,</w:t>
            </w:r>
            <w:r>
              <w:rPr>
                <w:sz w:val="14"/>
                <w:szCs w:val="14"/>
                <w:shd w:val="clear" w:color="auto" w:fill="FFFFFF"/>
              </w:rPr>
              <w:t xml:space="preserve"> </w:t>
            </w:r>
            <w:r w:rsidRPr="006C6649">
              <w:rPr>
                <w:sz w:val="14"/>
                <w:szCs w:val="14"/>
                <w:shd w:val="clear" w:color="auto" w:fill="FFFFFF"/>
              </w:rPr>
              <w:t>величины,</w:t>
            </w:r>
            <w:r>
              <w:rPr>
                <w:sz w:val="14"/>
                <w:szCs w:val="14"/>
                <w:shd w:val="clear" w:color="auto" w:fill="FFFFFF"/>
              </w:rPr>
              <w:t xml:space="preserve"> </w:t>
            </w:r>
            <w:r w:rsidRPr="006C6649">
              <w:rPr>
                <w:sz w:val="14"/>
                <w:szCs w:val="14"/>
                <w:shd w:val="clear" w:color="auto" w:fill="FFFFFF"/>
              </w:rPr>
              <w:t>значения,</w:t>
            </w:r>
            <w:r>
              <w:rPr>
                <w:sz w:val="14"/>
                <w:szCs w:val="14"/>
                <w:shd w:val="clear" w:color="auto" w:fill="FFFFFF"/>
              </w:rPr>
              <w:t xml:space="preserve"> </w:t>
            </w:r>
            <w:r w:rsidRPr="006C6649">
              <w:rPr>
                <w:sz w:val="14"/>
                <w:szCs w:val="14"/>
                <w:shd w:val="clear" w:color="auto" w:fill="FFFFFF"/>
              </w:rPr>
              <w:t>параметры,</w:t>
            </w:r>
            <w:r>
              <w:rPr>
                <w:sz w:val="14"/>
                <w:szCs w:val="14"/>
                <w:shd w:val="clear" w:color="auto" w:fill="FFFFFF"/>
              </w:rPr>
              <w:t xml:space="preserve"> </w:t>
            </w:r>
            <w:r w:rsidRPr="006C6649">
              <w:rPr>
                <w:sz w:val="14"/>
                <w:szCs w:val="14"/>
                <w:shd w:val="clear" w:color="auto" w:fill="FFFFFF"/>
              </w:rPr>
              <w:t>использование</w:t>
            </w:r>
            <w:r>
              <w:rPr>
                <w:sz w:val="14"/>
                <w:szCs w:val="14"/>
                <w:shd w:val="clear" w:color="auto" w:fill="FFFFFF"/>
              </w:rPr>
              <w:t xml:space="preserve"> </w:t>
            </w:r>
            <w:r w:rsidRPr="006C6649">
              <w:rPr>
                <w:sz w:val="14"/>
                <w:szCs w:val="14"/>
                <w:shd w:val="clear" w:color="auto" w:fill="FFFFFF"/>
              </w:rPr>
              <w:t>которых</w:t>
            </w:r>
            <w:r>
              <w:rPr>
                <w:sz w:val="14"/>
                <w:szCs w:val="14"/>
                <w:shd w:val="clear" w:color="auto" w:fill="FFFFFF"/>
              </w:rPr>
              <w:t xml:space="preserve"> </w:t>
            </w:r>
            <w:r w:rsidRPr="006C6649">
              <w:rPr>
                <w:sz w:val="14"/>
                <w:szCs w:val="14"/>
                <w:shd w:val="clear" w:color="auto" w:fill="FFFFFF"/>
              </w:rPr>
              <w:t>для</w:t>
            </w:r>
            <w:r>
              <w:rPr>
                <w:sz w:val="14"/>
                <w:szCs w:val="14"/>
                <w:shd w:val="clear" w:color="auto" w:fill="FFFFFF"/>
              </w:rPr>
              <w:t xml:space="preserve"> </w:t>
            </w:r>
            <w:r w:rsidRPr="006C6649">
              <w:rPr>
                <w:sz w:val="14"/>
                <w:szCs w:val="14"/>
                <w:shd w:val="clear" w:color="auto" w:fill="FFFFFF"/>
              </w:rPr>
              <w:t>расчета</w:t>
            </w:r>
            <w:r>
              <w:rPr>
                <w:sz w:val="14"/>
                <w:szCs w:val="14"/>
                <w:shd w:val="clear" w:color="auto" w:fill="FFFFFF"/>
              </w:rPr>
              <w:t xml:space="preserve"> </w:t>
            </w:r>
            <w:r w:rsidRPr="006C6649">
              <w:rPr>
                <w:sz w:val="14"/>
                <w:szCs w:val="14"/>
                <w:shd w:val="clear" w:color="auto" w:fill="FFFFFF"/>
              </w:rPr>
              <w:t>тарифов</w:t>
            </w:r>
            <w:r>
              <w:rPr>
                <w:sz w:val="14"/>
                <w:szCs w:val="14"/>
                <w:shd w:val="clear" w:color="auto" w:fill="FFFFFF"/>
              </w:rPr>
              <w:t xml:space="preserve"> предусмотрено </w:t>
            </w:r>
            <w:hyperlink r:id="rId24" w:anchor="dst100030" w:history="1">
              <w:r w:rsidRPr="006C6649">
                <w:rPr>
                  <w:rStyle w:val="af3"/>
                  <w:sz w:val="14"/>
                  <w:szCs w:val="14"/>
                  <w:shd w:val="clear" w:color="auto" w:fill="FFFFFF"/>
                </w:rPr>
                <w:t>основами</w:t>
              </w:r>
            </w:hyperlink>
            <w:r>
              <w:rPr>
                <w:sz w:val="14"/>
                <w:szCs w:val="14"/>
                <w:shd w:val="clear" w:color="auto" w:fill="FFFFFF"/>
              </w:rPr>
              <w:t xml:space="preserve"> </w:t>
            </w:r>
            <w:r w:rsidRPr="006C6649">
              <w:rPr>
                <w:sz w:val="14"/>
                <w:szCs w:val="14"/>
                <w:shd w:val="clear" w:color="auto" w:fill="FFFFFF"/>
              </w:rPr>
              <w:t>ценообразования</w:t>
            </w:r>
            <w:r>
              <w:rPr>
                <w:sz w:val="14"/>
                <w:szCs w:val="14"/>
                <w:shd w:val="clear" w:color="auto" w:fill="FFFFFF"/>
              </w:rPr>
              <w:t xml:space="preserve"> </w:t>
            </w:r>
            <w:r w:rsidRPr="006C6649">
              <w:rPr>
                <w:sz w:val="14"/>
                <w:szCs w:val="14"/>
                <w:shd w:val="clear" w:color="auto" w:fill="FFFFFF"/>
              </w:rPr>
              <w:t>в</w:t>
            </w:r>
            <w:r>
              <w:rPr>
                <w:sz w:val="14"/>
                <w:szCs w:val="14"/>
                <w:shd w:val="clear" w:color="auto" w:fill="FFFFFF"/>
              </w:rPr>
              <w:t xml:space="preserve"> </w:t>
            </w:r>
            <w:r w:rsidRPr="006C6649">
              <w:rPr>
                <w:sz w:val="14"/>
                <w:szCs w:val="14"/>
                <w:shd w:val="clear" w:color="auto" w:fill="FFFFFF"/>
              </w:rPr>
              <w:t>сфере</w:t>
            </w:r>
            <w:r>
              <w:rPr>
                <w:sz w:val="14"/>
                <w:szCs w:val="14"/>
                <w:shd w:val="clear" w:color="auto" w:fill="FFFFFF"/>
              </w:rPr>
              <w:t xml:space="preserve"> </w:t>
            </w:r>
            <w:r w:rsidRPr="006C6649">
              <w:rPr>
                <w:sz w:val="14"/>
                <w:szCs w:val="14"/>
                <w:shd w:val="clear" w:color="auto" w:fill="FFFFFF"/>
              </w:rPr>
              <w:t>теплоснабжения,</w:t>
            </w:r>
            <w:r>
              <w:rPr>
                <w:sz w:val="14"/>
                <w:szCs w:val="14"/>
                <w:shd w:val="clear" w:color="auto" w:fill="FFFFFF"/>
              </w:rPr>
              <w:t xml:space="preserve"> </w:t>
            </w:r>
            <w:r w:rsidRPr="006C6649">
              <w:rPr>
                <w:sz w:val="14"/>
                <w:szCs w:val="14"/>
                <w:shd w:val="clear" w:color="auto" w:fill="FFFFFF"/>
              </w:rPr>
              <w:t>утвержденными</w:t>
            </w:r>
            <w:r>
              <w:rPr>
                <w:sz w:val="14"/>
                <w:szCs w:val="14"/>
                <w:shd w:val="clear" w:color="auto" w:fill="FFFFFF"/>
              </w:rPr>
              <w:t xml:space="preserve"> </w:t>
            </w:r>
            <w:r w:rsidRPr="006C6649">
              <w:rPr>
                <w:sz w:val="14"/>
                <w:szCs w:val="14"/>
                <w:shd w:val="clear" w:color="auto" w:fill="FFFFFF"/>
              </w:rPr>
              <w:t>Правительством</w:t>
            </w:r>
            <w:r>
              <w:rPr>
                <w:sz w:val="14"/>
                <w:szCs w:val="14"/>
                <w:shd w:val="clear" w:color="auto" w:fill="FFFFFF"/>
              </w:rPr>
              <w:t xml:space="preserve"> </w:t>
            </w:r>
            <w:r w:rsidRPr="006C6649">
              <w:rPr>
                <w:sz w:val="14"/>
                <w:szCs w:val="14"/>
                <w:shd w:val="clear" w:color="auto" w:fill="FFFFFF"/>
              </w:rPr>
              <w:t>Российской</w:t>
            </w:r>
            <w:r>
              <w:rPr>
                <w:sz w:val="14"/>
                <w:szCs w:val="14"/>
                <w:shd w:val="clear" w:color="auto" w:fill="FFFFFF"/>
              </w:rPr>
              <w:t xml:space="preserve"> </w:t>
            </w:r>
            <w:r w:rsidRPr="006C6649">
              <w:rPr>
                <w:sz w:val="14"/>
                <w:szCs w:val="14"/>
                <w:shd w:val="clear" w:color="auto" w:fill="FFFFFF"/>
              </w:rPr>
              <w:t>Федерации</w:t>
            </w:r>
          </w:p>
        </w:tc>
        <w:tc>
          <w:tcPr>
            <w:tcW w:w="1054" w:type="pct"/>
            <w:shd w:val="clear" w:color="auto" w:fill="FFFFFF"/>
            <w:vAlign w:val="center"/>
          </w:tcPr>
          <w:p w:rsidR="00651779" w:rsidRPr="0077110A" w:rsidRDefault="00651779" w:rsidP="00C863A3">
            <w:pPr>
              <w:rPr>
                <w:color w:val="000000"/>
                <w:sz w:val="14"/>
                <w:szCs w:val="14"/>
              </w:rPr>
            </w:pPr>
            <w:r w:rsidRPr="0077110A">
              <w:rPr>
                <w:color w:val="000000"/>
                <w:sz w:val="14"/>
                <w:szCs w:val="14"/>
                <w:shd w:val="clear" w:color="auto" w:fill="FFFFFF"/>
              </w:rPr>
              <w:t>11)</w:t>
            </w:r>
            <w:r>
              <w:rPr>
                <w:color w:val="000000"/>
                <w:sz w:val="14"/>
                <w:szCs w:val="14"/>
                <w:shd w:val="clear" w:color="auto" w:fill="FFFFFF"/>
              </w:rPr>
              <w:t xml:space="preserve"> </w:t>
            </w:r>
            <w:r w:rsidRPr="0077110A">
              <w:rPr>
                <w:color w:val="000000"/>
                <w:sz w:val="14"/>
                <w:szCs w:val="14"/>
                <w:shd w:val="clear" w:color="auto" w:fill="FFFFFF"/>
              </w:rPr>
              <w:t>иные</w:t>
            </w:r>
            <w:r>
              <w:rPr>
                <w:color w:val="000000"/>
                <w:sz w:val="14"/>
                <w:szCs w:val="14"/>
                <w:shd w:val="clear" w:color="auto" w:fill="FFFFFF"/>
              </w:rPr>
              <w:t xml:space="preserve"> </w:t>
            </w:r>
            <w:r w:rsidRPr="0077110A">
              <w:rPr>
                <w:color w:val="000000"/>
                <w:sz w:val="14"/>
                <w:szCs w:val="14"/>
                <w:shd w:val="clear" w:color="auto" w:fill="FFFFFF"/>
              </w:rPr>
              <w:t>цены,</w:t>
            </w:r>
            <w:r>
              <w:rPr>
                <w:color w:val="000000"/>
                <w:sz w:val="14"/>
                <w:szCs w:val="14"/>
                <w:shd w:val="clear" w:color="auto" w:fill="FFFFFF"/>
              </w:rPr>
              <w:t xml:space="preserve"> </w:t>
            </w:r>
            <w:r w:rsidRPr="0077110A">
              <w:rPr>
                <w:color w:val="000000"/>
                <w:sz w:val="14"/>
                <w:szCs w:val="14"/>
                <w:shd w:val="clear" w:color="auto" w:fill="FFFFFF"/>
              </w:rPr>
              <w:t>величины,</w:t>
            </w:r>
            <w:r>
              <w:rPr>
                <w:color w:val="000000"/>
                <w:sz w:val="14"/>
                <w:szCs w:val="14"/>
                <w:shd w:val="clear" w:color="auto" w:fill="FFFFFF"/>
              </w:rPr>
              <w:t xml:space="preserve"> </w:t>
            </w:r>
            <w:r w:rsidRPr="0077110A">
              <w:rPr>
                <w:color w:val="000000"/>
                <w:sz w:val="14"/>
                <w:szCs w:val="14"/>
                <w:shd w:val="clear" w:color="auto" w:fill="FFFFFF"/>
              </w:rPr>
              <w:t>значения,</w:t>
            </w:r>
            <w:r>
              <w:rPr>
                <w:color w:val="000000"/>
                <w:sz w:val="14"/>
                <w:szCs w:val="14"/>
                <w:shd w:val="clear" w:color="auto" w:fill="FFFFFF"/>
              </w:rPr>
              <w:t xml:space="preserve"> </w:t>
            </w:r>
            <w:r w:rsidRPr="0077110A">
              <w:rPr>
                <w:color w:val="000000"/>
                <w:sz w:val="14"/>
                <w:szCs w:val="14"/>
                <w:shd w:val="clear" w:color="auto" w:fill="FFFFFF"/>
              </w:rPr>
              <w:t>параметры,</w:t>
            </w:r>
            <w:r>
              <w:rPr>
                <w:color w:val="000000"/>
                <w:sz w:val="14"/>
                <w:szCs w:val="14"/>
                <w:shd w:val="clear" w:color="auto" w:fill="FFFFFF"/>
              </w:rPr>
              <w:t xml:space="preserve"> </w:t>
            </w:r>
            <w:r w:rsidRPr="0077110A">
              <w:rPr>
                <w:color w:val="000000"/>
                <w:sz w:val="14"/>
                <w:szCs w:val="14"/>
                <w:shd w:val="clear" w:color="auto" w:fill="FFFFFF"/>
              </w:rPr>
              <w:t>использование</w:t>
            </w:r>
            <w:r>
              <w:rPr>
                <w:color w:val="000000"/>
                <w:sz w:val="14"/>
                <w:szCs w:val="14"/>
                <w:shd w:val="clear" w:color="auto" w:fill="FFFFFF"/>
              </w:rPr>
              <w:t xml:space="preserve"> </w:t>
            </w:r>
            <w:r w:rsidRPr="0077110A">
              <w:rPr>
                <w:color w:val="000000"/>
                <w:sz w:val="14"/>
                <w:szCs w:val="14"/>
                <w:shd w:val="clear" w:color="auto" w:fill="FFFFFF"/>
              </w:rPr>
              <w:t>которых</w:t>
            </w:r>
            <w:r>
              <w:rPr>
                <w:color w:val="000000"/>
                <w:sz w:val="14"/>
                <w:szCs w:val="14"/>
                <w:shd w:val="clear" w:color="auto" w:fill="FFFFFF"/>
              </w:rPr>
              <w:t xml:space="preserve"> </w:t>
            </w:r>
            <w:r w:rsidRPr="0077110A">
              <w:rPr>
                <w:color w:val="000000"/>
                <w:sz w:val="14"/>
                <w:szCs w:val="14"/>
                <w:shd w:val="clear" w:color="auto" w:fill="FFFFFF"/>
              </w:rPr>
              <w:t>для</w:t>
            </w:r>
            <w:r>
              <w:rPr>
                <w:color w:val="000000"/>
                <w:sz w:val="14"/>
                <w:szCs w:val="14"/>
                <w:shd w:val="clear" w:color="auto" w:fill="FFFFFF"/>
              </w:rPr>
              <w:t xml:space="preserve"> </w:t>
            </w:r>
            <w:r w:rsidRPr="0077110A">
              <w:rPr>
                <w:color w:val="000000"/>
                <w:sz w:val="14"/>
                <w:szCs w:val="14"/>
                <w:shd w:val="clear" w:color="auto" w:fill="FFFFFF"/>
              </w:rPr>
              <w:t>расчета</w:t>
            </w:r>
            <w:r>
              <w:rPr>
                <w:color w:val="000000"/>
                <w:sz w:val="14"/>
                <w:szCs w:val="14"/>
                <w:shd w:val="clear" w:color="auto" w:fill="FFFFFF"/>
              </w:rPr>
              <w:t xml:space="preserve"> </w:t>
            </w:r>
            <w:r w:rsidRPr="0077110A">
              <w:rPr>
                <w:color w:val="000000"/>
                <w:sz w:val="14"/>
                <w:szCs w:val="14"/>
                <w:shd w:val="clear" w:color="auto" w:fill="FFFFFF"/>
              </w:rPr>
              <w:t>тарифов</w:t>
            </w:r>
            <w:r>
              <w:rPr>
                <w:color w:val="000000"/>
                <w:sz w:val="14"/>
                <w:szCs w:val="14"/>
                <w:shd w:val="clear" w:color="auto" w:fill="FFFFFF"/>
              </w:rPr>
              <w:t xml:space="preserve"> </w:t>
            </w:r>
            <w:r w:rsidRPr="0077110A">
              <w:rPr>
                <w:color w:val="000000"/>
                <w:sz w:val="14"/>
                <w:szCs w:val="14"/>
                <w:shd w:val="clear" w:color="auto" w:fill="FFFFFF"/>
              </w:rPr>
              <w:t>предусмотрено</w:t>
            </w:r>
            <w:r>
              <w:rPr>
                <w:color w:val="000000"/>
                <w:sz w:val="14"/>
                <w:szCs w:val="14"/>
                <w:shd w:val="clear" w:color="auto" w:fill="FFFFFF"/>
              </w:rPr>
              <w:t xml:space="preserve"> </w:t>
            </w:r>
            <w:r w:rsidRPr="0077110A">
              <w:rPr>
                <w:color w:val="000000"/>
                <w:sz w:val="14"/>
                <w:szCs w:val="14"/>
                <w:shd w:val="clear" w:color="auto" w:fill="FFFFFF"/>
              </w:rPr>
              <w:t>нормативными</w:t>
            </w:r>
            <w:r>
              <w:rPr>
                <w:color w:val="000000"/>
                <w:sz w:val="14"/>
                <w:szCs w:val="14"/>
                <w:shd w:val="clear" w:color="auto" w:fill="FFFFFF"/>
              </w:rPr>
              <w:t xml:space="preserve"> </w:t>
            </w:r>
            <w:r w:rsidRPr="0077110A">
              <w:rPr>
                <w:color w:val="000000"/>
                <w:sz w:val="14"/>
                <w:szCs w:val="14"/>
                <w:shd w:val="clear" w:color="auto" w:fill="FFFFFF"/>
              </w:rPr>
              <w:t>правовыми</w:t>
            </w:r>
            <w:r>
              <w:rPr>
                <w:color w:val="000000"/>
                <w:sz w:val="14"/>
                <w:szCs w:val="14"/>
                <w:shd w:val="clear" w:color="auto" w:fill="FFFFFF"/>
              </w:rPr>
              <w:t xml:space="preserve"> </w:t>
            </w:r>
            <w:r w:rsidRPr="0077110A">
              <w:rPr>
                <w:color w:val="000000"/>
                <w:sz w:val="14"/>
                <w:szCs w:val="14"/>
                <w:shd w:val="clear" w:color="auto" w:fill="FFFFFF"/>
              </w:rPr>
              <w:t>актами</w:t>
            </w:r>
            <w:r>
              <w:rPr>
                <w:color w:val="000000"/>
                <w:sz w:val="14"/>
                <w:szCs w:val="14"/>
                <w:shd w:val="clear" w:color="auto" w:fill="FFFFFF"/>
              </w:rPr>
              <w:t xml:space="preserve"> </w:t>
            </w:r>
            <w:r w:rsidRPr="0077110A">
              <w:rPr>
                <w:color w:val="000000"/>
                <w:sz w:val="14"/>
                <w:szCs w:val="14"/>
                <w:shd w:val="clear" w:color="auto" w:fill="FFFFFF"/>
              </w:rPr>
              <w:t>Российской</w:t>
            </w:r>
            <w:r>
              <w:rPr>
                <w:color w:val="000000"/>
                <w:sz w:val="14"/>
                <w:szCs w:val="14"/>
                <w:shd w:val="clear" w:color="auto" w:fill="FFFFFF"/>
              </w:rPr>
              <w:t xml:space="preserve"> </w:t>
            </w:r>
            <w:r w:rsidRPr="0077110A">
              <w:rPr>
                <w:color w:val="000000"/>
                <w:sz w:val="14"/>
                <w:szCs w:val="14"/>
                <w:shd w:val="clear" w:color="auto" w:fill="FFFFFF"/>
              </w:rPr>
              <w:t>Федерации</w:t>
            </w:r>
            <w:r>
              <w:rPr>
                <w:color w:val="000000"/>
                <w:sz w:val="14"/>
                <w:szCs w:val="14"/>
                <w:shd w:val="clear" w:color="auto" w:fill="FFFFFF"/>
              </w:rPr>
              <w:t xml:space="preserve"> </w:t>
            </w:r>
            <w:r w:rsidRPr="0077110A">
              <w:rPr>
                <w:color w:val="000000"/>
                <w:sz w:val="14"/>
                <w:szCs w:val="14"/>
                <w:shd w:val="clear" w:color="auto" w:fill="FFFFFF"/>
              </w:rPr>
              <w:t>в</w:t>
            </w:r>
            <w:r>
              <w:rPr>
                <w:color w:val="000000"/>
                <w:sz w:val="14"/>
                <w:szCs w:val="14"/>
                <w:shd w:val="clear" w:color="auto" w:fill="FFFFFF"/>
              </w:rPr>
              <w:t xml:space="preserve"> </w:t>
            </w:r>
            <w:r w:rsidRPr="0077110A">
              <w:rPr>
                <w:color w:val="000000"/>
                <w:sz w:val="14"/>
                <w:szCs w:val="14"/>
                <w:shd w:val="clear" w:color="auto" w:fill="FFFFFF"/>
              </w:rPr>
              <w:t>сфере</w:t>
            </w:r>
            <w:r>
              <w:rPr>
                <w:color w:val="000000"/>
                <w:sz w:val="14"/>
                <w:szCs w:val="14"/>
                <w:shd w:val="clear" w:color="auto" w:fill="FFFFFF"/>
              </w:rPr>
              <w:t xml:space="preserve"> </w:t>
            </w:r>
            <w:r w:rsidRPr="0077110A">
              <w:rPr>
                <w:color w:val="000000"/>
                <w:sz w:val="14"/>
                <w:szCs w:val="14"/>
                <w:shd w:val="clear" w:color="auto" w:fill="FFFFFF"/>
              </w:rPr>
              <w:t>теплоснабжения,</w:t>
            </w:r>
            <w:r>
              <w:rPr>
                <w:color w:val="000000"/>
                <w:sz w:val="14"/>
                <w:szCs w:val="14"/>
                <w:shd w:val="clear" w:color="auto" w:fill="FFFFFF"/>
              </w:rPr>
              <w:t xml:space="preserve"> </w:t>
            </w:r>
            <w:r w:rsidRPr="0077110A">
              <w:rPr>
                <w:color w:val="000000"/>
                <w:sz w:val="14"/>
                <w:szCs w:val="14"/>
                <w:shd w:val="clear" w:color="auto" w:fill="FFFFFF"/>
              </w:rPr>
              <w:t>в</w:t>
            </w:r>
            <w:r>
              <w:rPr>
                <w:color w:val="000000"/>
                <w:sz w:val="14"/>
                <w:szCs w:val="14"/>
                <w:shd w:val="clear" w:color="auto" w:fill="FFFFFF"/>
              </w:rPr>
              <w:t xml:space="preserve"> </w:t>
            </w:r>
            <w:r w:rsidRPr="0077110A">
              <w:rPr>
                <w:color w:val="000000"/>
                <w:sz w:val="14"/>
                <w:szCs w:val="14"/>
                <w:shd w:val="clear" w:color="auto" w:fill="FFFFFF"/>
              </w:rPr>
              <w:t>сфере</w:t>
            </w:r>
            <w:r>
              <w:rPr>
                <w:color w:val="000000"/>
                <w:sz w:val="14"/>
                <w:szCs w:val="14"/>
                <w:shd w:val="clear" w:color="auto" w:fill="FFFFFF"/>
              </w:rPr>
              <w:t xml:space="preserve"> </w:t>
            </w:r>
            <w:r w:rsidRPr="0077110A">
              <w:rPr>
                <w:color w:val="000000"/>
                <w:sz w:val="14"/>
                <w:szCs w:val="14"/>
                <w:shd w:val="clear" w:color="auto" w:fill="FFFFFF"/>
              </w:rPr>
              <w:t>водоснабжения</w:t>
            </w:r>
            <w:r>
              <w:rPr>
                <w:color w:val="000000"/>
                <w:sz w:val="14"/>
                <w:szCs w:val="14"/>
                <w:shd w:val="clear" w:color="auto" w:fill="FFFFFF"/>
              </w:rPr>
              <w:t xml:space="preserve"> </w:t>
            </w:r>
            <w:r w:rsidRPr="0077110A">
              <w:rPr>
                <w:color w:val="000000"/>
                <w:sz w:val="14"/>
                <w:szCs w:val="14"/>
                <w:shd w:val="clear" w:color="auto" w:fill="FFFFFF"/>
              </w:rPr>
              <w:t>и</w:t>
            </w:r>
            <w:r>
              <w:rPr>
                <w:color w:val="000000"/>
                <w:sz w:val="14"/>
                <w:szCs w:val="14"/>
                <w:shd w:val="clear" w:color="auto" w:fill="FFFFFF"/>
              </w:rPr>
              <w:t xml:space="preserve"> </w:t>
            </w:r>
            <w:r w:rsidRPr="0077110A">
              <w:rPr>
                <w:color w:val="000000"/>
                <w:sz w:val="14"/>
                <w:szCs w:val="14"/>
                <w:shd w:val="clear" w:color="auto" w:fill="FFFFFF"/>
              </w:rPr>
              <w:t>водоотведения</w:t>
            </w:r>
          </w:p>
        </w:tc>
        <w:tc>
          <w:tcPr>
            <w:tcW w:w="1030" w:type="pct"/>
            <w:shd w:val="clear" w:color="auto" w:fill="FFFFFF"/>
            <w:vAlign w:val="bottom"/>
            <w:hideMark/>
          </w:tcPr>
          <w:p w:rsidR="00651779" w:rsidRPr="0077110A" w:rsidRDefault="00651779" w:rsidP="00C863A3">
            <w:pPr>
              <w:jc w:val="center"/>
              <w:rPr>
                <w:color w:val="000000"/>
                <w:sz w:val="14"/>
                <w:szCs w:val="14"/>
              </w:rPr>
            </w:pPr>
            <w:r w:rsidRPr="0077110A">
              <w:rPr>
                <w:color w:val="000000"/>
                <w:sz w:val="14"/>
                <w:szCs w:val="14"/>
              </w:rPr>
              <w:t>-</w:t>
            </w:r>
          </w:p>
        </w:tc>
        <w:tc>
          <w:tcPr>
            <w:tcW w:w="324" w:type="pct"/>
            <w:shd w:val="clear" w:color="auto" w:fill="FFFFFF"/>
            <w:vAlign w:val="bottom"/>
            <w:hideMark/>
          </w:tcPr>
          <w:p w:rsidR="00651779" w:rsidRPr="0077110A" w:rsidRDefault="00651779" w:rsidP="00C863A3">
            <w:pPr>
              <w:jc w:val="center"/>
              <w:rPr>
                <w:color w:val="000000"/>
                <w:sz w:val="14"/>
                <w:szCs w:val="14"/>
              </w:rPr>
            </w:pPr>
            <w:r w:rsidRPr="0077110A">
              <w:rPr>
                <w:color w:val="000000"/>
                <w:sz w:val="14"/>
                <w:szCs w:val="14"/>
              </w:rPr>
              <w:t>-</w:t>
            </w:r>
          </w:p>
        </w:tc>
        <w:tc>
          <w:tcPr>
            <w:tcW w:w="251" w:type="pct"/>
            <w:shd w:val="clear" w:color="auto" w:fill="FFFFFF"/>
            <w:vAlign w:val="bottom"/>
            <w:hideMark/>
          </w:tcPr>
          <w:p w:rsidR="00651779" w:rsidRPr="0077110A" w:rsidRDefault="00651779" w:rsidP="00C863A3">
            <w:pPr>
              <w:jc w:val="center"/>
              <w:rPr>
                <w:sz w:val="14"/>
                <w:szCs w:val="14"/>
              </w:rPr>
            </w:pPr>
            <w:r w:rsidRPr="0077110A">
              <w:rPr>
                <w:sz w:val="14"/>
                <w:szCs w:val="14"/>
              </w:rPr>
              <w:t>-</w:t>
            </w:r>
          </w:p>
        </w:tc>
        <w:tc>
          <w:tcPr>
            <w:tcW w:w="277" w:type="pct"/>
            <w:shd w:val="clear" w:color="auto" w:fill="FFFFFF"/>
            <w:vAlign w:val="bottom"/>
            <w:hideMark/>
          </w:tcPr>
          <w:p w:rsidR="00651779" w:rsidRPr="0077110A" w:rsidRDefault="00651779" w:rsidP="00C863A3">
            <w:pPr>
              <w:jc w:val="center"/>
              <w:rPr>
                <w:sz w:val="14"/>
                <w:szCs w:val="14"/>
              </w:rPr>
            </w:pPr>
            <w:r w:rsidRPr="0077110A">
              <w:rPr>
                <w:sz w:val="14"/>
                <w:szCs w:val="14"/>
              </w:rPr>
              <w:t>-</w:t>
            </w:r>
          </w:p>
        </w:tc>
        <w:tc>
          <w:tcPr>
            <w:tcW w:w="277" w:type="pct"/>
            <w:shd w:val="clear" w:color="auto" w:fill="FFFFFF"/>
            <w:vAlign w:val="bottom"/>
            <w:hideMark/>
          </w:tcPr>
          <w:p w:rsidR="00651779" w:rsidRPr="0077110A" w:rsidRDefault="00651779" w:rsidP="00C863A3">
            <w:pPr>
              <w:jc w:val="center"/>
              <w:rPr>
                <w:sz w:val="14"/>
                <w:szCs w:val="14"/>
              </w:rPr>
            </w:pPr>
            <w:r w:rsidRPr="0077110A">
              <w:rPr>
                <w:sz w:val="14"/>
                <w:szCs w:val="14"/>
              </w:rPr>
              <w:t>-</w:t>
            </w:r>
          </w:p>
        </w:tc>
        <w:tc>
          <w:tcPr>
            <w:tcW w:w="272" w:type="pct"/>
            <w:shd w:val="clear" w:color="auto" w:fill="FFFFFF"/>
            <w:vAlign w:val="bottom"/>
            <w:hideMark/>
          </w:tcPr>
          <w:p w:rsidR="00651779" w:rsidRPr="0077110A" w:rsidRDefault="00651779" w:rsidP="00C863A3">
            <w:pPr>
              <w:jc w:val="center"/>
              <w:rPr>
                <w:sz w:val="14"/>
                <w:szCs w:val="14"/>
              </w:rPr>
            </w:pPr>
            <w:r w:rsidRPr="0077110A">
              <w:rPr>
                <w:sz w:val="14"/>
                <w:szCs w:val="14"/>
              </w:rPr>
              <w:t>-</w:t>
            </w:r>
          </w:p>
        </w:tc>
        <w:tc>
          <w:tcPr>
            <w:tcW w:w="229" w:type="pct"/>
            <w:shd w:val="clear" w:color="auto" w:fill="FFFFFF"/>
            <w:vAlign w:val="bottom"/>
            <w:hideMark/>
          </w:tcPr>
          <w:p w:rsidR="00651779" w:rsidRPr="006C6649" w:rsidRDefault="00651779" w:rsidP="00C863A3">
            <w:pPr>
              <w:jc w:val="center"/>
              <w:rPr>
                <w:sz w:val="14"/>
                <w:szCs w:val="14"/>
              </w:rPr>
            </w:pPr>
            <w:r>
              <w:rPr>
                <w:sz w:val="14"/>
                <w:szCs w:val="14"/>
              </w:rPr>
              <w:t>-</w:t>
            </w:r>
          </w:p>
        </w:tc>
        <w:tc>
          <w:tcPr>
            <w:tcW w:w="231" w:type="pct"/>
            <w:shd w:val="clear" w:color="auto" w:fill="FFFFFF"/>
            <w:vAlign w:val="bottom"/>
          </w:tcPr>
          <w:p w:rsidR="00651779" w:rsidRPr="006C6649" w:rsidRDefault="00651779" w:rsidP="00C863A3">
            <w:pPr>
              <w:jc w:val="center"/>
              <w:rPr>
                <w:sz w:val="14"/>
                <w:szCs w:val="14"/>
              </w:rPr>
            </w:pPr>
            <w:r>
              <w:rPr>
                <w:sz w:val="14"/>
                <w:szCs w:val="14"/>
              </w:rPr>
              <w:t>-</w:t>
            </w:r>
          </w:p>
        </w:tc>
      </w:tr>
    </w:tbl>
    <w:p w:rsidR="00651779" w:rsidRDefault="00651779" w:rsidP="00651779"/>
    <w:tbl>
      <w:tblPr>
        <w:tblW w:w="5000" w:type="pct"/>
        <w:tblCellMar>
          <w:left w:w="40" w:type="dxa"/>
          <w:right w:w="40" w:type="dxa"/>
        </w:tblCellMar>
        <w:tblLook w:val="0000"/>
      </w:tblPr>
      <w:tblGrid>
        <w:gridCol w:w="4256"/>
        <w:gridCol w:w="6078"/>
        <w:gridCol w:w="4630"/>
      </w:tblGrid>
      <w:tr w:rsidR="00651779" w:rsidRPr="00621ED5" w:rsidTr="00C863A3">
        <w:trPr>
          <w:trHeight w:hRule="exact" w:val="3274"/>
        </w:trPr>
        <w:tc>
          <w:tcPr>
            <w:tcW w:w="1422" w:type="pct"/>
            <w:shd w:val="clear" w:color="auto" w:fill="FFFFFF"/>
          </w:tcPr>
          <w:p w:rsidR="00651779" w:rsidRDefault="00651779" w:rsidP="00C863A3">
            <w:pPr>
              <w:shd w:val="clear" w:color="auto" w:fill="FFFFFF"/>
              <w:rPr>
                <w:bCs/>
              </w:rPr>
            </w:pPr>
          </w:p>
          <w:p w:rsidR="00651779" w:rsidRDefault="00651779" w:rsidP="00C863A3">
            <w:pPr>
              <w:shd w:val="clear" w:color="auto" w:fill="FFFFFF"/>
              <w:rPr>
                <w:bCs/>
              </w:rPr>
            </w:pPr>
          </w:p>
          <w:p w:rsidR="00651779" w:rsidRPr="00336E7E" w:rsidRDefault="00651779" w:rsidP="00C863A3">
            <w:pPr>
              <w:shd w:val="clear" w:color="auto" w:fill="FFFFFF"/>
              <w:rPr>
                <w:bCs/>
              </w:rPr>
            </w:pPr>
            <w:r w:rsidRPr="00336E7E">
              <w:rPr>
                <w:bCs/>
              </w:rPr>
              <w:t>«</w:t>
            </w:r>
            <w:r w:rsidRPr="00336E7E">
              <w:t>Концедент</w:t>
            </w:r>
            <w:r w:rsidRPr="00336E7E">
              <w:rPr>
                <w:bCs/>
              </w:rPr>
              <w:t>»</w:t>
            </w:r>
          </w:p>
          <w:p w:rsidR="00651779" w:rsidRPr="00336E7E" w:rsidRDefault="00651779" w:rsidP="00C863A3">
            <w:pPr>
              <w:shd w:val="clear" w:color="auto" w:fill="FFFFFF"/>
              <w:rPr>
                <w:bCs/>
              </w:rPr>
            </w:pPr>
          </w:p>
          <w:p w:rsidR="00651779" w:rsidRPr="00336E7E" w:rsidRDefault="00651779" w:rsidP="00C863A3">
            <w:pPr>
              <w:shd w:val="clear" w:color="auto" w:fill="FFFFFF"/>
              <w:rPr>
                <w:bCs/>
              </w:rPr>
            </w:pPr>
            <w:r>
              <w:rPr>
                <w:bCs/>
              </w:rPr>
              <w:t>_____________________</w:t>
            </w:r>
          </w:p>
          <w:p w:rsidR="00651779" w:rsidRPr="00336E7E" w:rsidRDefault="00651779" w:rsidP="00C863A3">
            <w:pPr>
              <w:shd w:val="clear" w:color="auto" w:fill="FFFFFF"/>
              <w:rPr>
                <w:bCs/>
              </w:rPr>
            </w:pPr>
          </w:p>
          <w:p w:rsidR="00651779" w:rsidRPr="00336E7E" w:rsidRDefault="00651779" w:rsidP="00C863A3">
            <w:pPr>
              <w:shd w:val="clear" w:color="auto" w:fill="FFFFFF"/>
              <w:rPr>
                <w:bCs/>
              </w:rPr>
            </w:pPr>
          </w:p>
          <w:p w:rsidR="00651779" w:rsidRPr="00336E7E" w:rsidRDefault="00651779" w:rsidP="00C863A3">
            <w:pPr>
              <w:shd w:val="clear" w:color="auto" w:fill="FFFFFF"/>
              <w:rPr>
                <w:bCs/>
              </w:rPr>
            </w:pPr>
            <w:r w:rsidRPr="00336E7E">
              <w:rPr>
                <w:bCs/>
              </w:rPr>
              <w:t>_____________________</w:t>
            </w:r>
            <w:r>
              <w:rPr>
                <w:bCs/>
              </w:rPr>
              <w:t xml:space="preserve"> </w:t>
            </w:r>
          </w:p>
          <w:p w:rsidR="00651779" w:rsidRDefault="00651779" w:rsidP="00C863A3">
            <w:pPr>
              <w:shd w:val="clear" w:color="auto" w:fill="FFFFFF"/>
              <w:rPr>
                <w:bCs/>
              </w:rPr>
            </w:pPr>
          </w:p>
          <w:p w:rsidR="00651779" w:rsidRPr="00336E7E" w:rsidRDefault="00651779" w:rsidP="00C863A3">
            <w:pPr>
              <w:shd w:val="clear" w:color="auto" w:fill="FFFFFF"/>
              <w:rPr>
                <w:bCs/>
              </w:rPr>
            </w:pPr>
          </w:p>
          <w:p w:rsidR="00651779" w:rsidRPr="00336E7E" w:rsidRDefault="00651779" w:rsidP="00C863A3">
            <w:pPr>
              <w:shd w:val="clear" w:color="auto" w:fill="FFFFFF"/>
            </w:pPr>
            <w:r w:rsidRPr="00336E7E">
              <w:rPr>
                <w:bCs/>
              </w:rPr>
              <w:t>М.П.</w:t>
            </w:r>
          </w:p>
        </w:tc>
        <w:tc>
          <w:tcPr>
            <w:tcW w:w="2031" w:type="pct"/>
            <w:shd w:val="clear" w:color="auto" w:fill="FFFFFF"/>
          </w:tcPr>
          <w:p w:rsidR="00651779" w:rsidRDefault="00651779" w:rsidP="00C863A3"/>
          <w:p w:rsidR="00651779" w:rsidRDefault="00651779" w:rsidP="00C863A3"/>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47" w:type="pct"/>
            <w:shd w:val="clear" w:color="auto" w:fill="FFFFFF"/>
          </w:tcPr>
          <w:p w:rsidR="00651779" w:rsidRDefault="00651779" w:rsidP="00C863A3"/>
          <w:p w:rsidR="00651779" w:rsidRDefault="00651779" w:rsidP="00C863A3"/>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Default="00651779" w:rsidP="00651779">
      <w:pPr>
        <w:ind w:left="6660"/>
        <w:rPr>
          <w:sz w:val="20"/>
          <w:szCs w:val="20"/>
        </w:rPr>
      </w:pPr>
    </w:p>
    <w:p w:rsidR="00651779" w:rsidRDefault="00651779" w:rsidP="00651779">
      <w:pPr>
        <w:ind w:firstLine="708"/>
        <w:rPr>
          <w:sz w:val="20"/>
          <w:szCs w:val="20"/>
        </w:rPr>
      </w:pPr>
    </w:p>
    <w:p w:rsidR="00651779" w:rsidRDefault="00651779" w:rsidP="00651779">
      <w:pPr>
        <w:ind w:firstLine="708"/>
        <w:rPr>
          <w:sz w:val="20"/>
          <w:szCs w:val="20"/>
        </w:rPr>
      </w:pPr>
    </w:p>
    <w:p w:rsidR="00651779" w:rsidRDefault="00651779" w:rsidP="00651779">
      <w:pPr>
        <w:rPr>
          <w:sz w:val="20"/>
          <w:szCs w:val="20"/>
        </w:rPr>
      </w:pPr>
    </w:p>
    <w:p w:rsidR="00651779" w:rsidRDefault="00651779" w:rsidP="00651779">
      <w:pPr>
        <w:ind w:left="6660"/>
        <w:jc w:val="right"/>
        <w:rPr>
          <w:sz w:val="20"/>
          <w:szCs w:val="20"/>
        </w:rPr>
        <w:sectPr w:rsidR="00651779" w:rsidSect="00C863A3">
          <w:pgSz w:w="16838" w:h="11906" w:orient="landscape"/>
          <w:pgMar w:top="1418" w:right="820" w:bottom="851" w:left="1134" w:header="709" w:footer="709" w:gutter="0"/>
          <w:cols w:space="708"/>
          <w:titlePg/>
          <w:docGrid w:linePitch="360"/>
        </w:sectPr>
      </w:pPr>
    </w:p>
    <w:p w:rsidR="00651779" w:rsidRPr="00621ED5" w:rsidRDefault="00651779" w:rsidP="00651779">
      <w:pPr>
        <w:ind w:left="6660"/>
        <w:jc w:val="right"/>
        <w:rPr>
          <w:sz w:val="20"/>
          <w:szCs w:val="20"/>
        </w:rPr>
      </w:pP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7</w:t>
      </w:r>
      <w:r>
        <w:rPr>
          <w:sz w:val="20"/>
          <w:szCs w:val="20"/>
        </w:rPr>
        <w:t xml:space="preserve">.2 </w:t>
      </w:r>
      <w:r w:rsidRPr="00621ED5">
        <w:rPr>
          <w:sz w:val="20"/>
          <w:szCs w:val="20"/>
        </w:rPr>
        <w:t>к</w:t>
      </w:r>
    </w:p>
    <w:p w:rsidR="00651779" w:rsidRPr="00621ED5" w:rsidRDefault="00651779" w:rsidP="00651779">
      <w:pPr>
        <w:ind w:left="6660"/>
        <w:jc w:val="right"/>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jc w:val="right"/>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20___</w:t>
      </w:r>
      <w:r>
        <w:rPr>
          <w:sz w:val="20"/>
          <w:szCs w:val="20"/>
        </w:rPr>
        <w:t xml:space="preserve"> </w:t>
      </w:r>
      <w:r w:rsidRPr="00621ED5">
        <w:rPr>
          <w:sz w:val="20"/>
          <w:szCs w:val="20"/>
        </w:rPr>
        <w:t>г.</w:t>
      </w:r>
    </w:p>
    <w:p w:rsidR="00651779" w:rsidRDefault="00651779" w:rsidP="00651779">
      <w:pPr>
        <w:rPr>
          <w:sz w:val="20"/>
          <w:szCs w:val="20"/>
        </w:rPr>
      </w:pPr>
    </w:p>
    <w:p w:rsidR="00651779" w:rsidRPr="00A55199" w:rsidRDefault="00651779" w:rsidP="00651779">
      <w:pPr>
        <w:pStyle w:val="ConsPlusNormal"/>
        <w:spacing w:after="120" w:line="240" w:lineRule="exact"/>
        <w:jc w:val="center"/>
        <w:rPr>
          <w:rFonts w:ascii="Times New Roman" w:hAnsi="Times New Roman" w:cs="Times New Roman"/>
          <w:color w:val="000000"/>
          <w:spacing w:val="-6"/>
          <w:sz w:val="24"/>
          <w:szCs w:val="24"/>
        </w:rPr>
      </w:pPr>
    </w:p>
    <w:p w:rsidR="00651779" w:rsidRPr="002E3AF7" w:rsidRDefault="00651779" w:rsidP="00651779">
      <w:pPr>
        <w:pStyle w:val="ConsPlusNormal"/>
        <w:spacing w:after="120" w:line="240" w:lineRule="exact"/>
        <w:jc w:val="center"/>
        <w:rPr>
          <w:rFonts w:ascii="Times New Roman" w:hAnsi="Times New Roman" w:cs="Times New Roman"/>
          <w:b/>
          <w:color w:val="000000"/>
          <w:spacing w:val="-6"/>
          <w:sz w:val="24"/>
          <w:szCs w:val="24"/>
        </w:rPr>
      </w:pPr>
      <w:r w:rsidRPr="002E3AF7">
        <w:rPr>
          <w:rFonts w:ascii="Times New Roman" w:hAnsi="Times New Roman" w:cs="Times New Roman"/>
          <w:b/>
          <w:color w:val="000000"/>
          <w:spacing w:val="-6"/>
          <w:sz w:val="24"/>
          <w:szCs w:val="24"/>
        </w:rPr>
        <w:t>Долгосрочные</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параметры</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регулирования</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деятельности</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концессионера,</w:t>
      </w:r>
      <w:r>
        <w:rPr>
          <w:rFonts w:ascii="Times New Roman" w:hAnsi="Times New Roman" w:cs="Times New Roman"/>
          <w:b/>
          <w:color w:val="000000"/>
          <w:spacing w:val="-6"/>
          <w:sz w:val="24"/>
          <w:szCs w:val="24"/>
        </w:rPr>
        <w:t xml:space="preserve"> </w:t>
      </w:r>
    </w:p>
    <w:p w:rsidR="00651779" w:rsidRPr="002E3AF7" w:rsidRDefault="00651779" w:rsidP="00651779">
      <w:pPr>
        <w:pStyle w:val="ConsPlusNormal"/>
        <w:spacing w:after="120" w:line="240" w:lineRule="exact"/>
        <w:jc w:val="center"/>
        <w:rPr>
          <w:rFonts w:ascii="Times New Roman" w:hAnsi="Times New Roman" w:cs="Times New Roman"/>
          <w:b/>
          <w:sz w:val="24"/>
          <w:szCs w:val="24"/>
        </w:rPr>
      </w:pPr>
      <w:r w:rsidRPr="002E3AF7">
        <w:rPr>
          <w:rFonts w:ascii="Times New Roman" w:hAnsi="Times New Roman" w:cs="Times New Roman"/>
          <w:b/>
          <w:color w:val="000000"/>
          <w:spacing w:val="-6"/>
          <w:sz w:val="24"/>
          <w:szCs w:val="24"/>
        </w:rPr>
        <w:t>не</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являющиеся</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критериями</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Конкурса,</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устанавливаемые</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на</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период</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действия</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Концессионного</w:t>
      </w:r>
      <w:r>
        <w:rPr>
          <w:rFonts w:ascii="Times New Roman" w:hAnsi="Times New Roman" w:cs="Times New Roman"/>
          <w:b/>
          <w:color w:val="000000"/>
          <w:spacing w:val="-6"/>
          <w:sz w:val="24"/>
          <w:szCs w:val="24"/>
        </w:rPr>
        <w:t xml:space="preserve"> </w:t>
      </w:r>
      <w:r w:rsidRPr="002E3AF7">
        <w:rPr>
          <w:rFonts w:ascii="Times New Roman" w:hAnsi="Times New Roman" w:cs="Times New Roman"/>
          <w:b/>
          <w:color w:val="000000"/>
          <w:spacing w:val="-6"/>
          <w:sz w:val="24"/>
          <w:szCs w:val="24"/>
        </w:rPr>
        <w:t>соглашения</w:t>
      </w:r>
    </w:p>
    <w:p w:rsidR="00651779" w:rsidRDefault="00651779" w:rsidP="00651779">
      <w:pPr>
        <w:pStyle w:val="ConsPlusNormal"/>
        <w:ind w:firstLine="539"/>
        <w:jc w:val="center"/>
        <w:rPr>
          <w:rFonts w:ascii="Times New Roman" w:hAnsi="Times New Roman" w:cs="Times New Roman"/>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6"/>
        <w:gridCol w:w="992"/>
        <w:gridCol w:w="1133"/>
        <w:gridCol w:w="994"/>
        <w:gridCol w:w="994"/>
        <w:gridCol w:w="1273"/>
        <w:gridCol w:w="1275"/>
      </w:tblGrid>
      <w:tr w:rsidR="00651779" w:rsidRPr="001D147C" w:rsidTr="00C863A3">
        <w:trPr>
          <w:trHeight w:val="375"/>
        </w:trPr>
        <w:tc>
          <w:tcPr>
            <w:tcW w:w="1583" w:type="pct"/>
            <w:vMerge w:val="restart"/>
          </w:tcPr>
          <w:p w:rsidR="00651779" w:rsidRPr="001D147C" w:rsidRDefault="00651779" w:rsidP="00C863A3">
            <w:pPr>
              <w:spacing w:before="60" w:after="60" w:line="240" w:lineRule="exact"/>
              <w:jc w:val="center"/>
              <w:rPr>
                <w:bCs/>
                <w:color w:val="000000"/>
              </w:rPr>
            </w:pPr>
            <w:r>
              <w:rPr>
                <w:bCs/>
                <w:color w:val="000000"/>
              </w:rPr>
              <w:t>Наименование показателя</w:t>
            </w:r>
          </w:p>
        </w:tc>
        <w:tc>
          <w:tcPr>
            <w:tcW w:w="3417" w:type="pct"/>
            <w:gridSpan w:val="6"/>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rPr>
              <w:t>Период</w:t>
            </w:r>
            <w:r>
              <w:rPr>
                <w:bCs/>
              </w:rPr>
              <w:t xml:space="preserve"> </w:t>
            </w:r>
            <w:r w:rsidRPr="001D147C">
              <w:rPr>
                <w:bCs/>
              </w:rPr>
              <w:t>долгосрочного</w:t>
            </w:r>
            <w:r>
              <w:rPr>
                <w:bCs/>
              </w:rPr>
              <w:t xml:space="preserve"> </w:t>
            </w:r>
            <w:r w:rsidRPr="001D147C">
              <w:rPr>
                <w:bCs/>
              </w:rPr>
              <w:t>регулирования</w:t>
            </w:r>
          </w:p>
        </w:tc>
      </w:tr>
      <w:tr w:rsidR="00651779" w:rsidRPr="001D147C" w:rsidTr="00C863A3">
        <w:trPr>
          <w:trHeight w:val="375"/>
        </w:trPr>
        <w:tc>
          <w:tcPr>
            <w:tcW w:w="1583" w:type="pct"/>
            <w:vMerge/>
          </w:tcPr>
          <w:p w:rsidR="00651779" w:rsidRPr="001D147C" w:rsidRDefault="00651779" w:rsidP="00C863A3">
            <w:pPr>
              <w:spacing w:before="60" w:after="60" w:line="240" w:lineRule="exact"/>
              <w:jc w:val="center"/>
              <w:rPr>
                <w:bCs/>
                <w:color w:val="000000"/>
              </w:rPr>
            </w:pPr>
          </w:p>
        </w:tc>
        <w:tc>
          <w:tcPr>
            <w:tcW w:w="509"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0</w:t>
            </w:r>
          </w:p>
        </w:tc>
        <w:tc>
          <w:tcPr>
            <w:tcW w:w="581"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1</w:t>
            </w:r>
          </w:p>
        </w:tc>
        <w:tc>
          <w:tcPr>
            <w:tcW w:w="510"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2</w:t>
            </w:r>
          </w:p>
        </w:tc>
        <w:tc>
          <w:tcPr>
            <w:tcW w:w="510"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3</w:t>
            </w:r>
          </w:p>
        </w:tc>
        <w:tc>
          <w:tcPr>
            <w:tcW w:w="653"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4</w:t>
            </w:r>
          </w:p>
        </w:tc>
        <w:tc>
          <w:tcPr>
            <w:tcW w:w="654"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5</w:t>
            </w:r>
          </w:p>
        </w:tc>
      </w:tr>
      <w:tr w:rsidR="00651779" w:rsidRPr="001D147C" w:rsidTr="00C863A3">
        <w:trPr>
          <w:trHeight w:val="485"/>
        </w:trPr>
        <w:tc>
          <w:tcPr>
            <w:tcW w:w="1583" w:type="pct"/>
          </w:tcPr>
          <w:p w:rsidR="00651779" w:rsidRPr="00121234" w:rsidRDefault="00651779" w:rsidP="00C863A3">
            <w:pPr>
              <w:spacing w:before="120" w:line="240" w:lineRule="exact"/>
              <w:rPr>
                <w:color w:val="000000"/>
              </w:rPr>
            </w:pPr>
            <w:r w:rsidRPr="00C12E9B">
              <w:rPr>
                <w:color w:val="000000"/>
              </w:rPr>
              <w:t>Индекс</w:t>
            </w:r>
            <w:r>
              <w:rPr>
                <w:color w:val="000000"/>
              </w:rPr>
              <w:t xml:space="preserve"> эффективности </w:t>
            </w:r>
            <w:r w:rsidRPr="00C12E9B">
              <w:rPr>
                <w:color w:val="000000"/>
              </w:rPr>
              <w:t>операционных</w:t>
            </w:r>
            <w:r>
              <w:rPr>
                <w:color w:val="000000"/>
              </w:rPr>
              <w:t xml:space="preserve"> </w:t>
            </w:r>
            <w:r w:rsidRPr="00C12E9B">
              <w:rPr>
                <w:color w:val="000000"/>
              </w:rPr>
              <w:t>расходов</w:t>
            </w:r>
          </w:p>
        </w:tc>
        <w:tc>
          <w:tcPr>
            <w:tcW w:w="509" w:type="pct"/>
            <w:shd w:val="clear" w:color="000000" w:fill="FFFFFF"/>
            <w:noWrap/>
          </w:tcPr>
          <w:p w:rsidR="00651779" w:rsidRPr="00121234" w:rsidRDefault="00651779" w:rsidP="00C863A3">
            <w:pPr>
              <w:spacing w:before="120" w:line="240" w:lineRule="exact"/>
              <w:jc w:val="center"/>
            </w:pPr>
            <w:r>
              <w:t>х</w:t>
            </w:r>
          </w:p>
        </w:tc>
        <w:tc>
          <w:tcPr>
            <w:tcW w:w="581" w:type="pct"/>
            <w:shd w:val="clear" w:color="000000" w:fill="FFFFFF"/>
            <w:noWrap/>
          </w:tcPr>
          <w:p w:rsidR="00651779" w:rsidRPr="00121234" w:rsidRDefault="00651779" w:rsidP="00C863A3">
            <w:pPr>
              <w:spacing w:before="120" w:line="240" w:lineRule="exact"/>
              <w:jc w:val="center"/>
            </w:pPr>
            <w:r>
              <w:t>1</w:t>
            </w:r>
          </w:p>
        </w:tc>
        <w:tc>
          <w:tcPr>
            <w:tcW w:w="510" w:type="pct"/>
            <w:shd w:val="clear" w:color="000000" w:fill="FFFFFF"/>
            <w:noWrap/>
          </w:tcPr>
          <w:p w:rsidR="00651779" w:rsidRPr="00121234" w:rsidRDefault="00651779" w:rsidP="00C863A3">
            <w:pPr>
              <w:spacing w:before="120" w:line="240" w:lineRule="exact"/>
              <w:jc w:val="center"/>
            </w:pPr>
            <w:r>
              <w:t>1</w:t>
            </w:r>
          </w:p>
        </w:tc>
        <w:tc>
          <w:tcPr>
            <w:tcW w:w="510" w:type="pct"/>
            <w:shd w:val="clear" w:color="000000" w:fill="FFFFFF"/>
            <w:noWrap/>
          </w:tcPr>
          <w:p w:rsidR="00651779" w:rsidRPr="00D4030A" w:rsidRDefault="00651779" w:rsidP="00C863A3">
            <w:pPr>
              <w:spacing w:before="120" w:line="240" w:lineRule="exact"/>
              <w:jc w:val="center"/>
            </w:pPr>
            <w:r w:rsidRPr="00B84F3E">
              <w:t>1</w:t>
            </w:r>
          </w:p>
        </w:tc>
        <w:tc>
          <w:tcPr>
            <w:tcW w:w="653" w:type="pct"/>
            <w:shd w:val="clear" w:color="000000" w:fill="FFFFFF"/>
            <w:noWrap/>
          </w:tcPr>
          <w:p w:rsidR="00651779" w:rsidRPr="00D4030A" w:rsidRDefault="00651779" w:rsidP="00C863A3">
            <w:pPr>
              <w:spacing w:before="120" w:line="240" w:lineRule="exact"/>
              <w:jc w:val="center"/>
            </w:pPr>
            <w:r w:rsidRPr="00B84F3E">
              <w:t>1</w:t>
            </w:r>
          </w:p>
        </w:tc>
        <w:tc>
          <w:tcPr>
            <w:tcW w:w="654" w:type="pct"/>
            <w:shd w:val="clear" w:color="000000" w:fill="FFFFFF"/>
            <w:noWrap/>
          </w:tcPr>
          <w:p w:rsidR="00651779" w:rsidRPr="00D4030A" w:rsidRDefault="00651779" w:rsidP="00C863A3">
            <w:pPr>
              <w:spacing w:before="120" w:line="240" w:lineRule="exact"/>
              <w:jc w:val="center"/>
            </w:pPr>
            <w:r w:rsidRPr="00B84F3E">
              <w:t>1</w:t>
            </w:r>
          </w:p>
        </w:tc>
      </w:tr>
    </w:tbl>
    <w:p w:rsidR="00651779" w:rsidRDefault="00651779" w:rsidP="00651779">
      <w:pPr>
        <w:rPr>
          <w:sz w:val="20"/>
          <w:szCs w:val="20"/>
        </w:rPr>
      </w:pPr>
    </w:p>
    <w:p w:rsidR="00651779" w:rsidRDefault="00651779" w:rsidP="00651779">
      <w:pPr>
        <w:rPr>
          <w:sz w:val="20"/>
          <w:szCs w:val="20"/>
        </w:rPr>
      </w:pPr>
    </w:p>
    <w:p w:rsidR="00651779" w:rsidRDefault="00651779" w:rsidP="00651779">
      <w:pPr>
        <w:rPr>
          <w:sz w:val="20"/>
          <w:szCs w:val="20"/>
        </w:rPr>
      </w:pPr>
    </w:p>
    <w:p w:rsidR="00651779" w:rsidRDefault="00651779" w:rsidP="00651779">
      <w:pPr>
        <w:rPr>
          <w:sz w:val="20"/>
          <w:szCs w:val="20"/>
        </w:rPr>
      </w:pPr>
    </w:p>
    <w:tbl>
      <w:tblPr>
        <w:tblW w:w="5000" w:type="pct"/>
        <w:tblCellMar>
          <w:left w:w="40" w:type="dxa"/>
          <w:right w:w="40" w:type="dxa"/>
        </w:tblCellMar>
        <w:tblLook w:val="0000"/>
      </w:tblPr>
      <w:tblGrid>
        <w:gridCol w:w="3829"/>
        <w:gridCol w:w="2944"/>
        <w:gridCol w:w="2944"/>
      </w:tblGrid>
      <w:tr w:rsidR="00651779" w:rsidRPr="00621ED5" w:rsidTr="00C863A3">
        <w:trPr>
          <w:trHeight w:hRule="exact" w:val="3274"/>
        </w:trPr>
        <w:tc>
          <w:tcPr>
            <w:tcW w:w="1970" w:type="pct"/>
            <w:shd w:val="clear" w:color="auto" w:fill="FFFFFF"/>
          </w:tcPr>
          <w:p w:rsidR="00651779" w:rsidRPr="00621ED5" w:rsidRDefault="00651779" w:rsidP="00C863A3">
            <w:pPr>
              <w:shd w:val="clear" w:color="auto" w:fill="FFFFFF"/>
              <w:rPr>
                <w:bCs/>
              </w:rPr>
            </w:pPr>
            <w:r w:rsidRPr="00621ED5">
              <w:rPr>
                <w:bCs/>
              </w:rPr>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Default="00651779" w:rsidP="00651779">
      <w:pPr>
        <w:rPr>
          <w:sz w:val="20"/>
          <w:szCs w:val="20"/>
        </w:rPr>
      </w:pPr>
    </w:p>
    <w:p w:rsidR="00651779" w:rsidRDefault="00651779" w:rsidP="00651779">
      <w:pPr>
        <w:rPr>
          <w:sz w:val="20"/>
          <w:szCs w:val="20"/>
        </w:rPr>
      </w:pPr>
    </w:p>
    <w:p w:rsidR="00651779" w:rsidRDefault="00651779" w:rsidP="00651779">
      <w:pPr>
        <w:spacing w:after="200" w:line="276" w:lineRule="auto"/>
        <w:rPr>
          <w:sz w:val="20"/>
          <w:szCs w:val="20"/>
        </w:rPr>
      </w:pPr>
      <w:r>
        <w:rPr>
          <w:sz w:val="20"/>
          <w:szCs w:val="20"/>
        </w:rPr>
        <w:br w:type="page"/>
      </w:r>
    </w:p>
    <w:p w:rsidR="00651779" w:rsidRPr="00621ED5" w:rsidRDefault="00651779" w:rsidP="00651779">
      <w:pPr>
        <w:ind w:left="6660"/>
        <w:jc w:val="right"/>
        <w:rPr>
          <w:sz w:val="20"/>
          <w:szCs w:val="20"/>
        </w:rPr>
      </w:pP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7</w:t>
      </w:r>
      <w:r>
        <w:rPr>
          <w:sz w:val="20"/>
          <w:szCs w:val="20"/>
        </w:rPr>
        <w:t xml:space="preserve">.3 </w:t>
      </w:r>
      <w:r w:rsidRPr="00621ED5">
        <w:rPr>
          <w:sz w:val="20"/>
          <w:szCs w:val="20"/>
        </w:rPr>
        <w:t>к</w:t>
      </w:r>
    </w:p>
    <w:p w:rsidR="00651779" w:rsidRPr="00621ED5" w:rsidRDefault="00651779" w:rsidP="00651779">
      <w:pPr>
        <w:ind w:left="6660"/>
        <w:jc w:val="right"/>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jc w:val="right"/>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20___</w:t>
      </w:r>
      <w:r>
        <w:rPr>
          <w:sz w:val="20"/>
          <w:szCs w:val="20"/>
        </w:rPr>
        <w:t xml:space="preserve"> </w:t>
      </w:r>
      <w:r w:rsidRPr="00621ED5">
        <w:rPr>
          <w:sz w:val="20"/>
          <w:szCs w:val="20"/>
        </w:rPr>
        <w:t>г.</w:t>
      </w:r>
    </w:p>
    <w:p w:rsidR="00651779" w:rsidRDefault="00651779" w:rsidP="00651779">
      <w:pPr>
        <w:rPr>
          <w:sz w:val="20"/>
          <w:szCs w:val="20"/>
        </w:rPr>
      </w:pPr>
    </w:p>
    <w:p w:rsidR="00651779" w:rsidRDefault="00651779" w:rsidP="00651779">
      <w:pPr>
        <w:rPr>
          <w:sz w:val="20"/>
          <w:szCs w:val="20"/>
        </w:rPr>
      </w:pPr>
    </w:p>
    <w:p w:rsidR="00651779" w:rsidRPr="002E3AF7" w:rsidRDefault="00651779" w:rsidP="00651779">
      <w:pPr>
        <w:jc w:val="center"/>
        <w:rPr>
          <w:b/>
        </w:rPr>
      </w:pPr>
      <w:r w:rsidRPr="002E3AF7">
        <w:rPr>
          <w:b/>
        </w:rPr>
        <w:t>Предельный</w:t>
      </w:r>
      <w:r>
        <w:rPr>
          <w:b/>
        </w:rPr>
        <w:t xml:space="preserve"> </w:t>
      </w:r>
      <w:r w:rsidRPr="002E3AF7">
        <w:rPr>
          <w:b/>
        </w:rPr>
        <w:t>рост</w:t>
      </w:r>
      <w:r>
        <w:rPr>
          <w:b/>
        </w:rPr>
        <w:t xml:space="preserve"> </w:t>
      </w:r>
      <w:r w:rsidRPr="002E3AF7">
        <w:rPr>
          <w:b/>
        </w:rPr>
        <w:t>необходимой</w:t>
      </w:r>
      <w:r>
        <w:rPr>
          <w:b/>
        </w:rPr>
        <w:t xml:space="preserve"> </w:t>
      </w:r>
      <w:r w:rsidRPr="002E3AF7">
        <w:rPr>
          <w:b/>
        </w:rPr>
        <w:t>валовой</w:t>
      </w:r>
      <w:r>
        <w:rPr>
          <w:b/>
        </w:rPr>
        <w:t xml:space="preserve"> </w:t>
      </w:r>
      <w:r w:rsidRPr="002E3AF7">
        <w:rPr>
          <w:b/>
        </w:rPr>
        <w:t>выручки</w:t>
      </w:r>
      <w:r>
        <w:rPr>
          <w:b/>
        </w:rPr>
        <w:t xml:space="preserve"> </w:t>
      </w:r>
      <w:r w:rsidRPr="002E3AF7">
        <w:rPr>
          <w:b/>
        </w:rPr>
        <w:t>от</w:t>
      </w:r>
      <w:r>
        <w:rPr>
          <w:b/>
        </w:rPr>
        <w:t xml:space="preserve"> </w:t>
      </w:r>
      <w:r w:rsidRPr="002E3AF7">
        <w:rPr>
          <w:b/>
        </w:rPr>
        <w:t>осуществления</w:t>
      </w:r>
      <w:r>
        <w:rPr>
          <w:b/>
        </w:rPr>
        <w:t xml:space="preserve"> </w:t>
      </w:r>
      <w:r w:rsidRPr="002E3AF7">
        <w:rPr>
          <w:b/>
        </w:rPr>
        <w:t>регулируемых</w:t>
      </w:r>
      <w:r>
        <w:rPr>
          <w:b/>
        </w:rPr>
        <w:t xml:space="preserve"> </w:t>
      </w:r>
      <w:r w:rsidRPr="002E3AF7">
        <w:rPr>
          <w:b/>
        </w:rPr>
        <w:t>видов</w:t>
      </w:r>
      <w:r>
        <w:rPr>
          <w:b/>
        </w:rPr>
        <w:t xml:space="preserve"> </w:t>
      </w:r>
      <w:r w:rsidRPr="002E3AF7">
        <w:rPr>
          <w:b/>
        </w:rPr>
        <w:t>деятельности</w:t>
      </w:r>
    </w:p>
    <w:p w:rsidR="00651779" w:rsidRDefault="00651779" w:rsidP="00651779">
      <w:pPr>
        <w:rPr>
          <w:sz w:val="20"/>
          <w:szCs w:val="20"/>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7"/>
        <w:gridCol w:w="1131"/>
        <w:gridCol w:w="994"/>
        <w:gridCol w:w="1133"/>
        <w:gridCol w:w="989"/>
        <w:gridCol w:w="989"/>
        <w:gridCol w:w="991"/>
        <w:gridCol w:w="991"/>
      </w:tblGrid>
      <w:tr w:rsidR="00651779" w:rsidRPr="001D147C" w:rsidTr="00C863A3">
        <w:trPr>
          <w:trHeight w:val="375"/>
        </w:trPr>
        <w:tc>
          <w:tcPr>
            <w:tcW w:w="1242" w:type="pct"/>
          </w:tcPr>
          <w:p w:rsidR="00651779" w:rsidRPr="001D147C" w:rsidRDefault="00651779" w:rsidP="00C863A3">
            <w:pPr>
              <w:spacing w:before="60" w:after="60" w:line="240" w:lineRule="exact"/>
              <w:jc w:val="center"/>
              <w:rPr>
                <w:bCs/>
                <w:color w:val="000000"/>
              </w:rPr>
            </w:pPr>
            <w:r>
              <w:rPr>
                <w:bCs/>
                <w:color w:val="000000"/>
              </w:rPr>
              <w:t>Показатели</w:t>
            </w:r>
          </w:p>
        </w:tc>
        <w:tc>
          <w:tcPr>
            <w:tcW w:w="588" w:type="pct"/>
            <w:shd w:val="clear" w:color="000000" w:fill="FFFFFF"/>
          </w:tcPr>
          <w:p w:rsidR="00651779" w:rsidRPr="001D147C" w:rsidRDefault="00651779" w:rsidP="00C863A3">
            <w:pPr>
              <w:spacing w:before="60" w:after="60" w:line="240" w:lineRule="exact"/>
              <w:jc w:val="center"/>
              <w:rPr>
                <w:bCs/>
                <w:color w:val="000000"/>
              </w:rPr>
            </w:pPr>
            <w:r>
              <w:rPr>
                <w:bCs/>
                <w:color w:val="000000"/>
              </w:rPr>
              <w:t>Ед.изм.</w:t>
            </w:r>
          </w:p>
        </w:tc>
        <w:tc>
          <w:tcPr>
            <w:tcW w:w="517"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0</w:t>
            </w:r>
          </w:p>
        </w:tc>
        <w:tc>
          <w:tcPr>
            <w:tcW w:w="590"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1</w:t>
            </w:r>
          </w:p>
        </w:tc>
        <w:tc>
          <w:tcPr>
            <w:tcW w:w="515"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2</w:t>
            </w:r>
          </w:p>
        </w:tc>
        <w:tc>
          <w:tcPr>
            <w:tcW w:w="515"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3</w:t>
            </w:r>
          </w:p>
        </w:tc>
        <w:tc>
          <w:tcPr>
            <w:tcW w:w="516" w:type="pct"/>
            <w:shd w:val="clear" w:color="000000" w:fill="FFFFFF"/>
            <w:noWrap/>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4</w:t>
            </w:r>
          </w:p>
        </w:tc>
        <w:tc>
          <w:tcPr>
            <w:tcW w:w="516" w:type="pct"/>
            <w:shd w:val="clear" w:color="000000" w:fill="FFFFFF"/>
            <w:vAlign w:val="center"/>
          </w:tcPr>
          <w:p w:rsidR="00651779" w:rsidRPr="001D147C" w:rsidRDefault="00651779" w:rsidP="00C863A3">
            <w:pPr>
              <w:spacing w:before="60" w:after="60" w:line="240" w:lineRule="exact"/>
              <w:jc w:val="center"/>
              <w:rPr>
                <w:bCs/>
                <w:color w:val="000000"/>
              </w:rPr>
            </w:pPr>
            <w:r w:rsidRPr="001D147C">
              <w:rPr>
                <w:bCs/>
                <w:color w:val="000000"/>
              </w:rPr>
              <w:t>202</w:t>
            </w:r>
            <w:r>
              <w:rPr>
                <w:bCs/>
                <w:color w:val="000000"/>
              </w:rPr>
              <w:t>5</w:t>
            </w:r>
          </w:p>
        </w:tc>
      </w:tr>
      <w:tr w:rsidR="00651779" w:rsidRPr="001D147C" w:rsidTr="00C863A3">
        <w:trPr>
          <w:trHeight w:val="375"/>
        </w:trPr>
        <w:tc>
          <w:tcPr>
            <w:tcW w:w="1242" w:type="pct"/>
          </w:tcPr>
          <w:p w:rsidR="00651779" w:rsidRDefault="00651779" w:rsidP="00C863A3">
            <w:pPr>
              <w:spacing w:before="60" w:after="60" w:line="240" w:lineRule="exact"/>
              <w:rPr>
                <w:bCs/>
                <w:color w:val="000000"/>
              </w:rPr>
            </w:pPr>
            <w:r w:rsidRPr="00360CCB">
              <w:rPr>
                <w:lang w:eastAsia="zh-CN"/>
              </w:rPr>
              <w:t>Объем</w:t>
            </w:r>
            <w:r>
              <w:rPr>
                <w:lang w:eastAsia="zh-CN"/>
              </w:rPr>
              <w:t xml:space="preserve"> </w:t>
            </w:r>
            <w:r w:rsidRPr="00360CCB">
              <w:rPr>
                <w:lang w:eastAsia="zh-CN"/>
              </w:rPr>
              <w:t>валовой</w:t>
            </w:r>
            <w:r>
              <w:rPr>
                <w:lang w:eastAsia="zh-CN"/>
              </w:rPr>
              <w:t xml:space="preserve"> </w:t>
            </w:r>
            <w:r w:rsidRPr="00360CCB">
              <w:rPr>
                <w:lang w:eastAsia="zh-CN"/>
              </w:rPr>
              <w:t>выручки</w:t>
            </w:r>
            <w:r>
              <w:rPr>
                <w:lang w:eastAsia="zh-CN"/>
              </w:rPr>
              <w:t xml:space="preserve">, получаемой Концессионером в рамках реализации концессионного соглашения </w:t>
            </w:r>
            <w:r w:rsidRPr="00360CCB">
              <w:rPr>
                <w:lang w:eastAsia="zh-CN"/>
              </w:rPr>
              <w:t>на</w:t>
            </w:r>
            <w:r>
              <w:rPr>
                <w:lang w:eastAsia="zh-CN"/>
              </w:rPr>
              <w:t xml:space="preserve"> </w:t>
            </w:r>
            <w:r w:rsidRPr="00360CCB">
              <w:rPr>
                <w:lang w:eastAsia="zh-CN"/>
              </w:rPr>
              <w:t>к</w:t>
            </w:r>
            <w:r>
              <w:rPr>
                <w:lang w:eastAsia="zh-CN"/>
              </w:rPr>
              <w:t>аждый год реализации концессионного соглашения</w:t>
            </w:r>
          </w:p>
        </w:tc>
        <w:tc>
          <w:tcPr>
            <w:tcW w:w="588" w:type="pct"/>
            <w:shd w:val="clear" w:color="000000" w:fill="FFFFFF"/>
            <w:vAlign w:val="center"/>
          </w:tcPr>
          <w:p w:rsidR="00651779" w:rsidRDefault="00651779" w:rsidP="00C863A3">
            <w:pPr>
              <w:spacing w:before="60" w:after="60" w:line="240" w:lineRule="exact"/>
              <w:jc w:val="center"/>
              <w:rPr>
                <w:bCs/>
                <w:color w:val="000000"/>
              </w:rPr>
            </w:pPr>
            <w:r>
              <w:rPr>
                <w:bCs/>
                <w:color w:val="000000"/>
              </w:rPr>
              <w:t>тыс.руб.</w:t>
            </w:r>
          </w:p>
        </w:tc>
        <w:tc>
          <w:tcPr>
            <w:tcW w:w="517" w:type="pct"/>
            <w:shd w:val="clear" w:color="000000" w:fill="FFFFFF"/>
            <w:noWrap/>
            <w:vAlign w:val="center"/>
          </w:tcPr>
          <w:p w:rsidR="00651779" w:rsidRPr="001D147C" w:rsidRDefault="00651779" w:rsidP="00C863A3">
            <w:pPr>
              <w:spacing w:before="60" w:after="60" w:line="240" w:lineRule="exact"/>
              <w:jc w:val="center"/>
              <w:rPr>
                <w:bCs/>
                <w:color w:val="000000"/>
              </w:rPr>
            </w:pPr>
            <w:r>
              <w:rPr>
                <w:bCs/>
                <w:color w:val="000000"/>
              </w:rPr>
              <w:t>4055,7</w:t>
            </w:r>
          </w:p>
        </w:tc>
        <w:tc>
          <w:tcPr>
            <w:tcW w:w="590" w:type="pct"/>
            <w:shd w:val="clear" w:color="000000" w:fill="FFFFFF"/>
            <w:noWrap/>
            <w:vAlign w:val="center"/>
          </w:tcPr>
          <w:p w:rsidR="00651779" w:rsidRPr="001D147C" w:rsidRDefault="00651779" w:rsidP="00C863A3">
            <w:pPr>
              <w:spacing w:before="60" w:after="60" w:line="240" w:lineRule="exact"/>
              <w:jc w:val="center"/>
              <w:rPr>
                <w:bCs/>
                <w:color w:val="000000"/>
              </w:rPr>
            </w:pPr>
            <w:r>
              <w:rPr>
                <w:bCs/>
                <w:color w:val="000000"/>
              </w:rPr>
              <w:t>4217,9</w:t>
            </w:r>
          </w:p>
        </w:tc>
        <w:tc>
          <w:tcPr>
            <w:tcW w:w="515" w:type="pct"/>
            <w:shd w:val="clear" w:color="000000" w:fill="FFFFFF"/>
            <w:noWrap/>
            <w:vAlign w:val="center"/>
          </w:tcPr>
          <w:p w:rsidR="00651779" w:rsidRPr="001D147C" w:rsidRDefault="00651779" w:rsidP="00C863A3">
            <w:pPr>
              <w:spacing w:before="60" w:after="60" w:line="240" w:lineRule="exact"/>
              <w:jc w:val="center"/>
              <w:rPr>
                <w:bCs/>
                <w:color w:val="000000"/>
              </w:rPr>
            </w:pPr>
            <w:r>
              <w:rPr>
                <w:bCs/>
                <w:color w:val="000000"/>
              </w:rPr>
              <w:t>4386,6</w:t>
            </w:r>
          </w:p>
        </w:tc>
        <w:tc>
          <w:tcPr>
            <w:tcW w:w="515" w:type="pct"/>
            <w:shd w:val="clear" w:color="000000" w:fill="FFFFFF"/>
            <w:noWrap/>
            <w:vAlign w:val="center"/>
          </w:tcPr>
          <w:p w:rsidR="00651779" w:rsidRPr="001D147C" w:rsidRDefault="00651779" w:rsidP="00C863A3">
            <w:pPr>
              <w:spacing w:before="60" w:after="60" w:line="240" w:lineRule="exact"/>
              <w:jc w:val="center"/>
              <w:rPr>
                <w:bCs/>
                <w:color w:val="000000"/>
              </w:rPr>
            </w:pPr>
            <w:r>
              <w:rPr>
                <w:bCs/>
                <w:color w:val="000000"/>
              </w:rPr>
              <w:t>4562,1</w:t>
            </w:r>
          </w:p>
        </w:tc>
        <w:tc>
          <w:tcPr>
            <w:tcW w:w="516" w:type="pct"/>
            <w:shd w:val="clear" w:color="000000" w:fill="FFFFFF"/>
            <w:noWrap/>
            <w:vAlign w:val="center"/>
          </w:tcPr>
          <w:p w:rsidR="00651779" w:rsidRPr="001D147C" w:rsidRDefault="00651779" w:rsidP="00C863A3">
            <w:pPr>
              <w:spacing w:before="60" w:after="60" w:line="240" w:lineRule="exact"/>
              <w:jc w:val="center"/>
              <w:rPr>
                <w:bCs/>
                <w:color w:val="000000"/>
              </w:rPr>
            </w:pPr>
            <w:r>
              <w:rPr>
                <w:bCs/>
                <w:color w:val="000000"/>
              </w:rPr>
              <w:t>4744,6</w:t>
            </w:r>
          </w:p>
        </w:tc>
        <w:tc>
          <w:tcPr>
            <w:tcW w:w="516" w:type="pct"/>
            <w:shd w:val="clear" w:color="000000" w:fill="FFFFFF"/>
            <w:vAlign w:val="center"/>
          </w:tcPr>
          <w:p w:rsidR="00651779" w:rsidRPr="001D147C" w:rsidRDefault="00651779" w:rsidP="00C863A3">
            <w:pPr>
              <w:spacing w:before="60" w:after="60" w:line="240" w:lineRule="exact"/>
              <w:jc w:val="center"/>
              <w:rPr>
                <w:bCs/>
                <w:color w:val="000000"/>
              </w:rPr>
            </w:pPr>
            <w:r>
              <w:rPr>
                <w:bCs/>
                <w:color w:val="000000"/>
              </w:rPr>
              <w:t>4934,4</w:t>
            </w:r>
          </w:p>
        </w:tc>
      </w:tr>
      <w:tr w:rsidR="00651779" w:rsidRPr="001D147C" w:rsidTr="00C863A3">
        <w:trPr>
          <w:trHeight w:val="485"/>
        </w:trPr>
        <w:tc>
          <w:tcPr>
            <w:tcW w:w="1242" w:type="pct"/>
          </w:tcPr>
          <w:p w:rsidR="00651779" w:rsidRPr="002E3AF7" w:rsidRDefault="00651779" w:rsidP="00C863A3">
            <w:pPr>
              <w:spacing w:before="120" w:line="240" w:lineRule="exact"/>
              <w:rPr>
                <w:color w:val="000000"/>
              </w:rPr>
            </w:pPr>
            <w:r w:rsidRPr="002E3AF7">
              <w:rPr>
                <w:color w:val="000000"/>
                <w:shd w:val="clear" w:color="auto" w:fill="FFFFFF"/>
              </w:rPr>
              <w:t>Предельный</w:t>
            </w:r>
            <w:r>
              <w:rPr>
                <w:color w:val="000000"/>
                <w:shd w:val="clear" w:color="auto" w:fill="FFFFFF"/>
              </w:rPr>
              <w:t xml:space="preserve"> </w:t>
            </w:r>
            <w:r w:rsidRPr="002E3AF7">
              <w:rPr>
                <w:color w:val="000000"/>
                <w:shd w:val="clear" w:color="auto" w:fill="FFFFFF"/>
              </w:rPr>
              <w:t>(максимальный)</w:t>
            </w:r>
            <w:r>
              <w:rPr>
                <w:color w:val="000000"/>
                <w:shd w:val="clear" w:color="auto" w:fill="FFFFFF"/>
              </w:rPr>
              <w:t xml:space="preserve"> </w:t>
            </w:r>
            <w:r w:rsidRPr="002E3AF7">
              <w:rPr>
                <w:color w:val="000000"/>
                <w:shd w:val="clear" w:color="auto" w:fill="FFFFFF"/>
              </w:rPr>
              <w:t>рост</w:t>
            </w:r>
            <w:r>
              <w:rPr>
                <w:color w:val="000000"/>
                <w:shd w:val="clear" w:color="auto" w:fill="FFFFFF"/>
              </w:rPr>
              <w:t xml:space="preserve"> </w:t>
            </w:r>
            <w:r w:rsidRPr="002E3AF7">
              <w:rPr>
                <w:color w:val="000000"/>
                <w:shd w:val="clear" w:color="auto" w:fill="FFFFFF"/>
              </w:rPr>
              <w:t>необходимой</w:t>
            </w:r>
            <w:r>
              <w:rPr>
                <w:color w:val="000000"/>
                <w:shd w:val="clear" w:color="auto" w:fill="FFFFFF"/>
              </w:rPr>
              <w:t xml:space="preserve"> </w:t>
            </w:r>
            <w:r w:rsidRPr="002E3AF7">
              <w:rPr>
                <w:color w:val="000000"/>
                <w:shd w:val="clear" w:color="auto" w:fill="FFFFFF"/>
              </w:rPr>
              <w:t>валовой</w:t>
            </w:r>
            <w:r>
              <w:rPr>
                <w:color w:val="000000"/>
                <w:shd w:val="clear" w:color="auto" w:fill="FFFFFF"/>
              </w:rPr>
              <w:t xml:space="preserve"> </w:t>
            </w:r>
            <w:r w:rsidRPr="002E3AF7">
              <w:rPr>
                <w:color w:val="000000"/>
                <w:shd w:val="clear" w:color="auto" w:fill="FFFFFF"/>
              </w:rPr>
              <w:t>выручки</w:t>
            </w:r>
            <w:r>
              <w:rPr>
                <w:color w:val="000000"/>
                <w:shd w:val="clear" w:color="auto" w:fill="FFFFFF"/>
              </w:rPr>
              <w:t xml:space="preserve"> </w:t>
            </w:r>
            <w:r w:rsidRPr="002E3AF7">
              <w:rPr>
                <w:color w:val="000000"/>
                <w:shd w:val="clear" w:color="auto" w:fill="FFFFFF"/>
              </w:rPr>
              <w:t>концессионера</w:t>
            </w:r>
            <w:r>
              <w:rPr>
                <w:color w:val="000000"/>
                <w:shd w:val="clear" w:color="auto" w:fill="FFFFFF"/>
              </w:rPr>
              <w:t xml:space="preserve"> </w:t>
            </w:r>
            <w:r w:rsidRPr="002E3AF7">
              <w:rPr>
                <w:color w:val="000000"/>
                <w:shd w:val="clear" w:color="auto" w:fill="FFFFFF"/>
              </w:rPr>
              <w:t>от</w:t>
            </w:r>
            <w:r>
              <w:rPr>
                <w:color w:val="000000"/>
                <w:shd w:val="clear" w:color="auto" w:fill="FFFFFF"/>
              </w:rPr>
              <w:t xml:space="preserve"> </w:t>
            </w:r>
            <w:r w:rsidRPr="002E3AF7">
              <w:rPr>
                <w:color w:val="000000"/>
                <w:shd w:val="clear" w:color="auto" w:fill="FFFFFF"/>
              </w:rPr>
              <w:t>осуществления</w:t>
            </w:r>
            <w:r>
              <w:rPr>
                <w:color w:val="000000"/>
                <w:shd w:val="clear" w:color="auto" w:fill="FFFFFF"/>
              </w:rPr>
              <w:t xml:space="preserve"> </w:t>
            </w:r>
            <w:r w:rsidRPr="002E3AF7">
              <w:rPr>
                <w:color w:val="000000"/>
                <w:shd w:val="clear" w:color="auto" w:fill="FFFFFF"/>
              </w:rPr>
              <w:t>регулируемых</w:t>
            </w:r>
            <w:r>
              <w:rPr>
                <w:color w:val="000000"/>
                <w:shd w:val="clear" w:color="auto" w:fill="FFFFFF"/>
              </w:rPr>
              <w:t xml:space="preserve"> </w:t>
            </w:r>
            <w:r w:rsidRPr="002E3AF7">
              <w:rPr>
                <w:color w:val="000000"/>
                <w:shd w:val="clear" w:color="auto" w:fill="FFFFFF"/>
              </w:rPr>
              <w:t>видов</w:t>
            </w:r>
            <w:r>
              <w:rPr>
                <w:color w:val="000000"/>
                <w:shd w:val="clear" w:color="auto" w:fill="FFFFFF"/>
              </w:rPr>
              <w:t xml:space="preserve"> </w:t>
            </w:r>
            <w:r w:rsidRPr="002E3AF7">
              <w:rPr>
                <w:color w:val="000000"/>
                <w:shd w:val="clear" w:color="auto" w:fill="FFFFFF"/>
              </w:rPr>
              <w:t>деятельности,</w:t>
            </w:r>
            <w:r>
              <w:rPr>
                <w:color w:val="000000"/>
                <w:shd w:val="clear" w:color="auto" w:fill="FFFFFF"/>
              </w:rPr>
              <w:t xml:space="preserve"> </w:t>
            </w:r>
            <w:r w:rsidRPr="002E3AF7">
              <w:rPr>
                <w:color w:val="000000"/>
                <w:shd w:val="clear" w:color="auto" w:fill="FFFFFF"/>
              </w:rPr>
              <w:t>предусмотренной</w:t>
            </w:r>
            <w:r>
              <w:rPr>
                <w:color w:val="000000"/>
                <w:shd w:val="clear" w:color="auto" w:fill="FFFFFF"/>
              </w:rPr>
              <w:t xml:space="preserve"> </w:t>
            </w:r>
            <w:r w:rsidRPr="002E3AF7">
              <w:rPr>
                <w:color w:val="000000"/>
                <w:shd w:val="clear" w:color="auto" w:fill="FFFFFF"/>
              </w:rPr>
              <w:t>нормативными</w:t>
            </w:r>
            <w:r>
              <w:rPr>
                <w:color w:val="000000"/>
                <w:shd w:val="clear" w:color="auto" w:fill="FFFFFF"/>
              </w:rPr>
              <w:t xml:space="preserve"> </w:t>
            </w:r>
            <w:r w:rsidRPr="002E3AF7">
              <w:rPr>
                <w:color w:val="000000"/>
                <w:shd w:val="clear" w:color="auto" w:fill="FFFFFF"/>
              </w:rPr>
              <w:t>правовыми</w:t>
            </w:r>
            <w:r>
              <w:rPr>
                <w:color w:val="000000"/>
                <w:shd w:val="clear" w:color="auto" w:fill="FFFFFF"/>
              </w:rPr>
              <w:t xml:space="preserve"> </w:t>
            </w:r>
            <w:r w:rsidRPr="002E3AF7">
              <w:rPr>
                <w:color w:val="000000"/>
                <w:shd w:val="clear" w:color="auto" w:fill="FFFFFF"/>
              </w:rPr>
              <w:t>актами</w:t>
            </w:r>
            <w:r>
              <w:rPr>
                <w:color w:val="000000"/>
                <w:shd w:val="clear" w:color="auto" w:fill="FFFFFF"/>
              </w:rPr>
              <w:t xml:space="preserve"> </w:t>
            </w:r>
            <w:r w:rsidRPr="002E3AF7">
              <w:rPr>
                <w:color w:val="000000"/>
                <w:shd w:val="clear" w:color="auto" w:fill="FFFFFF"/>
              </w:rPr>
              <w:t>Российской</w:t>
            </w:r>
            <w:r>
              <w:rPr>
                <w:color w:val="000000"/>
                <w:shd w:val="clear" w:color="auto" w:fill="FFFFFF"/>
              </w:rPr>
              <w:t xml:space="preserve"> </w:t>
            </w:r>
            <w:r w:rsidRPr="002E3AF7">
              <w:rPr>
                <w:color w:val="000000"/>
                <w:shd w:val="clear" w:color="auto" w:fill="FFFFFF"/>
              </w:rPr>
              <w:t>Федерации</w:t>
            </w:r>
            <w:r>
              <w:rPr>
                <w:color w:val="000000"/>
                <w:shd w:val="clear" w:color="auto" w:fill="FFFFFF"/>
              </w:rPr>
              <w:t xml:space="preserve"> </w:t>
            </w:r>
            <w:r w:rsidRPr="002E3AF7">
              <w:rPr>
                <w:color w:val="000000"/>
                <w:shd w:val="clear" w:color="auto" w:fill="FFFFFF"/>
              </w:rPr>
              <w:t>в</w:t>
            </w:r>
            <w:r>
              <w:rPr>
                <w:color w:val="000000"/>
                <w:shd w:val="clear" w:color="auto" w:fill="FFFFFF"/>
              </w:rPr>
              <w:t xml:space="preserve"> </w:t>
            </w:r>
            <w:r w:rsidRPr="002E3AF7">
              <w:rPr>
                <w:color w:val="000000"/>
                <w:shd w:val="clear" w:color="auto" w:fill="FFFFFF"/>
              </w:rPr>
              <w:t>сфере</w:t>
            </w:r>
            <w:r>
              <w:rPr>
                <w:color w:val="000000"/>
                <w:shd w:val="clear" w:color="auto" w:fill="FFFFFF"/>
              </w:rPr>
              <w:t xml:space="preserve"> </w:t>
            </w:r>
            <w:r w:rsidRPr="002E3AF7">
              <w:rPr>
                <w:color w:val="000000"/>
                <w:shd w:val="clear" w:color="auto" w:fill="FFFFFF"/>
              </w:rPr>
              <w:t>теплоснабжения,</w:t>
            </w:r>
            <w:r>
              <w:rPr>
                <w:color w:val="000000"/>
                <w:shd w:val="clear" w:color="auto" w:fill="FFFFFF"/>
              </w:rPr>
              <w:t xml:space="preserve"> </w:t>
            </w:r>
            <w:r w:rsidRPr="002E3AF7">
              <w:rPr>
                <w:color w:val="000000"/>
                <w:shd w:val="clear" w:color="auto" w:fill="FFFFFF"/>
              </w:rPr>
              <w:t>в</w:t>
            </w:r>
            <w:r>
              <w:rPr>
                <w:color w:val="000000"/>
                <w:shd w:val="clear" w:color="auto" w:fill="FFFFFF"/>
              </w:rPr>
              <w:t xml:space="preserve"> </w:t>
            </w:r>
            <w:r w:rsidRPr="002E3AF7">
              <w:rPr>
                <w:color w:val="000000"/>
                <w:shd w:val="clear" w:color="auto" w:fill="FFFFFF"/>
              </w:rPr>
              <w:t>сфере</w:t>
            </w:r>
            <w:r>
              <w:rPr>
                <w:color w:val="000000"/>
                <w:shd w:val="clear" w:color="auto" w:fill="FFFFFF"/>
              </w:rPr>
              <w:t xml:space="preserve"> </w:t>
            </w:r>
            <w:r w:rsidRPr="002E3AF7">
              <w:rPr>
                <w:color w:val="000000"/>
                <w:shd w:val="clear" w:color="auto" w:fill="FFFFFF"/>
              </w:rPr>
              <w:t>водоснабжения</w:t>
            </w:r>
            <w:r>
              <w:rPr>
                <w:color w:val="000000"/>
                <w:shd w:val="clear" w:color="auto" w:fill="FFFFFF"/>
              </w:rPr>
              <w:t xml:space="preserve"> </w:t>
            </w:r>
            <w:r w:rsidRPr="002E3AF7">
              <w:rPr>
                <w:color w:val="000000"/>
                <w:shd w:val="clear" w:color="auto" w:fill="FFFFFF"/>
              </w:rPr>
              <w:t>и</w:t>
            </w:r>
            <w:r>
              <w:rPr>
                <w:color w:val="000000"/>
                <w:shd w:val="clear" w:color="auto" w:fill="FFFFFF"/>
              </w:rPr>
              <w:t xml:space="preserve"> </w:t>
            </w:r>
            <w:r w:rsidRPr="002E3AF7">
              <w:rPr>
                <w:color w:val="000000"/>
                <w:shd w:val="clear" w:color="auto" w:fill="FFFFFF"/>
              </w:rPr>
              <w:t>водоотведения,</w:t>
            </w:r>
            <w:r>
              <w:rPr>
                <w:color w:val="000000"/>
                <w:shd w:val="clear" w:color="auto" w:fill="FFFFFF"/>
              </w:rPr>
              <w:t xml:space="preserve"> </w:t>
            </w:r>
            <w:r w:rsidRPr="002E3AF7">
              <w:rPr>
                <w:color w:val="000000"/>
                <w:shd w:val="clear" w:color="auto" w:fill="FFFFFF"/>
              </w:rPr>
              <w:t>по</w:t>
            </w:r>
            <w:r>
              <w:rPr>
                <w:color w:val="000000"/>
                <w:shd w:val="clear" w:color="auto" w:fill="FFFFFF"/>
              </w:rPr>
              <w:t xml:space="preserve"> </w:t>
            </w:r>
            <w:r w:rsidRPr="002E3AF7">
              <w:rPr>
                <w:color w:val="000000"/>
                <w:shd w:val="clear" w:color="auto" w:fill="FFFFFF"/>
              </w:rPr>
              <w:t>отношению</w:t>
            </w:r>
            <w:r>
              <w:rPr>
                <w:color w:val="000000"/>
                <w:shd w:val="clear" w:color="auto" w:fill="FFFFFF"/>
              </w:rPr>
              <w:t xml:space="preserve"> </w:t>
            </w:r>
            <w:r w:rsidRPr="002E3AF7">
              <w:rPr>
                <w:color w:val="000000"/>
                <w:shd w:val="clear" w:color="auto" w:fill="FFFFFF"/>
              </w:rPr>
              <w:t>к</w:t>
            </w:r>
            <w:r>
              <w:rPr>
                <w:color w:val="000000"/>
                <w:shd w:val="clear" w:color="auto" w:fill="FFFFFF"/>
              </w:rPr>
              <w:t xml:space="preserve"> </w:t>
            </w:r>
            <w:r w:rsidRPr="002E3AF7">
              <w:rPr>
                <w:color w:val="000000"/>
                <w:shd w:val="clear" w:color="auto" w:fill="FFFFFF"/>
              </w:rPr>
              <w:t>предыдущему</w:t>
            </w:r>
            <w:r>
              <w:rPr>
                <w:color w:val="000000"/>
                <w:shd w:val="clear" w:color="auto" w:fill="FFFFFF"/>
              </w:rPr>
              <w:t xml:space="preserve"> </w:t>
            </w:r>
            <w:r w:rsidRPr="002E3AF7">
              <w:rPr>
                <w:color w:val="000000"/>
                <w:shd w:val="clear" w:color="auto" w:fill="FFFFFF"/>
              </w:rPr>
              <w:t>году</w:t>
            </w:r>
          </w:p>
        </w:tc>
        <w:tc>
          <w:tcPr>
            <w:tcW w:w="588" w:type="pct"/>
            <w:shd w:val="clear" w:color="000000" w:fill="FFFFFF"/>
            <w:vAlign w:val="center"/>
          </w:tcPr>
          <w:p w:rsidR="00651779" w:rsidRPr="00121234" w:rsidRDefault="00651779" w:rsidP="00C863A3">
            <w:pPr>
              <w:spacing w:before="120" w:line="240" w:lineRule="exact"/>
              <w:jc w:val="center"/>
              <w:rPr>
                <w:color w:val="000000"/>
              </w:rPr>
            </w:pPr>
            <w:r>
              <w:rPr>
                <w:color w:val="000000"/>
              </w:rPr>
              <w:t>%</w:t>
            </w:r>
          </w:p>
        </w:tc>
        <w:tc>
          <w:tcPr>
            <w:tcW w:w="517" w:type="pct"/>
            <w:shd w:val="clear" w:color="000000" w:fill="FFFFFF"/>
            <w:noWrap/>
            <w:vAlign w:val="center"/>
          </w:tcPr>
          <w:p w:rsidR="00651779" w:rsidRPr="00121234" w:rsidRDefault="00651779" w:rsidP="00C863A3">
            <w:pPr>
              <w:spacing w:before="120" w:line="240" w:lineRule="exact"/>
              <w:jc w:val="center"/>
            </w:pPr>
            <w:r>
              <w:t>-</w:t>
            </w:r>
          </w:p>
        </w:tc>
        <w:tc>
          <w:tcPr>
            <w:tcW w:w="590" w:type="pct"/>
            <w:shd w:val="clear" w:color="000000" w:fill="FFFFFF"/>
            <w:noWrap/>
            <w:vAlign w:val="center"/>
          </w:tcPr>
          <w:p w:rsidR="00651779" w:rsidRPr="00121234" w:rsidRDefault="00651779" w:rsidP="00C863A3">
            <w:pPr>
              <w:spacing w:before="120" w:line="240" w:lineRule="exact"/>
              <w:jc w:val="center"/>
            </w:pPr>
            <w:r>
              <w:t>104,0</w:t>
            </w:r>
          </w:p>
        </w:tc>
        <w:tc>
          <w:tcPr>
            <w:tcW w:w="515" w:type="pct"/>
            <w:shd w:val="clear" w:color="000000" w:fill="FFFFFF"/>
            <w:noWrap/>
            <w:vAlign w:val="center"/>
          </w:tcPr>
          <w:p w:rsidR="00651779" w:rsidRPr="00121234" w:rsidRDefault="00651779" w:rsidP="00C863A3">
            <w:pPr>
              <w:spacing w:before="120" w:line="240" w:lineRule="exact"/>
              <w:jc w:val="center"/>
            </w:pPr>
            <w:r>
              <w:t>104,0</w:t>
            </w:r>
          </w:p>
        </w:tc>
        <w:tc>
          <w:tcPr>
            <w:tcW w:w="515" w:type="pct"/>
            <w:shd w:val="clear" w:color="000000" w:fill="FFFFFF"/>
            <w:noWrap/>
            <w:vAlign w:val="center"/>
          </w:tcPr>
          <w:p w:rsidR="00651779" w:rsidRPr="00D4030A" w:rsidRDefault="00651779" w:rsidP="00C863A3">
            <w:pPr>
              <w:spacing w:before="120" w:line="240" w:lineRule="exact"/>
              <w:jc w:val="center"/>
            </w:pPr>
            <w:r w:rsidRPr="00B84F3E">
              <w:t>1</w:t>
            </w:r>
            <w:r>
              <w:t>04,0</w:t>
            </w:r>
          </w:p>
        </w:tc>
        <w:tc>
          <w:tcPr>
            <w:tcW w:w="516" w:type="pct"/>
            <w:shd w:val="clear" w:color="000000" w:fill="FFFFFF"/>
            <w:noWrap/>
            <w:vAlign w:val="center"/>
          </w:tcPr>
          <w:p w:rsidR="00651779" w:rsidRPr="00D4030A" w:rsidRDefault="00651779" w:rsidP="00C863A3">
            <w:pPr>
              <w:spacing w:before="120" w:line="240" w:lineRule="exact"/>
              <w:jc w:val="center"/>
            </w:pPr>
            <w:r w:rsidRPr="00B84F3E">
              <w:t>1</w:t>
            </w:r>
            <w:r>
              <w:t>04,0</w:t>
            </w:r>
          </w:p>
        </w:tc>
        <w:tc>
          <w:tcPr>
            <w:tcW w:w="516" w:type="pct"/>
            <w:shd w:val="clear" w:color="000000" w:fill="FFFFFF"/>
            <w:vAlign w:val="center"/>
          </w:tcPr>
          <w:p w:rsidR="00651779" w:rsidRPr="00D4030A" w:rsidRDefault="00651779" w:rsidP="00C863A3">
            <w:pPr>
              <w:spacing w:before="120" w:line="240" w:lineRule="exact"/>
              <w:jc w:val="center"/>
            </w:pPr>
            <w:r w:rsidRPr="00B84F3E">
              <w:t>1</w:t>
            </w:r>
            <w:r>
              <w:t>04,0</w:t>
            </w:r>
          </w:p>
        </w:tc>
      </w:tr>
    </w:tbl>
    <w:p w:rsidR="00651779" w:rsidRDefault="00651779" w:rsidP="00651779">
      <w:pPr>
        <w:rPr>
          <w:sz w:val="20"/>
          <w:szCs w:val="20"/>
        </w:rPr>
      </w:pPr>
    </w:p>
    <w:p w:rsidR="00651779" w:rsidRDefault="00651779" w:rsidP="00651779">
      <w:pPr>
        <w:rPr>
          <w:sz w:val="20"/>
          <w:szCs w:val="20"/>
        </w:rPr>
      </w:pPr>
    </w:p>
    <w:tbl>
      <w:tblPr>
        <w:tblW w:w="5000" w:type="pct"/>
        <w:tblCellMar>
          <w:left w:w="40" w:type="dxa"/>
          <w:right w:w="40" w:type="dxa"/>
        </w:tblCellMar>
        <w:tblLook w:val="0000"/>
      </w:tblPr>
      <w:tblGrid>
        <w:gridCol w:w="3829"/>
        <w:gridCol w:w="2944"/>
        <w:gridCol w:w="2944"/>
      </w:tblGrid>
      <w:tr w:rsidR="00651779" w:rsidRPr="00621ED5" w:rsidTr="00C863A3">
        <w:trPr>
          <w:trHeight w:hRule="exact" w:val="3274"/>
        </w:trPr>
        <w:tc>
          <w:tcPr>
            <w:tcW w:w="1970" w:type="pct"/>
            <w:shd w:val="clear" w:color="auto" w:fill="FFFFFF"/>
          </w:tcPr>
          <w:p w:rsidR="00651779" w:rsidRPr="00621ED5" w:rsidRDefault="00651779" w:rsidP="00C863A3">
            <w:pPr>
              <w:shd w:val="clear" w:color="auto" w:fill="FFFFFF"/>
              <w:rPr>
                <w:bCs/>
              </w:rPr>
            </w:pPr>
            <w:r w:rsidRPr="00621ED5">
              <w:rPr>
                <w:bCs/>
              </w:rPr>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Default="00651779" w:rsidP="00651779">
      <w:pPr>
        <w:rPr>
          <w:sz w:val="20"/>
          <w:szCs w:val="20"/>
        </w:rPr>
      </w:pPr>
    </w:p>
    <w:p w:rsidR="00651779" w:rsidRDefault="00651779" w:rsidP="00651779">
      <w:pPr>
        <w:rPr>
          <w:sz w:val="20"/>
          <w:szCs w:val="20"/>
        </w:rPr>
      </w:pPr>
    </w:p>
    <w:p w:rsidR="00651779" w:rsidRPr="00835607" w:rsidRDefault="00651779" w:rsidP="00651779">
      <w:pPr>
        <w:rPr>
          <w:sz w:val="20"/>
          <w:szCs w:val="20"/>
        </w:rPr>
        <w:sectPr w:rsidR="00651779" w:rsidRPr="00835607" w:rsidSect="00C863A3">
          <w:pgSz w:w="11906" w:h="16838"/>
          <w:pgMar w:top="822" w:right="851" w:bottom="1134" w:left="1418" w:header="709" w:footer="709" w:gutter="0"/>
          <w:cols w:space="708"/>
          <w:titlePg/>
          <w:docGrid w:linePitch="360"/>
        </w:sectPr>
      </w:pPr>
    </w:p>
    <w:p w:rsidR="00651779" w:rsidRPr="00621ED5" w:rsidRDefault="00651779" w:rsidP="00651779">
      <w:pPr>
        <w:ind w:left="6660"/>
        <w:rPr>
          <w:sz w:val="20"/>
          <w:szCs w:val="20"/>
        </w:rPr>
      </w:pP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8</w:t>
      </w:r>
      <w:r>
        <w:rPr>
          <w:sz w:val="20"/>
          <w:szCs w:val="20"/>
        </w:rPr>
        <w:t xml:space="preserve"> </w:t>
      </w:r>
      <w:r w:rsidRPr="00621ED5">
        <w:rPr>
          <w:sz w:val="20"/>
          <w:szCs w:val="20"/>
        </w:rPr>
        <w:t>к</w:t>
      </w:r>
    </w:p>
    <w:p w:rsidR="00651779" w:rsidRPr="00621ED5" w:rsidRDefault="00651779" w:rsidP="00651779">
      <w:pPr>
        <w:ind w:left="6660"/>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rPr>
          <w:sz w:val="20"/>
          <w:szCs w:val="20"/>
        </w:rPr>
      </w:pPr>
      <w:r w:rsidRPr="00621ED5">
        <w:rPr>
          <w:sz w:val="20"/>
          <w:szCs w:val="20"/>
        </w:rPr>
        <w:t>№</w:t>
      </w:r>
      <w:r>
        <w:rPr>
          <w:sz w:val="20"/>
          <w:szCs w:val="20"/>
        </w:rPr>
        <w:t xml:space="preserve"> </w:t>
      </w:r>
      <w:r w:rsidRPr="00621ED5">
        <w:rPr>
          <w:sz w:val="20"/>
          <w:szCs w:val="20"/>
        </w:rPr>
        <w:t>__</w:t>
      </w:r>
      <w:r>
        <w:rPr>
          <w:sz w:val="20"/>
          <w:szCs w:val="20"/>
        </w:rPr>
        <w:t xml:space="preserve"> </w:t>
      </w:r>
      <w:r w:rsidRPr="00621ED5">
        <w:rPr>
          <w:sz w:val="20"/>
          <w:szCs w:val="20"/>
        </w:rPr>
        <w:t>от</w:t>
      </w:r>
      <w:r>
        <w:rPr>
          <w:sz w:val="20"/>
          <w:szCs w:val="20"/>
        </w:rPr>
        <w:t xml:space="preserve"> </w:t>
      </w:r>
      <w:r w:rsidRPr="00621ED5">
        <w:rPr>
          <w:sz w:val="20"/>
          <w:szCs w:val="20"/>
        </w:rPr>
        <w:t>«__»</w:t>
      </w:r>
      <w:r>
        <w:rPr>
          <w:sz w:val="20"/>
          <w:szCs w:val="20"/>
        </w:rPr>
        <w:t xml:space="preserve"> </w:t>
      </w:r>
      <w:r w:rsidRPr="00621ED5">
        <w:rPr>
          <w:sz w:val="20"/>
          <w:szCs w:val="20"/>
        </w:rPr>
        <w:t>________</w:t>
      </w:r>
      <w:r>
        <w:rPr>
          <w:sz w:val="20"/>
          <w:szCs w:val="20"/>
        </w:rPr>
        <w:t xml:space="preserve"> </w:t>
      </w:r>
      <w:r w:rsidRPr="00621ED5">
        <w:rPr>
          <w:sz w:val="20"/>
          <w:szCs w:val="20"/>
        </w:rPr>
        <w:t>20</w:t>
      </w:r>
      <w:r>
        <w:rPr>
          <w:sz w:val="20"/>
          <w:szCs w:val="20"/>
        </w:rPr>
        <w:t xml:space="preserve">__ </w:t>
      </w:r>
      <w:r w:rsidRPr="00621ED5">
        <w:rPr>
          <w:sz w:val="20"/>
          <w:szCs w:val="20"/>
        </w:rPr>
        <w:t>г.</w:t>
      </w:r>
    </w:p>
    <w:p w:rsidR="00651779" w:rsidRPr="00621ED5" w:rsidRDefault="00651779" w:rsidP="00651779">
      <w:pPr>
        <w:ind w:left="6096"/>
      </w:pPr>
    </w:p>
    <w:p w:rsidR="00651779" w:rsidRDefault="00651779" w:rsidP="00651779">
      <w:pPr>
        <w:ind w:firstLine="709"/>
        <w:jc w:val="center"/>
        <w:rPr>
          <w:b/>
        </w:rPr>
      </w:pPr>
    </w:p>
    <w:p w:rsidR="00651779" w:rsidRDefault="00651779" w:rsidP="00651779">
      <w:pPr>
        <w:ind w:firstLine="709"/>
        <w:jc w:val="center"/>
        <w:rPr>
          <w:b/>
        </w:rPr>
      </w:pPr>
    </w:p>
    <w:p w:rsidR="00651779" w:rsidRPr="00621ED5" w:rsidRDefault="00651779" w:rsidP="00651779">
      <w:pPr>
        <w:ind w:firstLine="709"/>
        <w:jc w:val="center"/>
        <w:rPr>
          <w:b/>
        </w:rPr>
      </w:pPr>
      <w:r w:rsidRPr="00621ED5">
        <w:rPr>
          <w:b/>
        </w:rPr>
        <w:t>Порядок</w:t>
      </w:r>
      <w:r>
        <w:rPr>
          <w:b/>
        </w:rPr>
        <w:t xml:space="preserve"> </w:t>
      </w:r>
      <w:r w:rsidRPr="00621ED5">
        <w:rPr>
          <w:b/>
        </w:rPr>
        <w:t>возмещения</w:t>
      </w:r>
      <w:r>
        <w:rPr>
          <w:b/>
        </w:rPr>
        <w:t xml:space="preserve"> </w:t>
      </w:r>
      <w:r w:rsidRPr="00621ED5">
        <w:rPr>
          <w:b/>
        </w:rPr>
        <w:t>расходов</w:t>
      </w:r>
      <w:r>
        <w:rPr>
          <w:b/>
        </w:rPr>
        <w:t xml:space="preserve"> сторон </w:t>
      </w:r>
      <w:r w:rsidRPr="00621ED5">
        <w:rPr>
          <w:b/>
        </w:rPr>
        <w:t>в</w:t>
      </w:r>
      <w:r>
        <w:rPr>
          <w:b/>
        </w:rPr>
        <w:t xml:space="preserve"> </w:t>
      </w:r>
      <w:r w:rsidRPr="00621ED5">
        <w:rPr>
          <w:b/>
        </w:rPr>
        <w:t>случае</w:t>
      </w:r>
    </w:p>
    <w:p w:rsidR="00651779" w:rsidRPr="00621ED5" w:rsidRDefault="00651779" w:rsidP="00651779">
      <w:pPr>
        <w:ind w:firstLine="709"/>
        <w:jc w:val="center"/>
        <w:rPr>
          <w:b/>
        </w:rPr>
      </w:pPr>
      <w:r>
        <w:rPr>
          <w:b/>
        </w:rPr>
        <w:t xml:space="preserve"> </w:t>
      </w:r>
      <w:r w:rsidRPr="00621ED5">
        <w:rPr>
          <w:b/>
        </w:rPr>
        <w:t>досрочного</w:t>
      </w:r>
      <w:r>
        <w:rPr>
          <w:b/>
        </w:rPr>
        <w:t xml:space="preserve"> </w:t>
      </w:r>
      <w:r w:rsidRPr="00621ED5">
        <w:rPr>
          <w:b/>
        </w:rPr>
        <w:t>расторжения</w:t>
      </w:r>
      <w:r>
        <w:rPr>
          <w:b/>
        </w:rPr>
        <w:t xml:space="preserve"> </w:t>
      </w:r>
      <w:r w:rsidRPr="00621ED5">
        <w:rPr>
          <w:b/>
        </w:rPr>
        <w:t>Соглашения</w:t>
      </w:r>
    </w:p>
    <w:p w:rsidR="00651779" w:rsidRDefault="00651779" w:rsidP="00651779">
      <w:pPr>
        <w:ind w:firstLine="709"/>
        <w:jc w:val="center"/>
        <w:rPr>
          <w:b/>
        </w:rPr>
      </w:pPr>
    </w:p>
    <w:p w:rsidR="00651779" w:rsidRPr="00621ED5" w:rsidRDefault="00651779" w:rsidP="00651779">
      <w:pPr>
        <w:ind w:firstLine="709"/>
        <w:jc w:val="center"/>
        <w:rPr>
          <w:b/>
        </w:rPr>
      </w:pP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В</w:t>
      </w:r>
      <w:r>
        <w:rPr>
          <w:sz w:val="24"/>
          <w:szCs w:val="24"/>
        </w:rPr>
        <w:t xml:space="preserve"> </w:t>
      </w:r>
      <w:r w:rsidRPr="00621ED5">
        <w:rPr>
          <w:sz w:val="24"/>
          <w:szCs w:val="24"/>
        </w:rPr>
        <w:t>случае</w:t>
      </w:r>
      <w:r>
        <w:rPr>
          <w:sz w:val="24"/>
          <w:szCs w:val="24"/>
        </w:rPr>
        <w:t xml:space="preserve"> </w:t>
      </w:r>
      <w:r w:rsidRPr="00621ED5">
        <w:rPr>
          <w:sz w:val="24"/>
          <w:szCs w:val="24"/>
        </w:rPr>
        <w:t>досрочного</w:t>
      </w:r>
      <w:r>
        <w:rPr>
          <w:sz w:val="24"/>
          <w:szCs w:val="24"/>
        </w:rPr>
        <w:t xml:space="preserve"> </w:t>
      </w:r>
      <w:r w:rsidRPr="00621ED5">
        <w:rPr>
          <w:sz w:val="24"/>
          <w:szCs w:val="24"/>
        </w:rPr>
        <w:t>расторжения</w:t>
      </w:r>
      <w:r>
        <w:rPr>
          <w:sz w:val="24"/>
          <w:szCs w:val="24"/>
        </w:rPr>
        <w:t xml:space="preserve"> </w:t>
      </w:r>
      <w:r w:rsidRPr="00621ED5">
        <w:rPr>
          <w:sz w:val="24"/>
          <w:szCs w:val="24"/>
        </w:rPr>
        <w:t>настоящего</w:t>
      </w:r>
      <w:r>
        <w:rPr>
          <w:sz w:val="24"/>
          <w:szCs w:val="24"/>
        </w:rPr>
        <w:t xml:space="preserve"> </w:t>
      </w:r>
      <w:r w:rsidRPr="00621ED5">
        <w:rPr>
          <w:sz w:val="24"/>
          <w:szCs w:val="24"/>
        </w:rPr>
        <w:t>Соглашения</w:t>
      </w:r>
      <w:r>
        <w:rPr>
          <w:sz w:val="24"/>
          <w:szCs w:val="24"/>
        </w:rPr>
        <w:t xml:space="preserve"> </w:t>
      </w:r>
      <w:r w:rsidRPr="00621ED5">
        <w:rPr>
          <w:sz w:val="24"/>
          <w:szCs w:val="24"/>
        </w:rPr>
        <w:t>(далее</w:t>
      </w:r>
      <w:r>
        <w:rPr>
          <w:sz w:val="24"/>
          <w:szCs w:val="24"/>
        </w:rPr>
        <w:t xml:space="preserve"> </w:t>
      </w:r>
      <w:r w:rsidRPr="00621ED5">
        <w:rPr>
          <w:sz w:val="24"/>
          <w:szCs w:val="24"/>
        </w:rPr>
        <w:t>–</w:t>
      </w:r>
      <w:r>
        <w:rPr>
          <w:sz w:val="24"/>
          <w:szCs w:val="24"/>
        </w:rPr>
        <w:t xml:space="preserve"> </w:t>
      </w:r>
      <w:r w:rsidRPr="00621ED5">
        <w:rPr>
          <w:sz w:val="24"/>
          <w:szCs w:val="24"/>
        </w:rPr>
        <w:t>Соглашение)</w:t>
      </w:r>
      <w:r>
        <w:rPr>
          <w:sz w:val="24"/>
          <w:szCs w:val="24"/>
        </w:rPr>
        <w:t xml:space="preserve"> </w:t>
      </w:r>
      <w:r w:rsidRPr="00621ED5">
        <w:rPr>
          <w:sz w:val="24"/>
          <w:szCs w:val="24"/>
        </w:rPr>
        <w:t>возмещение</w:t>
      </w:r>
      <w:r>
        <w:rPr>
          <w:sz w:val="24"/>
          <w:szCs w:val="24"/>
        </w:rPr>
        <w:t xml:space="preserve"> </w:t>
      </w:r>
      <w:r w:rsidRPr="00621ED5">
        <w:rPr>
          <w:sz w:val="24"/>
          <w:szCs w:val="24"/>
        </w:rPr>
        <w:t>расходов</w:t>
      </w:r>
      <w:r>
        <w:rPr>
          <w:sz w:val="24"/>
          <w:szCs w:val="24"/>
        </w:rPr>
        <w:t xml:space="preserve"> </w:t>
      </w:r>
      <w:r w:rsidRPr="00621ED5">
        <w:rPr>
          <w:sz w:val="24"/>
          <w:szCs w:val="24"/>
        </w:rPr>
        <w:t>Концессионера</w:t>
      </w:r>
      <w:r>
        <w:rPr>
          <w:sz w:val="24"/>
          <w:szCs w:val="24"/>
        </w:rPr>
        <w:t xml:space="preserve"> </w:t>
      </w:r>
      <w:r w:rsidRPr="000B2F7A">
        <w:rPr>
          <w:sz w:val="24"/>
          <w:szCs w:val="24"/>
        </w:rPr>
        <w:t>на реконструкцию</w:t>
      </w:r>
      <w:r>
        <w:rPr>
          <w:sz w:val="24"/>
          <w:szCs w:val="24"/>
        </w:rPr>
        <w:t xml:space="preserve"> </w:t>
      </w:r>
      <w:r w:rsidRPr="00621ED5">
        <w:rPr>
          <w:sz w:val="24"/>
          <w:szCs w:val="24"/>
        </w:rPr>
        <w:t>объекта</w:t>
      </w:r>
      <w:r>
        <w:rPr>
          <w:sz w:val="24"/>
          <w:szCs w:val="24"/>
        </w:rPr>
        <w:t xml:space="preserve"> </w:t>
      </w:r>
      <w:r w:rsidRPr="00621ED5">
        <w:rPr>
          <w:sz w:val="24"/>
          <w:szCs w:val="24"/>
        </w:rPr>
        <w:t>Соглашения</w:t>
      </w:r>
      <w:r>
        <w:rPr>
          <w:sz w:val="24"/>
          <w:szCs w:val="24"/>
        </w:rPr>
        <w:t xml:space="preserve"> </w:t>
      </w:r>
      <w:r w:rsidRPr="00621ED5">
        <w:rPr>
          <w:sz w:val="24"/>
          <w:szCs w:val="24"/>
        </w:rPr>
        <w:t>осуществляется</w:t>
      </w:r>
      <w:r>
        <w:rPr>
          <w:sz w:val="24"/>
          <w:szCs w:val="24"/>
        </w:rPr>
        <w:t xml:space="preserve"> </w:t>
      </w:r>
      <w:r w:rsidRPr="00621ED5">
        <w:rPr>
          <w:sz w:val="24"/>
          <w:szCs w:val="24"/>
        </w:rPr>
        <w:t>в</w:t>
      </w:r>
      <w:r>
        <w:rPr>
          <w:sz w:val="24"/>
          <w:szCs w:val="24"/>
        </w:rPr>
        <w:t xml:space="preserve"> </w:t>
      </w:r>
      <w:r w:rsidRPr="00621ED5">
        <w:rPr>
          <w:sz w:val="24"/>
          <w:szCs w:val="24"/>
        </w:rPr>
        <w:t>объеме,</w:t>
      </w:r>
      <w:r>
        <w:rPr>
          <w:sz w:val="24"/>
          <w:szCs w:val="24"/>
        </w:rPr>
        <w:t xml:space="preserve"> </w:t>
      </w:r>
      <w:r w:rsidRPr="00621ED5">
        <w:rPr>
          <w:sz w:val="24"/>
          <w:szCs w:val="24"/>
        </w:rPr>
        <w:t>в</w:t>
      </w:r>
      <w:r>
        <w:rPr>
          <w:sz w:val="24"/>
          <w:szCs w:val="24"/>
        </w:rPr>
        <w:t xml:space="preserve"> </w:t>
      </w:r>
      <w:r w:rsidRPr="00621ED5">
        <w:rPr>
          <w:sz w:val="24"/>
          <w:szCs w:val="24"/>
        </w:rPr>
        <w:t>котором</w:t>
      </w:r>
      <w:r>
        <w:rPr>
          <w:sz w:val="24"/>
          <w:szCs w:val="24"/>
        </w:rPr>
        <w:t xml:space="preserve"> </w:t>
      </w:r>
      <w:r w:rsidRPr="00621ED5">
        <w:rPr>
          <w:sz w:val="24"/>
          <w:szCs w:val="24"/>
        </w:rPr>
        <w:t>указанные</w:t>
      </w:r>
      <w:r>
        <w:rPr>
          <w:sz w:val="24"/>
          <w:szCs w:val="24"/>
        </w:rPr>
        <w:t xml:space="preserve"> </w:t>
      </w:r>
      <w:r w:rsidRPr="00621ED5">
        <w:rPr>
          <w:sz w:val="24"/>
          <w:szCs w:val="24"/>
        </w:rPr>
        <w:t>средства</w:t>
      </w:r>
      <w:r>
        <w:rPr>
          <w:sz w:val="24"/>
          <w:szCs w:val="24"/>
        </w:rPr>
        <w:t xml:space="preserve"> </w:t>
      </w:r>
      <w:r w:rsidRPr="00621ED5">
        <w:rPr>
          <w:sz w:val="24"/>
          <w:szCs w:val="24"/>
        </w:rPr>
        <w:t>не</w:t>
      </w:r>
      <w:r>
        <w:rPr>
          <w:sz w:val="24"/>
          <w:szCs w:val="24"/>
        </w:rPr>
        <w:t xml:space="preserve"> </w:t>
      </w:r>
      <w:r w:rsidRPr="00621ED5">
        <w:rPr>
          <w:sz w:val="24"/>
          <w:szCs w:val="24"/>
        </w:rPr>
        <w:t>возмещены</w:t>
      </w:r>
      <w:r>
        <w:rPr>
          <w:sz w:val="24"/>
          <w:szCs w:val="24"/>
        </w:rPr>
        <w:t xml:space="preserve"> </w:t>
      </w:r>
      <w:r w:rsidRPr="00621ED5">
        <w:rPr>
          <w:sz w:val="24"/>
          <w:szCs w:val="24"/>
        </w:rPr>
        <w:t>Концессионеру</w:t>
      </w:r>
      <w:r>
        <w:rPr>
          <w:sz w:val="24"/>
          <w:szCs w:val="24"/>
        </w:rPr>
        <w:t xml:space="preserve"> </w:t>
      </w:r>
      <w:r w:rsidRPr="00621ED5">
        <w:rPr>
          <w:sz w:val="24"/>
          <w:szCs w:val="24"/>
        </w:rPr>
        <w:t>на</w:t>
      </w:r>
      <w:r>
        <w:rPr>
          <w:sz w:val="24"/>
          <w:szCs w:val="24"/>
        </w:rPr>
        <w:t xml:space="preserve"> </w:t>
      </w:r>
      <w:r w:rsidRPr="00621ED5">
        <w:rPr>
          <w:sz w:val="24"/>
          <w:szCs w:val="24"/>
        </w:rPr>
        <w:t>момент</w:t>
      </w:r>
      <w:r>
        <w:rPr>
          <w:sz w:val="24"/>
          <w:szCs w:val="24"/>
        </w:rPr>
        <w:t xml:space="preserve"> </w:t>
      </w:r>
      <w:r w:rsidRPr="00621ED5">
        <w:rPr>
          <w:sz w:val="24"/>
          <w:szCs w:val="24"/>
        </w:rPr>
        <w:t>расторжения</w:t>
      </w:r>
      <w:r>
        <w:rPr>
          <w:sz w:val="24"/>
          <w:szCs w:val="24"/>
        </w:rPr>
        <w:t xml:space="preserve"> </w:t>
      </w:r>
      <w:r w:rsidRPr="00621ED5">
        <w:rPr>
          <w:sz w:val="24"/>
          <w:szCs w:val="24"/>
        </w:rPr>
        <w:t>настоящего</w:t>
      </w:r>
      <w:r>
        <w:rPr>
          <w:sz w:val="24"/>
          <w:szCs w:val="24"/>
        </w:rPr>
        <w:t xml:space="preserve"> </w:t>
      </w:r>
      <w:r w:rsidRPr="00621ED5">
        <w:rPr>
          <w:sz w:val="24"/>
          <w:szCs w:val="24"/>
        </w:rPr>
        <w:t>Соглашения</w:t>
      </w:r>
      <w:r>
        <w:rPr>
          <w:sz w:val="24"/>
          <w:szCs w:val="24"/>
        </w:rPr>
        <w:t xml:space="preserve"> </w:t>
      </w:r>
      <w:r w:rsidRPr="00621ED5">
        <w:rPr>
          <w:sz w:val="24"/>
          <w:szCs w:val="24"/>
        </w:rPr>
        <w:t>за</w:t>
      </w:r>
      <w:r>
        <w:rPr>
          <w:sz w:val="24"/>
          <w:szCs w:val="24"/>
        </w:rPr>
        <w:t xml:space="preserve"> </w:t>
      </w:r>
      <w:r w:rsidRPr="00621ED5">
        <w:rPr>
          <w:sz w:val="24"/>
          <w:szCs w:val="24"/>
        </w:rPr>
        <w:t>счет</w:t>
      </w:r>
      <w:r>
        <w:rPr>
          <w:sz w:val="24"/>
          <w:szCs w:val="24"/>
        </w:rPr>
        <w:t xml:space="preserve"> </w:t>
      </w:r>
      <w:r w:rsidRPr="00621ED5">
        <w:rPr>
          <w:sz w:val="24"/>
          <w:szCs w:val="24"/>
        </w:rPr>
        <w:t>выручки</w:t>
      </w:r>
      <w:r>
        <w:rPr>
          <w:sz w:val="24"/>
          <w:szCs w:val="24"/>
        </w:rPr>
        <w:t xml:space="preserve"> </w:t>
      </w:r>
      <w:r w:rsidRPr="00621ED5">
        <w:rPr>
          <w:sz w:val="24"/>
          <w:szCs w:val="24"/>
        </w:rPr>
        <w:t>от</w:t>
      </w:r>
      <w:r>
        <w:rPr>
          <w:sz w:val="24"/>
          <w:szCs w:val="24"/>
        </w:rPr>
        <w:t xml:space="preserve"> </w:t>
      </w:r>
      <w:r w:rsidRPr="00621ED5">
        <w:rPr>
          <w:sz w:val="24"/>
          <w:szCs w:val="24"/>
        </w:rPr>
        <w:t>оказания</w:t>
      </w:r>
      <w:r>
        <w:rPr>
          <w:sz w:val="24"/>
          <w:szCs w:val="24"/>
        </w:rPr>
        <w:t xml:space="preserve"> </w:t>
      </w:r>
      <w:r w:rsidRPr="00621ED5">
        <w:rPr>
          <w:sz w:val="24"/>
          <w:szCs w:val="24"/>
        </w:rPr>
        <w:t>услуг</w:t>
      </w:r>
      <w:r>
        <w:rPr>
          <w:sz w:val="24"/>
          <w:szCs w:val="24"/>
        </w:rPr>
        <w:t xml:space="preserve"> </w:t>
      </w:r>
      <w:r w:rsidRPr="00621ED5">
        <w:rPr>
          <w:sz w:val="24"/>
          <w:szCs w:val="24"/>
        </w:rPr>
        <w:t>по</w:t>
      </w:r>
      <w:r>
        <w:rPr>
          <w:sz w:val="24"/>
          <w:szCs w:val="24"/>
        </w:rPr>
        <w:t xml:space="preserve"> </w:t>
      </w:r>
      <w:r w:rsidRPr="00621ED5">
        <w:rPr>
          <w:sz w:val="24"/>
          <w:szCs w:val="24"/>
        </w:rPr>
        <w:t>регулируемым</w:t>
      </w:r>
      <w:r>
        <w:rPr>
          <w:sz w:val="24"/>
          <w:szCs w:val="24"/>
        </w:rPr>
        <w:t xml:space="preserve"> </w:t>
      </w:r>
      <w:r w:rsidRPr="00621ED5">
        <w:rPr>
          <w:sz w:val="24"/>
          <w:szCs w:val="24"/>
        </w:rPr>
        <w:t>ценам</w:t>
      </w:r>
      <w:r>
        <w:rPr>
          <w:sz w:val="24"/>
          <w:szCs w:val="24"/>
        </w:rPr>
        <w:t xml:space="preserve"> </w:t>
      </w:r>
      <w:r w:rsidRPr="00621ED5">
        <w:rPr>
          <w:sz w:val="24"/>
          <w:szCs w:val="24"/>
        </w:rPr>
        <w:t>(тарифам)</w:t>
      </w:r>
      <w:r>
        <w:rPr>
          <w:sz w:val="24"/>
          <w:szCs w:val="24"/>
        </w:rPr>
        <w:t xml:space="preserve"> </w:t>
      </w:r>
      <w:r w:rsidRPr="00621ED5">
        <w:rPr>
          <w:sz w:val="24"/>
          <w:szCs w:val="24"/>
        </w:rPr>
        <w:t>с</w:t>
      </w:r>
      <w:r>
        <w:rPr>
          <w:sz w:val="24"/>
          <w:szCs w:val="24"/>
        </w:rPr>
        <w:t xml:space="preserve"> </w:t>
      </w:r>
      <w:r w:rsidRPr="00621ED5">
        <w:rPr>
          <w:sz w:val="24"/>
          <w:szCs w:val="24"/>
        </w:rPr>
        <w:t>учетом</w:t>
      </w:r>
      <w:r>
        <w:rPr>
          <w:sz w:val="24"/>
          <w:szCs w:val="24"/>
        </w:rPr>
        <w:t xml:space="preserve"> </w:t>
      </w:r>
      <w:r w:rsidRPr="00621ED5">
        <w:rPr>
          <w:sz w:val="24"/>
          <w:szCs w:val="24"/>
        </w:rPr>
        <w:t>установленных</w:t>
      </w:r>
      <w:r>
        <w:rPr>
          <w:sz w:val="24"/>
          <w:szCs w:val="24"/>
        </w:rPr>
        <w:t xml:space="preserve"> </w:t>
      </w:r>
      <w:r w:rsidRPr="00621ED5">
        <w:rPr>
          <w:sz w:val="24"/>
          <w:szCs w:val="24"/>
        </w:rPr>
        <w:t>надбавок</w:t>
      </w:r>
      <w:r>
        <w:rPr>
          <w:sz w:val="24"/>
          <w:szCs w:val="24"/>
        </w:rPr>
        <w:t xml:space="preserve"> </w:t>
      </w:r>
      <w:r w:rsidRPr="00621ED5">
        <w:rPr>
          <w:sz w:val="24"/>
          <w:szCs w:val="24"/>
        </w:rPr>
        <w:t>к</w:t>
      </w:r>
      <w:r>
        <w:rPr>
          <w:sz w:val="24"/>
          <w:szCs w:val="24"/>
        </w:rPr>
        <w:t xml:space="preserve"> </w:t>
      </w:r>
      <w:r w:rsidRPr="00621ED5">
        <w:rPr>
          <w:sz w:val="24"/>
          <w:szCs w:val="24"/>
        </w:rPr>
        <w:t>ценам</w:t>
      </w:r>
      <w:r>
        <w:rPr>
          <w:sz w:val="24"/>
          <w:szCs w:val="24"/>
        </w:rPr>
        <w:t xml:space="preserve"> </w:t>
      </w:r>
      <w:r w:rsidRPr="00621ED5">
        <w:rPr>
          <w:sz w:val="24"/>
          <w:szCs w:val="24"/>
        </w:rPr>
        <w:t>(тарифам).</w:t>
      </w:r>
      <w:r>
        <w:rPr>
          <w:sz w:val="24"/>
          <w:szCs w:val="24"/>
        </w:rPr>
        <w:t xml:space="preserve"> </w:t>
      </w: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Концессионер</w:t>
      </w:r>
      <w:r>
        <w:rPr>
          <w:sz w:val="24"/>
          <w:szCs w:val="24"/>
        </w:rPr>
        <w:t xml:space="preserve"> </w:t>
      </w:r>
      <w:r w:rsidRPr="00621ED5">
        <w:rPr>
          <w:sz w:val="24"/>
          <w:szCs w:val="24"/>
        </w:rPr>
        <w:t>обращается</w:t>
      </w:r>
      <w:r>
        <w:rPr>
          <w:sz w:val="24"/>
          <w:szCs w:val="24"/>
        </w:rPr>
        <w:t xml:space="preserve"> </w:t>
      </w:r>
      <w:r w:rsidRPr="00621ED5">
        <w:rPr>
          <w:sz w:val="24"/>
          <w:szCs w:val="24"/>
        </w:rPr>
        <w:t>к</w:t>
      </w:r>
      <w:r>
        <w:rPr>
          <w:sz w:val="24"/>
          <w:szCs w:val="24"/>
        </w:rPr>
        <w:t xml:space="preserve"> </w:t>
      </w:r>
      <w:r w:rsidRPr="00621ED5">
        <w:rPr>
          <w:sz w:val="24"/>
          <w:szCs w:val="24"/>
        </w:rPr>
        <w:t>Концеденту</w:t>
      </w:r>
      <w:r>
        <w:rPr>
          <w:sz w:val="24"/>
          <w:szCs w:val="24"/>
        </w:rPr>
        <w:t xml:space="preserve"> </w:t>
      </w:r>
      <w:r w:rsidRPr="00621ED5">
        <w:rPr>
          <w:sz w:val="24"/>
          <w:szCs w:val="24"/>
        </w:rPr>
        <w:t>с</w:t>
      </w:r>
      <w:r>
        <w:rPr>
          <w:sz w:val="24"/>
          <w:szCs w:val="24"/>
        </w:rPr>
        <w:t xml:space="preserve"> </w:t>
      </w:r>
      <w:r w:rsidRPr="00621ED5">
        <w:rPr>
          <w:sz w:val="24"/>
          <w:szCs w:val="24"/>
        </w:rPr>
        <w:t>требованием</w:t>
      </w:r>
      <w:r>
        <w:rPr>
          <w:sz w:val="24"/>
          <w:szCs w:val="24"/>
        </w:rPr>
        <w:t xml:space="preserve"> </w:t>
      </w:r>
      <w:r w:rsidRPr="00621ED5">
        <w:rPr>
          <w:sz w:val="24"/>
          <w:szCs w:val="24"/>
        </w:rPr>
        <w:t>о</w:t>
      </w:r>
      <w:r>
        <w:rPr>
          <w:sz w:val="24"/>
          <w:szCs w:val="24"/>
        </w:rPr>
        <w:t xml:space="preserve"> </w:t>
      </w:r>
      <w:r w:rsidRPr="00621ED5">
        <w:rPr>
          <w:sz w:val="24"/>
          <w:szCs w:val="24"/>
        </w:rPr>
        <w:t>возмещении</w:t>
      </w:r>
      <w:r>
        <w:rPr>
          <w:sz w:val="24"/>
          <w:szCs w:val="24"/>
        </w:rPr>
        <w:t xml:space="preserve"> </w:t>
      </w:r>
      <w:r w:rsidRPr="00621ED5">
        <w:rPr>
          <w:sz w:val="24"/>
          <w:szCs w:val="24"/>
        </w:rPr>
        <w:t>расходов.</w:t>
      </w:r>
      <w:r>
        <w:rPr>
          <w:sz w:val="24"/>
          <w:szCs w:val="24"/>
        </w:rPr>
        <w:t xml:space="preserve"> </w:t>
      </w:r>
      <w:r w:rsidRPr="00621ED5">
        <w:rPr>
          <w:sz w:val="24"/>
          <w:szCs w:val="24"/>
        </w:rPr>
        <w:t>К</w:t>
      </w:r>
      <w:r>
        <w:rPr>
          <w:sz w:val="24"/>
          <w:szCs w:val="24"/>
        </w:rPr>
        <w:t xml:space="preserve"> </w:t>
      </w:r>
      <w:r w:rsidRPr="00621ED5">
        <w:rPr>
          <w:sz w:val="24"/>
          <w:szCs w:val="24"/>
        </w:rPr>
        <w:t>требованию</w:t>
      </w:r>
      <w:r>
        <w:rPr>
          <w:sz w:val="24"/>
          <w:szCs w:val="24"/>
        </w:rPr>
        <w:t xml:space="preserve"> </w:t>
      </w:r>
      <w:r w:rsidRPr="00621ED5">
        <w:rPr>
          <w:sz w:val="24"/>
          <w:szCs w:val="24"/>
        </w:rPr>
        <w:t>в</w:t>
      </w:r>
      <w:r>
        <w:rPr>
          <w:sz w:val="24"/>
          <w:szCs w:val="24"/>
        </w:rPr>
        <w:t xml:space="preserve"> </w:t>
      </w:r>
      <w:r w:rsidRPr="00621ED5">
        <w:rPr>
          <w:sz w:val="24"/>
          <w:szCs w:val="24"/>
        </w:rPr>
        <w:t>обязательном</w:t>
      </w:r>
      <w:r>
        <w:rPr>
          <w:sz w:val="24"/>
          <w:szCs w:val="24"/>
        </w:rPr>
        <w:t xml:space="preserve"> </w:t>
      </w:r>
      <w:r w:rsidRPr="00621ED5">
        <w:rPr>
          <w:sz w:val="24"/>
          <w:szCs w:val="24"/>
        </w:rPr>
        <w:t>порядке</w:t>
      </w:r>
      <w:r>
        <w:rPr>
          <w:sz w:val="24"/>
          <w:szCs w:val="24"/>
        </w:rPr>
        <w:t xml:space="preserve"> </w:t>
      </w:r>
      <w:r w:rsidRPr="00621ED5">
        <w:rPr>
          <w:sz w:val="24"/>
          <w:szCs w:val="24"/>
        </w:rPr>
        <w:t>прилагается</w:t>
      </w:r>
      <w:r>
        <w:rPr>
          <w:sz w:val="24"/>
          <w:szCs w:val="24"/>
        </w:rPr>
        <w:t xml:space="preserve"> </w:t>
      </w:r>
      <w:r w:rsidRPr="00621ED5">
        <w:rPr>
          <w:sz w:val="24"/>
          <w:szCs w:val="24"/>
        </w:rPr>
        <w:t>пакет</w:t>
      </w:r>
      <w:r>
        <w:rPr>
          <w:sz w:val="24"/>
          <w:szCs w:val="24"/>
        </w:rPr>
        <w:t xml:space="preserve"> </w:t>
      </w:r>
      <w:r w:rsidRPr="00621ED5">
        <w:rPr>
          <w:sz w:val="24"/>
          <w:szCs w:val="24"/>
        </w:rPr>
        <w:t>документов,</w:t>
      </w:r>
      <w:r>
        <w:rPr>
          <w:sz w:val="24"/>
          <w:szCs w:val="24"/>
        </w:rPr>
        <w:t xml:space="preserve"> </w:t>
      </w:r>
      <w:r w:rsidRPr="00621ED5">
        <w:rPr>
          <w:sz w:val="24"/>
          <w:szCs w:val="24"/>
        </w:rPr>
        <w:t>подтверждающий</w:t>
      </w:r>
      <w:r>
        <w:rPr>
          <w:sz w:val="24"/>
          <w:szCs w:val="24"/>
        </w:rPr>
        <w:t xml:space="preserve"> </w:t>
      </w:r>
      <w:r w:rsidRPr="00621ED5">
        <w:rPr>
          <w:sz w:val="24"/>
          <w:szCs w:val="24"/>
        </w:rPr>
        <w:t>сумму</w:t>
      </w:r>
      <w:r>
        <w:rPr>
          <w:sz w:val="24"/>
          <w:szCs w:val="24"/>
        </w:rPr>
        <w:t xml:space="preserve"> </w:t>
      </w:r>
      <w:r w:rsidRPr="00621ED5">
        <w:rPr>
          <w:sz w:val="24"/>
          <w:szCs w:val="24"/>
        </w:rPr>
        <w:t>понесенных</w:t>
      </w:r>
      <w:r>
        <w:rPr>
          <w:sz w:val="24"/>
          <w:szCs w:val="24"/>
        </w:rPr>
        <w:t xml:space="preserve"> </w:t>
      </w:r>
      <w:r w:rsidRPr="00621ED5">
        <w:rPr>
          <w:sz w:val="24"/>
          <w:szCs w:val="24"/>
        </w:rPr>
        <w:t>и</w:t>
      </w:r>
      <w:r>
        <w:rPr>
          <w:sz w:val="24"/>
          <w:szCs w:val="24"/>
        </w:rPr>
        <w:t xml:space="preserve"> </w:t>
      </w:r>
      <w:r w:rsidRPr="00621ED5">
        <w:rPr>
          <w:sz w:val="24"/>
          <w:szCs w:val="24"/>
        </w:rPr>
        <w:t>некомпенсированных</w:t>
      </w:r>
      <w:r>
        <w:rPr>
          <w:sz w:val="24"/>
          <w:szCs w:val="24"/>
        </w:rPr>
        <w:t xml:space="preserve"> </w:t>
      </w:r>
      <w:r w:rsidRPr="00621ED5">
        <w:rPr>
          <w:sz w:val="24"/>
          <w:szCs w:val="24"/>
        </w:rPr>
        <w:t>расходов,</w:t>
      </w:r>
      <w:r>
        <w:rPr>
          <w:sz w:val="24"/>
          <w:szCs w:val="24"/>
        </w:rPr>
        <w:t xml:space="preserve"> </w:t>
      </w:r>
      <w:r w:rsidRPr="00621ED5">
        <w:rPr>
          <w:sz w:val="24"/>
          <w:szCs w:val="24"/>
        </w:rPr>
        <w:t>а</w:t>
      </w:r>
      <w:r>
        <w:rPr>
          <w:sz w:val="24"/>
          <w:szCs w:val="24"/>
        </w:rPr>
        <w:t xml:space="preserve"> </w:t>
      </w:r>
      <w:r w:rsidRPr="00621ED5">
        <w:rPr>
          <w:sz w:val="24"/>
          <w:szCs w:val="24"/>
        </w:rPr>
        <w:t>именно:</w:t>
      </w: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1)</w:t>
      </w:r>
      <w:r>
        <w:rPr>
          <w:sz w:val="24"/>
          <w:szCs w:val="24"/>
        </w:rPr>
        <w:t xml:space="preserve"> </w:t>
      </w:r>
      <w:r w:rsidRPr="00621ED5">
        <w:rPr>
          <w:sz w:val="24"/>
          <w:szCs w:val="24"/>
        </w:rPr>
        <w:t>надлежащим</w:t>
      </w:r>
      <w:r>
        <w:rPr>
          <w:sz w:val="24"/>
          <w:szCs w:val="24"/>
        </w:rPr>
        <w:t xml:space="preserve"> </w:t>
      </w:r>
      <w:r w:rsidRPr="00621ED5">
        <w:rPr>
          <w:sz w:val="24"/>
          <w:szCs w:val="24"/>
        </w:rPr>
        <w:t>образом</w:t>
      </w:r>
      <w:r>
        <w:rPr>
          <w:sz w:val="24"/>
          <w:szCs w:val="24"/>
        </w:rPr>
        <w:t xml:space="preserve"> </w:t>
      </w:r>
      <w:r w:rsidRPr="00621ED5">
        <w:rPr>
          <w:sz w:val="24"/>
          <w:szCs w:val="24"/>
        </w:rPr>
        <w:t>оформленные</w:t>
      </w:r>
      <w:r>
        <w:rPr>
          <w:sz w:val="24"/>
          <w:szCs w:val="24"/>
        </w:rPr>
        <w:t xml:space="preserve"> </w:t>
      </w:r>
      <w:r w:rsidRPr="00621ED5">
        <w:rPr>
          <w:sz w:val="24"/>
          <w:szCs w:val="24"/>
        </w:rPr>
        <w:t>(подписанные</w:t>
      </w:r>
      <w:r>
        <w:rPr>
          <w:sz w:val="24"/>
          <w:szCs w:val="24"/>
        </w:rPr>
        <w:t xml:space="preserve"> </w:t>
      </w:r>
      <w:r w:rsidRPr="00621ED5">
        <w:rPr>
          <w:sz w:val="24"/>
          <w:szCs w:val="24"/>
        </w:rPr>
        <w:t>уполномоченными</w:t>
      </w:r>
      <w:r>
        <w:rPr>
          <w:sz w:val="24"/>
          <w:szCs w:val="24"/>
        </w:rPr>
        <w:t xml:space="preserve"> </w:t>
      </w:r>
      <w:r w:rsidRPr="00621ED5">
        <w:rPr>
          <w:sz w:val="24"/>
          <w:szCs w:val="24"/>
        </w:rPr>
        <w:t>представителями</w:t>
      </w:r>
      <w:r>
        <w:rPr>
          <w:sz w:val="24"/>
          <w:szCs w:val="24"/>
        </w:rPr>
        <w:t xml:space="preserve"> </w:t>
      </w:r>
      <w:r w:rsidRPr="00621ED5">
        <w:rPr>
          <w:sz w:val="24"/>
          <w:szCs w:val="24"/>
        </w:rPr>
        <w:t>Концессионера</w:t>
      </w:r>
      <w:r>
        <w:rPr>
          <w:sz w:val="24"/>
          <w:szCs w:val="24"/>
        </w:rPr>
        <w:t xml:space="preserve"> </w:t>
      </w:r>
      <w:r w:rsidRPr="00621ED5">
        <w:rPr>
          <w:sz w:val="24"/>
          <w:szCs w:val="24"/>
        </w:rPr>
        <w:t>и</w:t>
      </w:r>
      <w:r>
        <w:rPr>
          <w:sz w:val="24"/>
          <w:szCs w:val="24"/>
        </w:rPr>
        <w:t xml:space="preserve"> </w:t>
      </w:r>
      <w:r w:rsidRPr="00621ED5">
        <w:rPr>
          <w:sz w:val="24"/>
          <w:szCs w:val="24"/>
        </w:rPr>
        <w:t>Концедента,</w:t>
      </w:r>
      <w:r>
        <w:rPr>
          <w:sz w:val="24"/>
          <w:szCs w:val="24"/>
        </w:rPr>
        <w:t xml:space="preserve"> </w:t>
      </w:r>
      <w:r w:rsidRPr="00621ED5">
        <w:rPr>
          <w:sz w:val="24"/>
          <w:szCs w:val="24"/>
        </w:rPr>
        <w:t>а</w:t>
      </w:r>
      <w:r>
        <w:rPr>
          <w:sz w:val="24"/>
          <w:szCs w:val="24"/>
        </w:rPr>
        <w:t xml:space="preserve"> </w:t>
      </w:r>
      <w:r w:rsidRPr="00621ED5">
        <w:rPr>
          <w:sz w:val="24"/>
          <w:szCs w:val="24"/>
        </w:rPr>
        <w:t>также</w:t>
      </w:r>
      <w:r>
        <w:rPr>
          <w:sz w:val="24"/>
          <w:szCs w:val="24"/>
        </w:rPr>
        <w:t xml:space="preserve"> </w:t>
      </w:r>
      <w:r w:rsidRPr="00621ED5">
        <w:rPr>
          <w:sz w:val="24"/>
          <w:szCs w:val="24"/>
        </w:rPr>
        <w:t>заверенные</w:t>
      </w:r>
      <w:r>
        <w:rPr>
          <w:sz w:val="24"/>
          <w:szCs w:val="24"/>
        </w:rPr>
        <w:t xml:space="preserve"> </w:t>
      </w:r>
      <w:r w:rsidRPr="00621ED5">
        <w:rPr>
          <w:sz w:val="24"/>
          <w:szCs w:val="24"/>
        </w:rPr>
        <w:t>печатями</w:t>
      </w:r>
      <w:r>
        <w:rPr>
          <w:sz w:val="24"/>
          <w:szCs w:val="24"/>
        </w:rPr>
        <w:t xml:space="preserve"> </w:t>
      </w:r>
      <w:r w:rsidRPr="00621ED5">
        <w:rPr>
          <w:sz w:val="24"/>
          <w:szCs w:val="24"/>
        </w:rPr>
        <w:t>с</w:t>
      </w:r>
      <w:r>
        <w:rPr>
          <w:sz w:val="24"/>
          <w:szCs w:val="24"/>
        </w:rPr>
        <w:t xml:space="preserve"> </w:t>
      </w:r>
      <w:r w:rsidRPr="00621ED5">
        <w:rPr>
          <w:sz w:val="24"/>
          <w:szCs w:val="24"/>
        </w:rPr>
        <w:t>обеих</w:t>
      </w:r>
      <w:r>
        <w:rPr>
          <w:sz w:val="24"/>
          <w:szCs w:val="24"/>
        </w:rPr>
        <w:t xml:space="preserve"> </w:t>
      </w:r>
      <w:r w:rsidRPr="00621ED5">
        <w:rPr>
          <w:sz w:val="24"/>
          <w:szCs w:val="24"/>
        </w:rPr>
        <w:t>сторон</w:t>
      </w:r>
      <w:r>
        <w:rPr>
          <w:sz w:val="24"/>
          <w:szCs w:val="24"/>
        </w:rPr>
        <w:t xml:space="preserve"> </w:t>
      </w:r>
      <w:r w:rsidRPr="00621ED5">
        <w:rPr>
          <w:sz w:val="24"/>
          <w:szCs w:val="24"/>
        </w:rPr>
        <w:t>(при</w:t>
      </w:r>
      <w:r>
        <w:rPr>
          <w:sz w:val="24"/>
          <w:szCs w:val="24"/>
        </w:rPr>
        <w:t xml:space="preserve"> </w:t>
      </w:r>
      <w:r w:rsidRPr="00621ED5">
        <w:rPr>
          <w:sz w:val="24"/>
          <w:szCs w:val="24"/>
        </w:rPr>
        <w:t>наличии)):</w:t>
      </w: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w:t>
      </w:r>
      <w:r>
        <w:rPr>
          <w:sz w:val="24"/>
          <w:szCs w:val="24"/>
        </w:rPr>
        <w:t xml:space="preserve"> </w:t>
      </w:r>
      <w:r w:rsidRPr="00621ED5">
        <w:rPr>
          <w:sz w:val="24"/>
          <w:szCs w:val="24"/>
        </w:rPr>
        <w:t>акты</w:t>
      </w:r>
      <w:r>
        <w:rPr>
          <w:sz w:val="24"/>
          <w:szCs w:val="24"/>
        </w:rPr>
        <w:t xml:space="preserve"> </w:t>
      </w:r>
      <w:r w:rsidRPr="00621ED5">
        <w:rPr>
          <w:sz w:val="24"/>
          <w:szCs w:val="24"/>
        </w:rPr>
        <w:t>выполненных</w:t>
      </w:r>
      <w:r>
        <w:rPr>
          <w:sz w:val="24"/>
          <w:szCs w:val="24"/>
        </w:rPr>
        <w:t xml:space="preserve"> </w:t>
      </w:r>
      <w:r w:rsidRPr="00621ED5">
        <w:rPr>
          <w:sz w:val="24"/>
          <w:szCs w:val="24"/>
        </w:rPr>
        <w:t>работ</w:t>
      </w:r>
      <w:r>
        <w:rPr>
          <w:sz w:val="24"/>
          <w:szCs w:val="24"/>
        </w:rPr>
        <w:t xml:space="preserve"> </w:t>
      </w:r>
      <w:r w:rsidRPr="00621ED5">
        <w:rPr>
          <w:sz w:val="24"/>
          <w:szCs w:val="24"/>
        </w:rPr>
        <w:t>(по</w:t>
      </w:r>
      <w:r>
        <w:rPr>
          <w:sz w:val="24"/>
          <w:szCs w:val="24"/>
        </w:rPr>
        <w:t xml:space="preserve"> </w:t>
      </w:r>
      <w:r w:rsidRPr="00621ED5">
        <w:rPr>
          <w:sz w:val="24"/>
          <w:szCs w:val="24"/>
        </w:rPr>
        <w:t>типовой</w:t>
      </w:r>
      <w:r>
        <w:rPr>
          <w:sz w:val="24"/>
          <w:szCs w:val="24"/>
        </w:rPr>
        <w:t xml:space="preserve"> </w:t>
      </w:r>
      <w:r w:rsidRPr="00621ED5">
        <w:rPr>
          <w:sz w:val="24"/>
          <w:szCs w:val="24"/>
        </w:rPr>
        <w:t>межотраслевой</w:t>
      </w:r>
      <w:r>
        <w:rPr>
          <w:sz w:val="24"/>
          <w:szCs w:val="24"/>
        </w:rPr>
        <w:t xml:space="preserve"> </w:t>
      </w:r>
      <w:r w:rsidRPr="00621ED5">
        <w:rPr>
          <w:sz w:val="24"/>
          <w:szCs w:val="24"/>
        </w:rPr>
        <w:t>форме</w:t>
      </w:r>
      <w:r>
        <w:rPr>
          <w:sz w:val="24"/>
          <w:szCs w:val="24"/>
        </w:rPr>
        <w:t xml:space="preserve"> </w:t>
      </w:r>
      <w:r w:rsidRPr="00621ED5">
        <w:rPr>
          <w:sz w:val="24"/>
          <w:szCs w:val="24"/>
        </w:rPr>
        <w:t>КС-2);</w:t>
      </w: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w:t>
      </w:r>
      <w:r>
        <w:rPr>
          <w:sz w:val="24"/>
          <w:szCs w:val="24"/>
        </w:rPr>
        <w:t xml:space="preserve"> </w:t>
      </w:r>
      <w:r w:rsidRPr="00621ED5">
        <w:rPr>
          <w:sz w:val="24"/>
          <w:szCs w:val="24"/>
        </w:rPr>
        <w:t>справки</w:t>
      </w:r>
      <w:r>
        <w:rPr>
          <w:sz w:val="24"/>
          <w:szCs w:val="24"/>
        </w:rPr>
        <w:t xml:space="preserve"> </w:t>
      </w:r>
      <w:r w:rsidRPr="00621ED5">
        <w:rPr>
          <w:sz w:val="24"/>
          <w:szCs w:val="24"/>
        </w:rPr>
        <w:t>о</w:t>
      </w:r>
      <w:r>
        <w:rPr>
          <w:sz w:val="24"/>
          <w:szCs w:val="24"/>
        </w:rPr>
        <w:t xml:space="preserve"> </w:t>
      </w:r>
      <w:r w:rsidRPr="00621ED5">
        <w:rPr>
          <w:sz w:val="24"/>
          <w:szCs w:val="24"/>
        </w:rPr>
        <w:t>стоимости</w:t>
      </w:r>
      <w:r>
        <w:rPr>
          <w:sz w:val="24"/>
          <w:szCs w:val="24"/>
        </w:rPr>
        <w:t xml:space="preserve"> </w:t>
      </w:r>
      <w:r w:rsidRPr="00621ED5">
        <w:rPr>
          <w:sz w:val="24"/>
          <w:szCs w:val="24"/>
        </w:rPr>
        <w:t>выполненных</w:t>
      </w:r>
      <w:r>
        <w:rPr>
          <w:sz w:val="24"/>
          <w:szCs w:val="24"/>
        </w:rPr>
        <w:t xml:space="preserve"> </w:t>
      </w:r>
      <w:r w:rsidRPr="00621ED5">
        <w:rPr>
          <w:sz w:val="24"/>
          <w:szCs w:val="24"/>
        </w:rPr>
        <w:t>работ</w:t>
      </w:r>
      <w:r>
        <w:rPr>
          <w:sz w:val="24"/>
          <w:szCs w:val="24"/>
        </w:rPr>
        <w:t xml:space="preserve"> </w:t>
      </w:r>
      <w:r w:rsidRPr="00621ED5">
        <w:rPr>
          <w:sz w:val="24"/>
          <w:szCs w:val="24"/>
        </w:rPr>
        <w:t>и</w:t>
      </w:r>
      <w:r>
        <w:rPr>
          <w:sz w:val="24"/>
          <w:szCs w:val="24"/>
        </w:rPr>
        <w:t xml:space="preserve"> </w:t>
      </w:r>
      <w:r w:rsidRPr="00621ED5">
        <w:rPr>
          <w:sz w:val="24"/>
          <w:szCs w:val="24"/>
        </w:rPr>
        <w:t>затрат</w:t>
      </w:r>
      <w:r>
        <w:rPr>
          <w:sz w:val="24"/>
          <w:szCs w:val="24"/>
        </w:rPr>
        <w:t xml:space="preserve"> </w:t>
      </w:r>
      <w:r w:rsidRPr="00621ED5">
        <w:rPr>
          <w:sz w:val="24"/>
          <w:szCs w:val="24"/>
        </w:rPr>
        <w:t>(по</w:t>
      </w:r>
      <w:r>
        <w:rPr>
          <w:sz w:val="24"/>
          <w:szCs w:val="24"/>
        </w:rPr>
        <w:t xml:space="preserve"> </w:t>
      </w:r>
      <w:r w:rsidRPr="00621ED5">
        <w:rPr>
          <w:sz w:val="24"/>
          <w:szCs w:val="24"/>
        </w:rPr>
        <w:t>типовой</w:t>
      </w:r>
      <w:r>
        <w:rPr>
          <w:sz w:val="24"/>
          <w:szCs w:val="24"/>
        </w:rPr>
        <w:t xml:space="preserve"> </w:t>
      </w:r>
      <w:r w:rsidRPr="00621ED5">
        <w:rPr>
          <w:sz w:val="24"/>
          <w:szCs w:val="24"/>
        </w:rPr>
        <w:t>межотраслевой</w:t>
      </w:r>
      <w:r>
        <w:rPr>
          <w:sz w:val="24"/>
          <w:szCs w:val="24"/>
        </w:rPr>
        <w:t xml:space="preserve"> </w:t>
      </w:r>
      <w:r w:rsidRPr="00621ED5">
        <w:rPr>
          <w:sz w:val="24"/>
          <w:szCs w:val="24"/>
        </w:rPr>
        <w:t>форме</w:t>
      </w:r>
      <w:r>
        <w:rPr>
          <w:sz w:val="24"/>
          <w:szCs w:val="24"/>
        </w:rPr>
        <w:t xml:space="preserve"> </w:t>
      </w:r>
      <w:r w:rsidRPr="00621ED5">
        <w:rPr>
          <w:sz w:val="24"/>
          <w:szCs w:val="24"/>
        </w:rPr>
        <w:t>КС-3);</w:t>
      </w: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w:t>
      </w:r>
      <w:r>
        <w:rPr>
          <w:sz w:val="24"/>
          <w:szCs w:val="24"/>
        </w:rPr>
        <w:t xml:space="preserve"> </w:t>
      </w:r>
      <w:r w:rsidRPr="00621ED5">
        <w:rPr>
          <w:sz w:val="24"/>
          <w:szCs w:val="24"/>
        </w:rPr>
        <w:t>первичные</w:t>
      </w:r>
      <w:r>
        <w:rPr>
          <w:sz w:val="24"/>
          <w:szCs w:val="24"/>
        </w:rPr>
        <w:t xml:space="preserve"> </w:t>
      </w:r>
      <w:r w:rsidRPr="00621ED5">
        <w:rPr>
          <w:sz w:val="24"/>
          <w:szCs w:val="24"/>
        </w:rPr>
        <w:t>бухгалтерские</w:t>
      </w:r>
      <w:r>
        <w:rPr>
          <w:sz w:val="24"/>
          <w:szCs w:val="24"/>
        </w:rPr>
        <w:t xml:space="preserve"> </w:t>
      </w:r>
      <w:r w:rsidRPr="00621ED5">
        <w:rPr>
          <w:sz w:val="24"/>
          <w:szCs w:val="24"/>
        </w:rPr>
        <w:t>документы,</w:t>
      </w:r>
      <w:r>
        <w:rPr>
          <w:sz w:val="24"/>
          <w:szCs w:val="24"/>
        </w:rPr>
        <w:t xml:space="preserve"> </w:t>
      </w:r>
      <w:r w:rsidRPr="00621ED5">
        <w:rPr>
          <w:sz w:val="24"/>
          <w:szCs w:val="24"/>
        </w:rPr>
        <w:t>подтверждающие</w:t>
      </w:r>
      <w:r>
        <w:rPr>
          <w:sz w:val="24"/>
          <w:szCs w:val="24"/>
        </w:rPr>
        <w:t xml:space="preserve"> </w:t>
      </w:r>
      <w:r w:rsidRPr="00621ED5">
        <w:rPr>
          <w:sz w:val="24"/>
          <w:szCs w:val="24"/>
        </w:rPr>
        <w:t>стоимость</w:t>
      </w:r>
      <w:r>
        <w:rPr>
          <w:sz w:val="24"/>
          <w:szCs w:val="24"/>
        </w:rPr>
        <w:t xml:space="preserve"> </w:t>
      </w:r>
      <w:r w:rsidRPr="00621ED5">
        <w:rPr>
          <w:sz w:val="24"/>
          <w:szCs w:val="24"/>
        </w:rPr>
        <w:t>закупленных</w:t>
      </w:r>
      <w:r>
        <w:rPr>
          <w:sz w:val="24"/>
          <w:szCs w:val="24"/>
        </w:rPr>
        <w:t xml:space="preserve"> </w:t>
      </w:r>
      <w:r w:rsidRPr="00621ED5">
        <w:rPr>
          <w:sz w:val="24"/>
          <w:szCs w:val="24"/>
        </w:rPr>
        <w:t>материалов</w:t>
      </w:r>
      <w:r>
        <w:rPr>
          <w:sz w:val="24"/>
          <w:szCs w:val="24"/>
        </w:rPr>
        <w:t xml:space="preserve"> </w:t>
      </w:r>
      <w:r w:rsidRPr="00621ED5">
        <w:rPr>
          <w:sz w:val="24"/>
          <w:szCs w:val="24"/>
        </w:rPr>
        <w:t>(оборудования)</w:t>
      </w:r>
      <w:r>
        <w:rPr>
          <w:sz w:val="24"/>
          <w:szCs w:val="24"/>
        </w:rPr>
        <w:t xml:space="preserve"> </w:t>
      </w:r>
      <w:r w:rsidRPr="00621ED5">
        <w:rPr>
          <w:sz w:val="24"/>
          <w:szCs w:val="24"/>
        </w:rPr>
        <w:t>задействованных</w:t>
      </w:r>
      <w:r>
        <w:rPr>
          <w:sz w:val="24"/>
          <w:szCs w:val="24"/>
        </w:rPr>
        <w:t xml:space="preserve"> </w:t>
      </w:r>
      <w:r w:rsidRPr="00621ED5">
        <w:rPr>
          <w:sz w:val="24"/>
          <w:szCs w:val="24"/>
        </w:rPr>
        <w:t>в</w:t>
      </w:r>
      <w:r>
        <w:rPr>
          <w:sz w:val="24"/>
          <w:szCs w:val="24"/>
        </w:rPr>
        <w:t xml:space="preserve"> </w:t>
      </w:r>
      <w:r w:rsidRPr="00621ED5">
        <w:rPr>
          <w:sz w:val="24"/>
          <w:szCs w:val="24"/>
        </w:rPr>
        <w:t>выполненных</w:t>
      </w:r>
      <w:r>
        <w:rPr>
          <w:sz w:val="24"/>
          <w:szCs w:val="24"/>
        </w:rPr>
        <w:t xml:space="preserve"> </w:t>
      </w:r>
      <w:r w:rsidRPr="00621ED5">
        <w:rPr>
          <w:sz w:val="24"/>
          <w:szCs w:val="24"/>
        </w:rPr>
        <w:t>работах</w:t>
      </w:r>
      <w:r>
        <w:rPr>
          <w:sz w:val="24"/>
          <w:szCs w:val="24"/>
        </w:rPr>
        <w:t xml:space="preserve"> </w:t>
      </w:r>
      <w:r w:rsidRPr="00621ED5">
        <w:rPr>
          <w:sz w:val="24"/>
          <w:szCs w:val="24"/>
        </w:rPr>
        <w:t>(оплаченные</w:t>
      </w:r>
      <w:r>
        <w:rPr>
          <w:sz w:val="24"/>
          <w:szCs w:val="24"/>
        </w:rPr>
        <w:t xml:space="preserve"> </w:t>
      </w:r>
      <w:r w:rsidRPr="00621ED5">
        <w:rPr>
          <w:sz w:val="24"/>
          <w:szCs w:val="24"/>
        </w:rPr>
        <w:t>счета-фактуры</w:t>
      </w:r>
      <w:r>
        <w:rPr>
          <w:sz w:val="24"/>
          <w:szCs w:val="24"/>
        </w:rPr>
        <w:t xml:space="preserve"> </w:t>
      </w:r>
      <w:r w:rsidRPr="00621ED5">
        <w:rPr>
          <w:sz w:val="24"/>
          <w:szCs w:val="24"/>
        </w:rPr>
        <w:t>с</w:t>
      </w:r>
      <w:r>
        <w:rPr>
          <w:sz w:val="24"/>
          <w:szCs w:val="24"/>
        </w:rPr>
        <w:t xml:space="preserve"> </w:t>
      </w:r>
      <w:r w:rsidRPr="00621ED5">
        <w:rPr>
          <w:sz w:val="24"/>
          <w:szCs w:val="24"/>
        </w:rPr>
        <w:t>платежными</w:t>
      </w:r>
      <w:r>
        <w:rPr>
          <w:sz w:val="24"/>
          <w:szCs w:val="24"/>
        </w:rPr>
        <w:t xml:space="preserve"> </w:t>
      </w:r>
      <w:r w:rsidRPr="00621ED5">
        <w:rPr>
          <w:sz w:val="24"/>
          <w:szCs w:val="24"/>
        </w:rPr>
        <w:t>поручениями</w:t>
      </w:r>
      <w:r>
        <w:rPr>
          <w:sz w:val="24"/>
          <w:szCs w:val="24"/>
        </w:rPr>
        <w:t xml:space="preserve"> </w:t>
      </w:r>
      <w:r w:rsidRPr="00621ED5">
        <w:rPr>
          <w:sz w:val="24"/>
          <w:szCs w:val="24"/>
        </w:rPr>
        <w:t>с</w:t>
      </w:r>
      <w:r>
        <w:rPr>
          <w:sz w:val="24"/>
          <w:szCs w:val="24"/>
        </w:rPr>
        <w:t xml:space="preserve"> </w:t>
      </w:r>
      <w:r w:rsidRPr="00621ED5">
        <w:rPr>
          <w:sz w:val="24"/>
          <w:szCs w:val="24"/>
        </w:rPr>
        <w:t>отметкой</w:t>
      </w:r>
      <w:r>
        <w:rPr>
          <w:sz w:val="24"/>
          <w:szCs w:val="24"/>
        </w:rPr>
        <w:t xml:space="preserve"> </w:t>
      </w:r>
      <w:r w:rsidRPr="00621ED5">
        <w:rPr>
          <w:sz w:val="24"/>
          <w:szCs w:val="24"/>
        </w:rPr>
        <w:t>банка,</w:t>
      </w:r>
      <w:r>
        <w:rPr>
          <w:sz w:val="24"/>
          <w:szCs w:val="24"/>
        </w:rPr>
        <w:t xml:space="preserve"> </w:t>
      </w:r>
      <w:r w:rsidRPr="00621ED5">
        <w:rPr>
          <w:sz w:val="24"/>
          <w:szCs w:val="24"/>
        </w:rPr>
        <w:t>акты</w:t>
      </w:r>
      <w:r>
        <w:rPr>
          <w:sz w:val="24"/>
          <w:szCs w:val="24"/>
        </w:rPr>
        <w:t xml:space="preserve"> </w:t>
      </w:r>
      <w:r w:rsidRPr="00621ED5">
        <w:rPr>
          <w:sz w:val="24"/>
          <w:szCs w:val="24"/>
        </w:rPr>
        <w:t>списания</w:t>
      </w:r>
      <w:r>
        <w:rPr>
          <w:sz w:val="24"/>
          <w:szCs w:val="24"/>
        </w:rPr>
        <w:t xml:space="preserve"> </w:t>
      </w:r>
      <w:r w:rsidRPr="00621ED5">
        <w:rPr>
          <w:sz w:val="24"/>
          <w:szCs w:val="24"/>
        </w:rPr>
        <w:t>расходных</w:t>
      </w:r>
      <w:r>
        <w:rPr>
          <w:sz w:val="24"/>
          <w:szCs w:val="24"/>
        </w:rPr>
        <w:t xml:space="preserve"> </w:t>
      </w:r>
      <w:r w:rsidRPr="00621ED5">
        <w:rPr>
          <w:sz w:val="24"/>
          <w:szCs w:val="24"/>
        </w:rPr>
        <w:t>материалов,</w:t>
      </w:r>
      <w:r>
        <w:rPr>
          <w:sz w:val="24"/>
          <w:szCs w:val="24"/>
        </w:rPr>
        <w:t xml:space="preserve"> </w:t>
      </w:r>
      <w:r w:rsidRPr="00621ED5">
        <w:rPr>
          <w:sz w:val="24"/>
          <w:szCs w:val="24"/>
        </w:rPr>
        <w:t>акты</w:t>
      </w:r>
      <w:r>
        <w:rPr>
          <w:sz w:val="24"/>
          <w:szCs w:val="24"/>
        </w:rPr>
        <w:t xml:space="preserve"> </w:t>
      </w:r>
      <w:r w:rsidRPr="00621ED5">
        <w:rPr>
          <w:sz w:val="24"/>
          <w:szCs w:val="24"/>
        </w:rPr>
        <w:t>постановки</w:t>
      </w:r>
      <w:r>
        <w:rPr>
          <w:sz w:val="24"/>
          <w:szCs w:val="24"/>
        </w:rPr>
        <w:t xml:space="preserve"> </w:t>
      </w:r>
      <w:r w:rsidRPr="00621ED5">
        <w:rPr>
          <w:sz w:val="24"/>
          <w:szCs w:val="24"/>
        </w:rPr>
        <w:t>на</w:t>
      </w:r>
      <w:r>
        <w:rPr>
          <w:sz w:val="24"/>
          <w:szCs w:val="24"/>
        </w:rPr>
        <w:t xml:space="preserve"> </w:t>
      </w:r>
      <w:r w:rsidRPr="00621ED5">
        <w:rPr>
          <w:sz w:val="24"/>
          <w:szCs w:val="24"/>
        </w:rPr>
        <w:t>бухгалтерский</w:t>
      </w:r>
      <w:r>
        <w:rPr>
          <w:sz w:val="24"/>
          <w:szCs w:val="24"/>
        </w:rPr>
        <w:t xml:space="preserve"> </w:t>
      </w:r>
      <w:r w:rsidRPr="00621ED5">
        <w:rPr>
          <w:sz w:val="24"/>
          <w:szCs w:val="24"/>
        </w:rPr>
        <w:t>учет</w:t>
      </w:r>
      <w:r>
        <w:rPr>
          <w:sz w:val="24"/>
          <w:szCs w:val="24"/>
        </w:rPr>
        <w:t xml:space="preserve"> </w:t>
      </w:r>
      <w:r w:rsidRPr="00621ED5">
        <w:rPr>
          <w:sz w:val="24"/>
          <w:szCs w:val="24"/>
        </w:rPr>
        <w:t>приобретенных</w:t>
      </w:r>
      <w:r>
        <w:rPr>
          <w:sz w:val="24"/>
          <w:szCs w:val="24"/>
        </w:rPr>
        <w:t xml:space="preserve"> </w:t>
      </w:r>
      <w:r w:rsidRPr="00621ED5">
        <w:rPr>
          <w:sz w:val="24"/>
          <w:szCs w:val="24"/>
        </w:rPr>
        <w:t>основных</w:t>
      </w:r>
      <w:r>
        <w:rPr>
          <w:sz w:val="24"/>
          <w:szCs w:val="24"/>
        </w:rPr>
        <w:t xml:space="preserve"> </w:t>
      </w:r>
      <w:r w:rsidRPr="00621ED5">
        <w:rPr>
          <w:sz w:val="24"/>
          <w:szCs w:val="24"/>
        </w:rPr>
        <w:t>средств).</w:t>
      </w:r>
    </w:p>
    <w:p w:rsidR="00651779"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2)</w:t>
      </w:r>
      <w:r>
        <w:rPr>
          <w:sz w:val="24"/>
          <w:szCs w:val="24"/>
        </w:rPr>
        <w:t xml:space="preserve"> </w:t>
      </w:r>
      <w:r w:rsidRPr="00621ED5">
        <w:rPr>
          <w:sz w:val="24"/>
          <w:szCs w:val="24"/>
        </w:rPr>
        <w:t>пояснительную</w:t>
      </w:r>
      <w:r>
        <w:rPr>
          <w:sz w:val="24"/>
          <w:szCs w:val="24"/>
        </w:rPr>
        <w:t xml:space="preserve"> </w:t>
      </w:r>
      <w:r w:rsidRPr="00621ED5">
        <w:rPr>
          <w:sz w:val="24"/>
          <w:szCs w:val="24"/>
        </w:rPr>
        <w:t>записку</w:t>
      </w:r>
      <w:r>
        <w:rPr>
          <w:sz w:val="24"/>
          <w:szCs w:val="24"/>
        </w:rPr>
        <w:t xml:space="preserve">, </w:t>
      </w:r>
      <w:r w:rsidRPr="00621ED5">
        <w:rPr>
          <w:sz w:val="24"/>
          <w:szCs w:val="24"/>
        </w:rPr>
        <w:t>подтверждающую</w:t>
      </w:r>
      <w:r>
        <w:rPr>
          <w:sz w:val="24"/>
          <w:szCs w:val="24"/>
        </w:rPr>
        <w:t xml:space="preserve"> </w:t>
      </w:r>
      <w:r w:rsidRPr="00621ED5">
        <w:rPr>
          <w:sz w:val="24"/>
          <w:szCs w:val="24"/>
        </w:rPr>
        <w:t>сумму</w:t>
      </w:r>
      <w:r>
        <w:rPr>
          <w:sz w:val="24"/>
          <w:szCs w:val="24"/>
        </w:rPr>
        <w:t xml:space="preserve"> </w:t>
      </w:r>
      <w:r w:rsidRPr="00621ED5">
        <w:rPr>
          <w:sz w:val="24"/>
          <w:szCs w:val="24"/>
        </w:rPr>
        <w:t>некомпенсированных</w:t>
      </w:r>
      <w:r>
        <w:rPr>
          <w:sz w:val="24"/>
          <w:szCs w:val="24"/>
        </w:rPr>
        <w:t xml:space="preserve"> </w:t>
      </w:r>
      <w:r w:rsidRPr="00621ED5">
        <w:rPr>
          <w:sz w:val="24"/>
          <w:szCs w:val="24"/>
        </w:rPr>
        <w:t>расходов</w:t>
      </w:r>
      <w:r>
        <w:rPr>
          <w:sz w:val="24"/>
          <w:szCs w:val="24"/>
        </w:rPr>
        <w:t xml:space="preserve"> </w:t>
      </w:r>
      <w:r w:rsidRPr="00621ED5">
        <w:rPr>
          <w:sz w:val="24"/>
          <w:szCs w:val="24"/>
        </w:rPr>
        <w:t>понесенных</w:t>
      </w:r>
      <w:r>
        <w:rPr>
          <w:sz w:val="24"/>
          <w:szCs w:val="24"/>
        </w:rPr>
        <w:t xml:space="preserve"> </w:t>
      </w:r>
      <w:r w:rsidRPr="00621ED5">
        <w:rPr>
          <w:sz w:val="24"/>
          <w:szCs w:val="24"/>
        </w:rPr>
        <w:t>в</w:t>
      </w:r>
      <w:r>
        <w:rPr>
          <w:sz w:val="24"/>
          <w:szCs w:val="24"/>
        </w:rPr>
        <w:t xml:space="preserve"> </w:t>
      </w:r>
      <w:r w:rsidRPr="00621ED5">
        <w:rPr>
          <w:sz w:val="24"/>
          <w:szCs w:val="24"/>
        </w:rPr>
        <w:t>результате</w:t>
      </w:r>
      <w:r>
        <w:rPr>
          <w:sz w:val="24"/>
          <w:szCs w:val="24"/>
        </w:rPr>
        <w:t xml:space="preserve"> </w:t>
      </w:r>
      <w:r w:rsidRPr="00621ED5">
        <w:rPr>
          <w:sz w:val="24"/>
          <w:szCs w:val="24"/>
        </w:rPr>
        <w:t>осуществления</w:t>
      </w:r>
      <w:r>
        <w:rPr>
          <w:sz w:val="24"/>
          <w:szCs w:val="24"/>
        </w:rPr>
        <w:t xml:space="preserve"> </w:t>
      </w:r>
      <w:r w:rsidRPr="00621ED5">
        <w:rPr>
          <w:sz w:val="24"/>
          <w:szCs w:val="24"/>
        </w:rPr>
        <w:t>регулированного</w:t>
      </w:r>
      <w:r>
        <w:rPr>
          <w:sz w:val="24"/>
          <w:szCs w:val="24"/>
        </w:rPr>
        <w:t xml:space="preserve"> </w:t>
      </w:r>
      <w:r w:rsidRPr="00621ED5">
        <w:rPr>
          <w:sz w:val="24"/>
          <w:szCs w:val="24"/>
        </w:rPr>
        <w:t>вида</w:t>
      </w:r>
      <w:r>
        <w:rPr>
          <w:sz w:val="24"/>
          <w:szCs w:val="24"/>
        </w:rPr>
        <w:t xml:space="preserve"> </w:t>
      </w:r>
      <w:r w:rsidRPr="00621ED5">
        <w:rPr>
          <w:sz w:val="24"/>
          <w:szCs w:val="24"/>
        </w:rPr>
        <w:t>деятельности</w:t>
      </w:r>
      <w:r>
        <w:rPr>
          <w:sz w:val="24"/>
          <w:szCs w:val="24"/>
        </w:rPr>
        <w:t xml:space="preserve"> </w:t>
      </w:r>
      <w:r w:rsidRPr="00621ED5">
        <w:rPr>
          <w:sz w:val="24"/>
          <w:szCs w:val="24"/>
        </w:rPr>
        <w:t>по</w:t>
      </w:r>
      <w:r>
        <w:rPr>
          <w:sz w:val="24"/>
          <w:szCs w:val="24"/>
        </w:rPr>
        <w:t xml:space="preserve"> </w:t>
      </w:r>
      <w:r w:rsidRPr="00621ED5">
        <w:rPr>
          <w:sz w:val="24"/>
          <w:szCs w:val="24"/>
        </w:rPr>
        <w:t>предмету</w:t>
      </w:r>
      <w:r>
        <w:rPr>
          <w:sz w:val="24"/>
          <w:szCs w:val="24"/>
        </w:rPr>
        <w:t xml:space="preserve"> </w:t>
      </w:r>
      <w:r w:rsidRPr="00621ED5">
        <w:rPr>
          <w:sz w:val="24"/>
          <w:szCs w:val="24"/>
        </w:rPr>
        <w:t>Соглашения</w:t>
      </w:r>
      <w:r>
        <w:rPr>
          <w:sz w:val="24"/>
          <w:szCs w:val="24"/>
        </w:rPr>
        <w:t xml:space="preserve"> </w:t>
      </w:r>
      <w:r w:rsidRPr="00621ED5">
        <w:rPr>
          <w:sz w:val="24"/>
          <w:szCs w:val="24"/>
        </w:rPr>
        <w:t>с</w:t>
      </w:r>
      <w:r>
        <w:rPr>
          <w:sz w:val="24"/>
          <w:szCs w:val="24"/>
        </w:rPr>
        <w:t xml:space="preserve"> </w:t>
      </w:r>
      <w:r w:rsidRPr="00621ED5">
        <w:rPr>
          <w:sz w:val="24"/>
          <w:szCs w:val="24"/>
        </w:rPr>
        <w:t>приложением</w:t>
      </w:r>
      <w:r>
        <w:rPr>
          <w:sz w:val="24"/>
          <w:szCs w:val="24"/>
        </w:rPr>
        <w:t xml:space="preserve"> </w:t>
      </w:r>
      <w:r w:rsidRPr="00621ED5">
        <w:rPr>
          <w:sz w:val="24"/>
          <w:szCs w:val="24"/>
        </w:rPr>
        <w:t>показателей</w:t>
      </w:r>
      <w:r>
        <w:rPr>
          <w:sz w:val="24"/>
          <w:szCs w:val="24"/>
        </w:rPr>
        <w:t xml:space="preserve"> </w:t>
      </w:r>
      <w:r w:rsidRPr="00621ED5">
        <w:rPr>
          <w:sz w:val="24"/>
          <w:szCs w:val="24"/>
        </w:rPr>
        <w:t>производственной</w:t>
      </w:r>
      <w:r>
        <w:rPr>
          <w:sz w:val="24"/>
          <w:szCs w:val="24"/>
        </w:rPr>
        <w:t xml:space="preserve"> </w:t>
      </w:r>
      <w:r w:rsidRPr="00621ED5">
        <w:rPr>
          <w:sz w:val="24"/>
          <w:szCs w:val="24"/>
        </w:rPr>
        <w:t>программы</w:t>
      </w:r>
      <w:r>
        <w:rPr>
          <w:sz w:val="24"/>
          <w:szCs w:val="24"/>
        </w:rPr>
        <w:t xml:space="preserve"> </w:t>
      </w:r>
      <w:r w:rsidRPr="00621ED5">
        <w:rPr>
          <w:sz w:val="24"/>
          <w:szCs w:val="24"/>
        </w:rPr>
        <w:t>к</w:t>
      </w:r>
      <w:r>
        <w:rPr>
          <w:sz w:val="24"/>
          <w:szCs w:val="24"/>
        </w:rPr>
        <w:t xml:space="preserve"> </w:t>
      </w:r>
      <w:r w:rsidRPr="00621ED5">
        <w:rPr>
          <w:sz w:val="24"/>
          <w:szCs w:val="24"/>
        </w:rPr>
        <w:t>расчету</w:t>
      </w:r>
      <w:r>
        <w:rPr>
          <w:sz w:val="24"/>
          <w:szCs w:val="24"/>
        </w:rPr>
        <w:t xml:space="preserve"> </w:t>
      </w:r>
      <w:r w:rsidRPr="00621ED5">
        <w:rPr>
          <w:sz w:val="24"/>
          <w:szCs w:val="24"/>
        </w:rPr>
        <w:t>за</w:t>
      </w:r>
      <w:r>
        <w:rPr>
          <w:sz w:val="24"/>
          <w:szCs w:val="24"/>
        </w:rPr>
        <w:t xml:space="preserve"> </w:t>
      </w:r>
      <w:r w:rsidRPr="00621ED5">
        <w:rPr>
          <w:sz w:val="24"/>
          <w:szCs w:val="24"/>
        </w:rPr>
        <w:t>период</w:t>
      </w:r>
      <w:r>
        <w:rPr>
          <w:sz w:val="24"/>
          <w:szCs w:val="24"/>
        </w:rPr>
        <w:t xml:space="preserve"> </w:t>
      </w:r>
      <w:r w:rsidRPr="00621ED5">
        <w:rPr>
          <w:sz w:val="24"/>
          <w:szCs w:val="24"/>
        </w:rPr>
        <w:t>действия</w:t>
      </w:r>
      <w:r>
        <w:rPr>
          <w:sz w:val="24"/>
          <w:szCs w:val="24"/>
        </w:rPr>
        <w:t xml:space="preserve"> </w:t>
      </w:r>
      <w:r w:rsidRPr="00621ED5">
        <w:rPr>
          <w:sz w:val="24"/>
          <w:szCs w:val="24"/>
        </w:rPr>
        <w:t>Соглашения</w:t>
      </w:r>
      <w:r>
        <w:rPr>
          <w:sz w:val="24"/>
          <w:szCs w:val="24"/>
        </w:rPr>
        <w:t xml:space="preserve"> </w:t>
      </w:r>
      <w:r w:rsidRPr="00621ED5">
        <w:rPr>
          <w:sz w:val="24"/>
          <w:szCs w:val="24"/>
        </w:rPr>
        <w:t>предварительно</w:t>
      </w:r>
      <w:r>
        <w:rPr>
          <w:sz w:val="24"/>
          <w:szCs w:val="24"/>
        </w:rPr>
        <w:t xml:space="preserve"> </w:t>
      </w:r>
      <w:r w:rsidRPr="00621ED5">
        <w:rPr>
          <w:sz w:val="24"/>
          <w:szCs w:val="24"/>
        </w:rPr>
        <w:t>согласованных</w:t>
      </w:r>
      <w:r>
        <w:rPr>
          <w:sz w:val="24"/>
          <w:szCs w:val="24"/>
        </w:rPr>
        <w:t xml:space="preserve"> </w:t>
      </w:r>
      <w:r w:rsidRPr="00621ED5">
        <w:rPr>
          <w:sz w:val="24"/>
          <w:szCs w:val="24"/>
        </w:rPr>
        <w:t>со</w:t>
      </w:r>
      <w:r>
        <w:rPr>
          <w:sz w:val="24"/>
          <w:szCs w:val="24"/>
        </w:rPr>
        <w:t xml:space="preserve"> </w:t>
      </w:r>
      <w:r w:rsidRPr="00621ED5">
        <w:rPr>
          <w:sz w:val="24"/>
          <w:szCs w:val="24"/>
        </w:rPr>
        <w:t>стороны</w:t>
      </w:r>
      <w:r>
        <w:rPr>
          <w:sz w:val="24"/>
          <w:szCs w:val="24"/>
        </w:rPr>
        <w:t xml:space="preserve"> </w:t>
      </w:r>
      <w:r w:rsidRPr="00621ED5">
        <w:rPr>
          <w:sz w:val="24"/>
          <w:szCs w:val="24"/>
        </w:rPr>
        <w:t>органов</w:t>
      </w:r>
      <w:r>
        <w:rPr>
          <w:sz w:val="24"/>
          <w:szCs w:val="24"/>
        </w:rPr>
        <w:t xml:space="preserve"> </w:t>
      </w:r>
      <w:r w:rsidRPr="00621ED5">
        <w:rPr>
          <w:sz w:val="24"/>
          <w:szCs w:val="24"/>
        </w:rPr>
        <w:t>местного</w:t>
      </w:r>
      <w:r>
        <w:rPr>
          <w:sz w:val="24"/>
          <w:szCs w:val="24"/>
        </w:rPr>
        <w:t xml:space="preserve"> </w:t>
      </w:r>
      <w:r w:rsidRPr="00621ED5">
        <w:rPr>
          <w:sz w:val="24"/>
          <w:szCs w:val="24"/>
        </w:rPr>
        <w:t>самоуправления</w:t>
      </w:r>
      <w:r>
        <w:rPr>
          <w:sz w:val="24"/>
          <w:szCs w:val="24"/>
        </w:rPr>
        <w:t xml:space="preserve"> </w:t>
      </w:r>
      <w:r w:rsidRPr="00621ED5">
        <w:rPr>
          <w:sz w:val="24"/>
          <w:szCs w:val="24"/>
        </w:rPr>
        <w:t>(муниципального</w:t>
      </w:r>
      <w:r>
        <w:rPr>
          <w:sz w:val="24"/>
          <w:szCs w:val="24"/>
        </w:rPr>
        <w:t xml:space="preserve"> </w:t>
      </w:r>
      <w:r w:rsidRPr="00621ED5">
        <w:rPr>
          <w:sz w:val="24"/>
          <w:szCs w:val="24"/>
        </w:rPr>
        <w:t>образования).</w:t>
      </w:r>
      <w:r>
        <w:rPr>
          <w:sz w:val="24"/>
          <w:szCs w:val="24"/>
        </w:rPr>
        <w:t xml:space="preserve"> </w:t>
      </w:r>
    </w:p>
    <w:p w:rsidR="00651779" w:rsidRPr="000B2F7A"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Концедент</w:t>
      </w:r>
      <w:r>
        <w:rPr>
          <w:sz w:val="24"/>
          <w:szCs w:val="24"/>
        </w:rPr>
        <w:t xml:space="preserve"> </w:t>
      </w:r>
      <w:r w:rsidRPr="00621ED5">
        <w:rPr>
          <w:sz w:val="24"/>
          <w:szCs w:val="24"/>
        </w:rPr>
        <w:t>осуществляет</w:t>
      </w:r>
      <w:r>
        <w:rPr>
          <w:sz w:val="24"/>
          <w:szCs w:val="24"/>
        </w:rPr>
        <w:t xml:space="preserve"> </w:t>
      </w:r>
      <w:r w:rsidRPr="00621ED5">
        <w:rPr>
          <w:sz w:val="24"/>
          <w:szCs w:val="24"/>
        </w:rPr>
        <w:t>проверку</w:t>
      </w:r>
      <w:r>
        <w:rPr>
          <w:sz w:val="24"/>
          <w:szCs w:val="24"/>
        </w:rPr>
        <w:t xml:space="preserve"> </w:t>
      </w:r>
      <w:r w:rsidRPr="00621ED5">
        <w:rPr>
          <w:sz w:val="24"/>
          <w:szCs w:val="24"/>
        </w:rPr>
        <w:t>представленных</w:t>
      </w:r>
      <w:r>
        <w:rPr>
          <w:sz w:val="24"/>
          <w:szCs w:val="24"/>
        </w:rPr>
        <w:t xml:space="preserve"> </w:t>
      </w:r>
      <w:r w:rsidRPr="00621ED5">
        <w:rPr>
          <w:sz w:val="24"/>
          <w:szCs w:val="24"/>
        </w:rPr>
        <w:t>Концессионером</w:t>
      </w:r>
      <w:r>
        <w:rPr>
          <w:sz w:val="24"/>
          <w:szCs w:val="24"/>
        </w:rPr>
        <w:t xml:space="preserve"> </w:t>
      </w:r>
      <w:r w:rsidRPr="00621ED5">
        <w:rPr>
          <w:sz w:val="24"/>
          <w:szCs w:val="24"/>
        </w:rPr>
        <w:t>документов</w:t>
      </w:r>
      <w:r>
        <w:rPr>
          <w:sz w:val="24"/>
          <w:szCs w:val="24"/>
        </w:rPr>
        <w:t xml:space="preserve"> </w:t>
      </w:r>
      <w:r w:rsidRPr="00621ED5">
        <w:rPr>
          <w:sz w:val="24"/>
          <w:szCs w:val="24"/>
        </w:rPr>
        <w:t>с</w:t>
      </w:r>
      <w:r>
        <w:rPr>
          <w:sz w:val="24"/>
          <w:szCs w:val="24"/>
        </w:rPr>
        <w:t xml:space="preserve"> </w:t>
      </w:r>
      <w:r w:rsidRPr="00621ED5">
        <w:rPr>
          <w:sz w:val="24"/>
          <w:szCs w:val="24"/>
        </w:rPr>
        <w:t>учетом</w:t>
      </w:r>
      <w:r>
        <w:rPr>
          <w:sz w:val="24"/>
          <w:szCs w:val="24"/>
        </w:rPr>
        <w:t xml:space="preserve"> </w:t>
      </w:r>
      <w:r w:rsidRPr="00621ED5">
        <w:rPr>
          <w:sz w:val="24"/>
          <w:szCs w:val="24"/>
        </w:rPr>
        <w:t>действующих</w:t>
      </w:r>
      <w:r>
        <w:rPr>
          <w:sz w:val="24"/>
          <w:szCs w:val="24"/>
        </w:rPr>
        <w:t xml:space="preserve"> </w:t>
      </w:r>
      <w:r w:rsidRPr="00621ED5">
        <w:rPr>
          <w:sz w:val="24"/>
          <w:szCs w:val="24"/>
        </w:rPr>
        <w:t>нормативно-правовых</w:t>
      </w:r>
      <w:r>
        <w:rPr>
          <w:sz w:val="24"/>
          <w:szCs w:val="24"/>
        </w:rPr>
        <w:t xml:space="preserve"> </w:t>
      </w:r>
      <w:r w:rsidRPr="000B2F7A">
        <w:rPr>
          <w:sz w:val="24"/>
          <w:szCs w:val="24"/>
        </w:rPr>
        <w:t>актов Российской Фед</w:t>
      </w:r>
      <w:r>
        <w:rPr>
          <w:sz w:val="24"/>
          <w:szCs w:val="24"/>
        </w:rPr>
        <w:t>е</w:t>
      </w:r>
      <w:r w:rsidRPr="000B2F7A">
        <w:rPr>
          <w:sz w:val="24"/>
          <w:szCs w:val="24"/>
        </w:rPr>
        <w:t xml:space="preserve">рации, Кировской области, муниципальных нормативных правовых актов. </w:t>
      </w:r>
    </w:p>
    <w:p w:rsidR="00651779" w:rsidRPr="00BE0CF7" w:rsidRDefault="00651779" w:rsidP="00651779">
      <w:pPr>
        <w:pStyle w:val="72"/>
        <w:shd w:val="clear" w:color="auto" w:fill="auto"/>
        <w:spacing w:before="0" w:after="0" w:line="240" w:lineRule="auto"/>
        <w:ind w:firstLine="709"/>
        <w:contextualSpacing/>
        <w:jc w:val="both"/>
        <w:rPr>
          <w:sz w:val="24"/>
          <w:szCs w:val="24"/>
        </w:rPr>
      </w:pPr>
      <w:r w:rsidRPr="00BE0CF7">
        <w:rPr>
          <w:sz w:val="24"/>
          <w:szCs w:val="24"/>
        </w:rPr>
        <w:t>При</w:t>
      </w:r>
      <w:r>
        <w:rPr>
          <w:sz w:val="24"/>
          <w:szCs w:val="24"/>
        </w:rPr>
        <w:t xml:space="preserve"> </w:t>
      </w:r>
      <w:r w:rsidRPr="00BE0CF7">
        <w:rPr>
          <w:sz w:val="24"/>
          <w:szCs w:val="24"/>
        </w:rPr>
        <w:t>принятии</w:t>
      </w:r>
      <w:r>
        <w:rPr>
          <w:sz w:val="24"/>
          <w:szCs w:val="24"/>
        </w:rPr>
        <w:t xml:space="preserve"> </w:t>
      </w:r>
      <w:r w:rsidRPr="00BE0CF7">
        <w:rPr>
          <w:sz w:val="24"/>
          <w:szCs w:val="24"/>
        </w:rPr>
        <w:t>решения</w:t>
      </w:r>
      <w:r>
        <w:rPr>
          <w:sz w:val="24"/>
          <w:szCs w:val="24"/>
        </w:rPr>
        <w:t xml:space="preserve"> </w:t>
      </w:r>
      <w:r w:rsidRPr="00BE0CF7">
        <w:rPr>
          <w:sz w:val="24"/>
          <w:szCs w:val="24"/>
        </w:rPr>
        <w:t>о</w:t>
      </w:r>
      <w:r>
        <w:rPr>
          <w:sz w:val="24"/>
          <w:szCs w:val="24"/>
        </w:rPr>
        <w:t xml:space="preserve"> </w:t>
      </w:r>
      <w:r w:rsidRPr="00BE0CF7">
        <w:rPr>
          <w:sz w:val="24"/>
          <w:szCs w:val="24"/>
        </w:rPr>
        <w:t>возмещении</w:t>
      </w:r>
      <w:r>
        <w:rPr>
          <w:sz w:val="24"/>
          <w:szCs w:val="24"/>
        </w:rPr>
        <w:t xml:space="preserve"> </w:t>
      </w:r>
      <w:r w:rsidRPr="00BE0CF7">
        <w:rPr>
          <w:sz w:val="24"/>
          <w:szCs w:val="24"/>
        </w:rPr>
        <w:t>расходов</w:t>
      </w:r>
      <w:r>
        <w:rPr>
          <w:sz w:val="24"/>
          <w:szCs w:val="24"/>
        </w:rPr>
        <w:t xml:space="preserve"> </w:t>
      </w:r>
      <w:r w:rsidRPr="00BE0CF7">
        <w:rPr>
          <w:sz w:val="24"/>
          <w:szCs w:val="24"/>
        </w:rPr>
        <w:t>Концедент</w:t>
      </w:r>
      <w:r>
        <w:rPr>
          <w:sz w:val="24"/>
          <w:szCs w:val="24"/>
        </w:rPr>
        <w:t xml:space="preserve"> </w:t>
      </w:r>
      <w:r w:rsidRPr="00BE0CF7">
        <w:rPr>
          <w:sz w:val="24"/>
          <w:szCs w:val="24"/>
        </w:rPr>
        <w:t>руководствуется:</w:t>
      </w:r>
    </w:p>
    <w:p w:rsidR="00651779" w:rsidRPr="000B2F7A" w:rsidRDefault="00651779" w:rsidP="00651779">
      <w:pPr>
        <w:pStyle w:val="72"/>
        <w:shd w:val="clear" w:color="auto" w:fill="auto"/>
        <w:spacing w:before="0" w:after="0" w:line="240" w:lineRule="auto"/>
        <w:ind w:firstLine="709"/>
        <w:contextualSpacing/>
        <w:jc w:val="both"/>
        <w:rPr>
          <w:sz w:val="24"/>
          <w:szCs w:val="24"/>
        </w:rPr>
      </w:pPr>
      <w:r w:rsidRPr="000B2F7A">
        <w:rPr>
          <w:sz w:val="24"/>
          <w:szCs w:val="24"/>
        </w:rPr>
        <w:t>- муниципальными нормативными правовыми актами, утверждающими порядок и сроки составления проекта бюджета Концедента на очередной финансовый и плановый период.</w:t>
      </w: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C600D2">
        <w:rPr>
          <w:sz w:val="24"/>
          <w:szCs w:val="24"/>
        </w:rPr>
        <w:t>Концедент, осуществляя проверку</w:t>
      </w:r>
      <w:r>
        <w:rPr>
          <w:sz w:val="24"/>
          <w:szCs w:val="24"/>
        </w:rPr>
        <w:t xml:space="preserve"> </w:t>
      </w:r>
      <w:r w:rsidRPr="00621ED5">
        <w:rPr>
          <w:sz w:val="24"/>
          <w:szCs w:val="24"/>
        </w:rPr>
        <w:t>представленных</w:t>
      </w:r>
      <w:r>
        <w:rPr>
          <w:sz w:val="24"/>
          <w:szCs w:val="24"/>
        </w:rPr>
        <w:t xml:space="preserve"> </w:t>
      </w:r>
      <w:r w:rsidRPr="00621ED5">
        <w:rPr>
          <w:sz w:val="24"/>
          <w:szCs w:val="24"/>
        </w:rPr>
        <w:t>Концессионером</w:t>
      </w:r>
      <w:r>
        <w:rPr>
          <w:sz w:val="24"/>
          <w:szCs w:val="24"/>
        </w:rPr>
        <w:t xml:space="preserve"> </w:t>
      </w:r>
      <w:r w:rsidRPr="00621ED5">
        <w:rPr>
          <w:sz w:val="24"/>
          <w:szCs w:val="24"/>
        </w:rPr>
        <w:t>документов</w:t>
      </w:r>
      <w:r>
        <w:rPr>
          <w:sz w:val="24"/>
          <w:szCs w:val="24"/>
        </w:rPr>
        <w:t xml:space="preserve"> </w:t>
      </w:r>
      <w:r w:rsidRPr="00621ED5">
        <w:rPr>
          <w:sz w:val="24"/>
          <w:szCs w:val="24"/>
        </w:rPr>
        <w:t>к</w:t>
      </w:r>
      <w:r>
        <w:rPr>
          <w:sz w:val="24"/>
          <w:szCs w:val="24"/>
        </w:rPr>
        <w:t xml:space="preserve"> </w:t>
      </w:r>
      <w:r w:rsidRPr="00621ED5">
        <w:rPr>
          <w:sz w:val="24"/>
          <w:szCs w:val="24"/>
        </w:rPr>
        <w:t>расчету</w:t>
      </w:r>
      <w:r>
        <w:rPr>
          <w:sz w:val="24"/>
          <w:szCs w:val="24"/>
        </w:rPr>
        <w:t xml:space="preserve"> </w:t>
      </w:r>
      <w:r w:rsidRPr="00621ED5">
        <w:rPr>
          <w:sz w:val="24"/>
          <w:szCs w:val="24"/>
        </w:rPr>
        <w:t>расходов,</w:t>
      </w:r>
      <w:r>
        <w:rPr>
          <w:sz w:val="24"/>
          <w:szCs w:val="24"/>
        </w:rPr>
        <w:t xml:space="preserve"> </w:t>
      </w:r>
      <w:r w:rsidRPr="00621ED5">
        <w:rPr>
          <w:sz w:val="24"/>
          <w:szCs w:val="24"/>
        </w:rPr>
        <w:t>имеет</w:t>
      </w:r>
      <w:r>
        <w:rPr>
          <w:sz w:val="24"/>
          <w:szCs w:val="24"/>
        </w:rPr>
        <w:t xml:space="preserve"> </w:t>
      </w:r>
      <w:r w:rsidRPr="00621ED5">
        <w:rPr>
          <w:sz w:val="24"/>
          <w:szCs w:val="24"/>
        </w:rPr>
        <w:t>право</w:t>
      </w:r>
      <w:r>
        <w:rPr>
          <w:sz w:val="24"/>
          <w:szCs w:val="24"/>
        </w:rPr>
        <w:t xml:space="preserve"> </w:t>
      </w:r>
      <w:r w:rsidRPr="00621ED5">
        <w:rPr>
          <w:sz w:val="24"/>
          <w:szCs w:val="24"/>
        </w:rPr>
        <w:t>запрашивать</w:t>
      </w:r>
      <w:r>
        <w:rPr>
          <w:sz w:val="24"/>
          <w:szCs w:val="24"/>
        </w:rPr>
        <w:t xml:space="preserve"> </w:t>
      </w:r>
      <w:r w:rsidRPr="00621ED5">
        <w:rPr>
          <w:sz w:val="24"/>
          <w:szCs w:val="24"/>
        </w:rPr>
        <w:t>необходимую</w:t>
      </w:r>
      <w:r>
        <w:rPr>
          <w:sz w:val="24"/>
          <w:szCs w:val="24"/>
        </w:rPr>
        <w:t xml:space="preserve"> </w:t>
      </w:r>
      <w:r w:rsidRPr="00621ED5">
        <w:rPr>
          <w:sz w:val="24"/>
          <w:szCs w:val="24"/>
        </w:rPr>
        <w:t>информацию</w:t>
      </w:r>
      <w:r>
        <w:rPr>
          <w:sz w:val="24"/>
          <w:szCs w:val="24"/>
        </w:rPr>
        <w:t xml:space="preserve"> </w:t>
      </w:r>
      <w:r w:rsidRPr="00621ED5">
        <w:rPr>
          <w:sz w:val="24"/>
          <w:szCs w:val="24"/>
        </w:rPr>
        <w:t>в</w:t>
      </w:r>
      <w:r>
        <w:rPr>
          <w:sz w:val="24"/>
          <w:szCs w:val="24"/>
        </w:rPr>
        <w:t xml:space="preserve"> </w:t>
      </w:r>
      <w:r w:rsidRPr="00621ED5">
        <w:rPr>
          <w:sz w:val="24"/>
          <w:szCs w:val="24"/>
        </w:rPr>
        <w:t>отношении</w:t>
      </w:r>
      <w:r>
        <w:rPr>
          <w:sz w:val="24"/>
          <w:szCs w:val="24"/>
        </w:rPr>
        <w:t xml:space="preserve"> </w:t>
      </w:r>
      <w:r w:rsidRPr="00621ED5">
        <w:rPr>
          <w:sz w:val="24"/>
          <w:szCs w:val="24"/>
        </w:rPr>
        <w:t>рассматриваемого</w:t>
      </w:r>
      <w:r>
        <w:rPr>
          <w:sz w:val="24"/>
          <w:szCs w:val="24"/>
        </w:rPr>
        <w:t xml:space="preserve"> </w:t>
      </w:r>
      <w:r w:rsidRPr="00621ED5">
        <w:rPr>
          <w:sz w:val="24"/>
          <w:szCs w:val="24"/>
        </w:rPr>
        <w:t>вопроса</w:t>
      </w:r>
      <w:r>
        <w:rPr>
          <w:sz w:val="24"/>
          <w:szCs w:val="24"/>
        </w:rPr>
        <w:t xml:space="preserve"> </w:t>
      </w:r>
      <w:r w:rsidRPr="00621ED5">
        <w:rPr>
          <w:sz w:val="24"/>
          <w:szCs w:val="24"/>
        </w:rPr>
        <w:t>у</w:t>
      </w:r>
      <w:r>
        <w:rPr>
          <w:sz w:val="24"/>
          <w:szCs w:val="24"/>
        </w:rPr>
        <w:t xml:space="preserve"> </w:t>
      </w:r>
      <w:r w:rsidRPr="00621ED5">
        <w:rPr>
          <w:sz w:val="24"/>
          <w:szCs w:val="24"/>
        </w:rPr>
        <w:t>иного</w:t>
      </w:r>
      <w:r>
        <w:rPr>
          <w:sz w:val="24"/>
          <w:szCs w:val="24"/>
        </w:rPr>
        <w:t xml:space="preserve"> </w:t>
      </w:r>
      <w:r w:rsidRPr="00621ED5">
        <w:rPr>
          <w:sz w:val="24"/>
          <w:szCs w:val="24"/>
        </w:rPr>
        <w:t>круга</w:t>
      </w:r>
      <w:r>
        <w:rPr>
          <w:sz w:val="24"/>
          <w:szCs w:val="24"/>
        </w:rPr>
        <w:t xml:space="preserve"> </w:t>
      </w:r>
      <w:r w:rsidRPr="00621ED5">
        <w:rPr>
          <w:sz w:val="24"/>
          <w:szCs w:val="24"/>
        </w:rPr>
        <w:t>лиц.</w:t>
      </w:r>
    </w:p>
    <w:p w:rsidR="00651779" w:rsidRPr="00621ED5" w:rsidRDefault="00651779" w:rsidP="00651779">
      <w:pPr>
        <w:widowControl w:val="0"/>
        <w:autoSpaceDE w:val="0"/>
        <w:autoSpaceDN w:val="0"/>
        <w:adjustRightInd w:val="0"/>
        <w:ind w:firstLine="709"/>
        <w:contextualSpacing/>
      </w:pPr>
      <w:r w:rsidRPr="00621ED5">
        <w:t>Концедент</w:t>
      </w:r>
      <w:r>
        <w:t xml:space="preserve"> </w:t>
      </w:r>
      <w:r w:rsidRPr="00621ED5">
        <w:t>не</w:t>
      </w:r>
      <w:r>
        <w:t xml:space="preserve"> </w:t>
      </w:r>
      <w:r w:rsidRPr="00621ED5">
        <w:t>позднее</w:t>
      </w:r>
      <w:r>
        <w:t xml:space="preserve"> </w:t>
      </w:r>
      <w:r w:rsidRPr="00621ED5">
        <w:t>30</w:t>
      </w:r>
      <w:r>
        <w:t xml:space="preserve"> календарных </w:t>
      </w:r>
      <w:r w:rsidRPr="00621ED5">
        <w:t>дней</w:t>
      </w:r>
      <w:r>
        <w:t xml:space="preserve"> </w:t>
      </w:r>
      <w:r w:rsidRPr="00621ED5">
        <w:t>с</w:t>
      </w:r>
      <w:r>
        <w:t xml:space="preserve"> </w:t>
      </w:r>
      <w:r w:rsidRPr="00621ED5">
        <w:t>момента</w:t>
      </w:r>
      <w:r>
        <w:t xml:space="preserve"> </w:t>
      </w:r>
      <w:r w:rsidRPr="00621ED5">
        <w:t>предоставления</w:t>
      </w:r>
      <w:r>
        <w:t xml:space="preserve"> </w:t>
      </w:r>
      <w:r w:rsidRPr="00621ED5">
        <w:t>Концессионером</w:t>
      </w:r>
      <w:r>
        <w:t xml:space="preserve"> </w:t>
      </w:r>
      <w:r w:rsidRPr="00621ED5">
        <w:t>документов</w:t>
      </w:r>
      <w:r>
        <w:t xml:space="preserve"> </w:t>
      </w:r>
      <w:r w:rsidRPr="00C06758">
        <w:t>принимает</w:t>
      </w:r>
      <w:r>
        <w:t xml:space="preserve"> </w:t>
      </w:r>
      <w:r w:rsidRPr="00C06758">
        <w:t>решение</w:t>
      </w:r>
      <w:r>
        <w:t xml:space="preserve"> </w:t>
      </w:r>
      <w:r w:rsidRPr="00621ED5">
        <w:t>о</w:t>
      </w:r>
      <w:r>
        <w:t xml:space="preserve"> </w:t>
      </w:r>
      <w:r w:rsidRPr="00621ED5">
        <w:t>возможности</w:t>
      </w:r>
      <w:r>
        <w:t xml:space="preserve"> </w:t>
      </w:r>
      <w:r w:rsidRPr="00621ED5">
        <w:t>(или</w:t>
      </w:r>
      <w:r>
        <w:t xml:space="preserve"> </w:t>
      </w:r>
      <w:r w:rsidRPr="00621ED5">
        <w:t>отсутствии</w:t>
      </w:r>
      <w:r>
        <w:t xml:space="preserve"> </w:t>
      </w:r>
      <w:r w:rsidRPr="00621ED5">
        <w:t>оснований)</w:t>
      </w:r>
      <w:r>
        <w:t xml:space="preserve"> </w:t>
      </w:r>
      <w:r w:rsidRPr="00621ED5">
        <w:t>компенсации</w:t>
      </w:r>
      <w:r>
        <w:t xml:space="preserve"> </w:t>
      </w:r>
      <w:r w:rsidRPr="00621ED5">
        <w:t>расходов</w:t>
      </w:r>
      <w:r>
        <w:t xml:space="preserve"> </w:t>
      </w:r>
      <w:r w:rsidRPr="00621ED5">
        <w:t>за</w:t>
      </w:r>
      <w:r>
        <w:t xml:space="preserve"> </w:t>
      </w:r>
      <w:r w:rsidRPr="00BE0CF7">
        <w:t>счет</w:t>
      </w:r>
      <w:r>
        <w:t xml:space="preserve"> </w:t>
      </w:r>
      <w:r w:rsidRPr="00BE0CF7">
        <w:t>средств</w:t>
      </w:r>
      <w:r>
        <w:t xml:space="preserve"> </w:t>
      </w:r>
      <w:r w:rsidRPr="00BE0CF7">
        <w:t>бюджета</w:t>
      </w:r>
      <w:r>
        <w:t xml:space="preserve"> </w:t>
      </w:r>
      <w:r w:rsidRPr="00C06758">
        <w:t>Концедента</w:t>
      </w:r>
      <w:r>
        <w:t xml:space="preserve">. </w:t>
      </w:r>
      <w:r w:rsidRPr="00621ED5">
        <w:t>Если</w:t>
      </w:r>
      <w:r>
        <w:t xml:space="preserve"> </w:t>
      </w:r>
      <w:r w:rsidRPr="00621ED5">
        <w:t>в</w:t>
      </w:r>
      <w:r>
        <w:t xml:space="preserve"> </w:t>
      </w:r>
      <w:r w:rsidRPr="00621ED5">
        <w:t>процессе</w:t>
      </w:r>
      <w:r>
        <w:t xml:space="preserve"> </w:t>
      </w:r>
      <w:r w:rsidRPr="00621ED5">
        <w:t>проверки</w:t>
      </w:r>
      <w:r>
        <w:t xml:space="preserve"> </w:t>
      </w:r>
      <w:r w:rsidRPr="00621ED5">
        <w:t>документов</w:t>
      </w:r>
      <w:r>
        <w:t xml:space="preserve"> </w:t>
      </w:r>
      <w:r w:rsidRPr="00621ED5">
        <w:t>выявлены</w:t>
      </w:r>
      <w:r>
        <w:t xml:space="preserve"> </w:t>
      </w:r>
      <w:r w:rsidRPr="00621ED5">
        <w:t>факты</w:t>
      </w:r>
      <w:r>
        <w:t xml:space="preserve"> </w:t>
      </w:r>
      <w:r w:rsidRPr="00621ED5">
        <w:t>недостоверности</w:t>
      </w:r>
      <w:r>
        <w:t xml:space="preserve"> </w:t>
      </w:r>
      <w:r w:rsidRPr="00621ED5">
        <w:t>информации,</w:t>
      </w:r>
      <w:r>
        <w:t xml:space="preserve"> </w:t>
      </w:r>
      <w:r w:rsidRPr="00621ED5">
        <w:t>ошибки</w:t>
      </w:r>
      <w:r>
        <w:t xml:space="preserve"> </w:t>
      </w:r>
      <w:r w:rsidRPr="00621ED5">
        <w:t>расчетов</w:t>
      </w:r>
      <w:r>
        <w:t xml:space="preserve"> </w:t>
      </w:r>
      <w:r w:rsidRPr="00621ED5">
        <w:t>и</w:t>
      </w:r>
      <w:r>
        <w:t xml:space="preserve"> </w:t>
      </w:r>
      <w:r w:rsidRPr="00621ED5">
        <w:t>прочие</w:t>
      </w:r>
      <w:r>
        <w:t xml:space="preserve"> </w:t>
      </w:r>
      <w:r w:rsidRPr="00621ED5">
        <w:t>недостатки,</w:t>
      </w:r>
      <w:r>
        <w:t xml:space="preserve"> </w:t>
      </w:r>
      <w:r w:rsidRPr="00621ED5">
        <w:t>документы</w:t>
      </w:r>
      <w:r>
        <w:t xml:space="preserve"> </w:t>
      </w:r>
      <w:r w:rsidRPr="00621ED5">
        <w:t>возвращаются</w:t>
      </w:r>
      <w:r>
        <w:t xml:space="preserve"> </w:t>
      </w:r>
      <w:r w:rsidRPr="00621ED5">
        <w:t>Концессионеру</w:t>
      </w:r>
      <w:r>
        <w:t xml:space="preserve"> </w:t>
      </w:r>
      <w:r w:rsidRPr="00621ED5">
        <w:t>на</w:t>
      </w:r>
      <w:r>
        <w:t xml:space="preserve"> </w:t>
      </w:r>
      <w:r w:rsidRPr="00621ED5">
        <w:t>доработку</w:t>
      </w:r>
      <w:r>
        <w:t xml:space="preserve"> </w:t>
      </w:r>
      <w:r w:rsidRPr="00621ED5">
        <w:t>с</w:t>
      </w:r>
      <w:r>
        <w:t xml:space="preserve"> </w:t>
      </w:r>
      <w:r w:rsidRPr="00621ED5">
        <w:t>указанием</w:t>
      </w:r>
      <w:r>
        <w:t xml:space="preserve"> </w:t>
      </w:r>
      <w:r w:rsidRPr="00621ED5">
        <w:t>причин</w:t>
      </w:r>
      <w:r>
        <w:t xml:space="preserve"> </w:t>
      </w:r>
      <w:r w:rsidRPr="00621ED5">
        <w:t>возврата.</w:t>
      </w:r>
    </w:p>
    <w:p w:rsidR="00651779" w:rsidRPr="00621ED5" w:rsidRDefault="00651779" w:rsidP="00651779">
      <w:pPr>
        <w:pStyle w:val="72"/>
        <w:shd w:val="clear" w:color="auto" w:fill="auto"/>
        <w:tabs>
          <w:tab w:val="left" w:pos="1701"/>
        </w:tabs>
        <w:spacing w:before="0" w:after="0" w:line="240" w:lineRule="auto"/>
        <w:ind w:firstLine="709"/>
        <w:contextualSpacing/>
        <w:jc w:val="both"/>
        <w:rPr>
          <w:sz w:val="24"/>
          <w:szCs w:val="24"/>
        </w:rPr>
      </w:pPr>
      <w:r w:rsidRPr="00621ED5">
        <w:rPr>
          <w:sz w:val="24"/>
          <w:szCs w:val="24"/>
        </w:rPr>
        <w:t>Возврат</w:t>
      </w:r>
      <w:r>
        <w:rPr>
          <w:sz w:val="24"/>
          <w:szCs w:val="24"/>
        </w:rPr>
        <w:t xml:space="preserve"> </w:t>
      </w:r>
      <w:r w:rsidRPr="00621ED5">
        <w:rPr>
          <w:sz w:val="24"/>
          <w:szCs w:val="24"/>
        </w:rPr>
        <w:t>суммы</w:t>
      </w:r>
      <w:r>
        <w:rPr>
          <w:sz w:val="24"/>
          <w:szCs w:val="24"/>
        </w:rPr>
        <w:t xml:space="preserve"> </w:t>
      </w:r>
      <w:r w:rsidRPr="00621ED5">
        <w:rPr>
          <w:sz w:val="24"/>
          <w:szCs w:val="24"/>
        </w:rPr>
        <w:t>понесенных</w:t>
      </w:r>
      <w:r>
        <w:rPr>
          <w:sz w:val="24"/>
          <w:szCs w:val="24"/>
        </w:rPr>
        <w:t xml:space="preserve"> </w:t>
      </w:r>
      <w:r w:rsidRPr="00621ED5">
        <w:rPr>
          <w:sz w:val="24"/>
          <w:szCs w:val="24"/>
        </w:rPr>
        <w:t>и</w:t>
      </w:r>
      <w:r>
        <w:rPr>
          <w:sz w:val="24"/>
          <w:szCs w:val="24"/>
        </w:rPr>
        <w:t xml:space="preserve"> </w:t>
      </w:r>
      <w:r w:rsidRPr="00621ED5">
        <w:rPr>
          <w:sz w:val="24"/>
          <w:szCs w:val="24"/>
        </w:rPr>
        <w:t>некомпенсированных</w:t>
      </w:r>
      <w:r>
        <w:rPr>
          <w:sz w:val="24"/>
          <w:szCs w:val="24"/>
        </w:rPr>
        <w:t xml:space="preserve"> </w:t>
      </w:r>
      <w:r w:rsidRPr="00621ED5">
        <w:rPr>
          <w:sz w:val="24"/>
          <w:szCs w:val="24"/>
        </w:rPr>
        <w:t>Концессионером</w:t>
      </w:r>
      <w:r>
        <w:rPr>
          <w:sz w:val="24"/>
          <w:szCs w:val="24"/>
        </w:rPr>
        <w:t xml:space="preserve"> </w:t>
      </w:r>
      <w:r w:rsidRPr="00621ED5">
        <w:rPr>
          <w:sz w:val="24"/>
          <w:szCs w:val="24"/>
        </w:rPr>
        <w:t>расходов</w:t>
      </w:r>
      <w:r>
        <w:rPr>
          <w:sz w:val="24"/>
          <w:szCs w:val="24"/>
        </w:rPr>
        <w:t xml:space="preserve"> </w:t>
      </w:r>
      <w:r w:rsidRPr="00621ED5">
        <w:rPr>
          <w:sz w:val="24"/>
          <w:szCs w:val="24"/>
        </w:rPr>
        <w:t>осуществляется</w:t>
      </w:r>
      <w:r>
        <w:rPr>
          <w:sz w:val="24"/>
          <w:szCs w:val="24"/>
        </w:rPr>
        <w:t xml:space="preserve"> </w:t>
      </w:r>
      <w:r w:rsidRPr="00621ED5">
        <w:rPr>
          <w:sz w:val="24"/>
          <w:szCs w:val="24"/>
        </w:rPr>
        <w:t>Концедентом</w:t>
      </w:r>
      <w:r>
        <w:rPr>
          <w:sz w:val="24"/>
          <w:szCs w:val="24"/>
        </w:rPr>
        <w:t xml:space="preserve"> </w:t>
      </w:r>
      <w:r w:rsidRPr="00621ED5">
        <w:rPr>
          <w:sz w:val="24"/>
          <w:szCs w:val="24"/>
        </w:rPr>
        <w:t>в</w:t>
      </w:r>
      <w:r>
        <w:rPr>
          <w:sz w:val="24"/>
          <w:szCs w:val="24"/>
        </w:rPr>
        <w:t xml:space="preserve"> </w:t>
      </w:r>
      <w:r w:rsidRPr="00621ED5">
        <w:rPr>
          <w:sz w:val="24"/>
          <w:szCs w:val="24"/>
        </w:rPr>
        <w:t>рамках</w:t>
      </w:r>
      <w:r>
        <w:rPr>
          <w:sz w:val="24"/>
          <w:szCs w:val="24"/>
        </w:rPr>
        <w:t xml:space="preserve"> </w:t>
      </w:r>
      <w:r w:rsidRPr="00621ED5">
        <w:rPr>
          <w:sz w:val="24"/>
          <w:szCs w:val="24"/>
        </w:rPr>
        <w:t>бюджетного</w:t>
      </w:r>
      <w:r>
        <w:rPr>
          <w:sz w:val="24"/>
          <w:szCs w:val="24"/>
        </w:rPr>
        <w:t xml:space="preserve"> </w:t>
      </w:r>
      <w:r w:rsidRPr="00621ED5">
        <w:rPr>
          <w:sz w:val="24"/>
          <w:szCs w:val="24"/>
        </w:rPr>
        <w:t>процесса</w:t>
      </w:r>
      <w:r>
        <w:rPr>
          <w:sz w:val="24"/>
          <w:szCs w:val="24"/>
        </w:rPr>
        <w:t xml:space="preserve"> </w:t>
      </w:r>
      <w:r w:rsidRPr="00621ED5">
        <w:rPr>
          <w:sz w:val="24"/>
          <w:szCs w:val="24"/>
        </w:rPr>
        <w:t>в</w:t>
      </w:r>
      <w:r>
        <w:rPr>
          <w:sz w:val="24"/>
          <w:szCs w:val="24"/>
        </w:rPr>
        <w:t xml:space="preserve"> </w:t>
      </w:r>
      <w:r w:rsidRPr="00621ED5">
        <w:rPr>
          <w:sz w:val="24"/>
          <w:szCs w:val="24"/>
        </w:rPr>
        <w:t>сроки</w:t>
      </w:r>
      <w:r>
        <w:rPr>
          <w:sz w:val="24"/>
          <w:szCs w:val="24"/>
        </w:rPr>
        <w:t xml:space="preserve"> </w:t>
      </w:r>
      <w:r w:rsidRPr="00621ED5">
        <w:rPr>
          <w:sz w:val="24"/>
          <w:szCs w:val="24"/>
        </w:rPr>
        <w:t>установленные</w:t>
      </w:r>
      <w:r>
        <w:rPr>
          <w:sz w:val="24"/>
          <w:szCs w:val="24"/>
        </w:rPr>
        <w:t xml:space="preserve"> </w:t>
      </w:r>
      <w:r w:rsidRPr="00621ED5">
        <w:rPr>
          <w:sz w:val="24"/>
          <w:szCs w:val="24"/>
        </w:rPr>
        <w:t>графиком</w:t>
      </w:r>
      <w:r>
        <w:rPr>
          <w:sz w:val="24"/>
          <w:szCs w:val="24"/>
        </w:rPr>
        <w:t xml:space="preserve"> </w:t>
      </w:r>
      <w:r w:rsidRPr="00621ED5">
        <w:rPr>
          <w:sz w:val="24"/>
          <w:szCs w:val="24"/>
        </w:rPr>
        <w:t>платежей,</w:t>
      </w:r>
      <w:r>
        <w:rPr>
          <w:sz w:val="24"/>
          <w:szCs w:val="24"/>
        </w:rPr>
        <w:t xml:space="preserve"> </w:t>
      </w:r>
      <w:r w:rsidRPr="00621ED5">
        <w:rPr>
          <w:sz w:val="24"/>
          <w:szCs w:val="24"/>
        </w:rPr>
        <w:t>подписанным</w:t>
      </w:r>
      <w:r>
        <w:rPr>
          <w:sz w:val="24"/>
          <w:szCs w:val="24"/>
        </w:rPr>
        <w:t xml:space="preserve"> </w:t>
      </w:r>
      <w:r w:rsidRPr="00621ED5">
        <w:rPr>
          <w:sz w:val="24"/>
          <w:szCs w:val="24"/>
        </w:rPr>
        <w:t>между</w:t>
      </w:r>
      <w:r>
        <w:rPr>
          <w:sz w:val="24"/>
          <w:szCs w:val="24"/>
        </w:rPr>
        <w:t xml:space="preserve"> </w:t>
      </w:r>
      <w:r w:rsidRPr="00621ED5">
        <w:rPr>
          <w:sz w:val="24"/>
          <w:szCs w:val="24"/>
        </w:rPr>
        <w:t>Концессионером</w:t>
      </w:r>
      <w:r>
        <w:rPr>
          <w:sz w:val="24"/>
          <w:szCs w:val="24"/>
        </w:rPr>
        <w:t xml:space="preserve"> </w:t>
      </w:r>
      <w:r w:rsidRPr="00621ED5">
        <w:rPr>
          <w:sz w:val="24"/>
          <w:szCs w:val="24"/>
        </w:rPr>
        <w:t>и</w:t>
      </w:r>
      <w:r>
        <w:rPr>
          <w:sz w:val="24"/>
          <w:szCs w:val="24"/>
        </w:rPr>
        <w:t xml:space="preserve"> </w:t>
      </w:r>
      <w:r w:rsidRPr="00621ED5">
        <w:rPr>
          <w:sz w:val="24"/>
          <w:szCs w:val="24"/>
        </w:rPr>
        <w:t>Концедентом.</w:t>
      </w:r>
      <w:r>
        <w:rPr>
          <w:sz w:val="24"/>
          <w:szCs w:val="24"/>
        </w:rPr>
        <w:t xml:space="preserve"> </w:t>
      </w:r>
    </w:p>
    <w:p w:rsidR="00651779" w:rsidRPr="00621ED5" w:rsidRDefault="00651779" w:rsidP="00651779">
      <w:pPr>
        <w:pStyle w:val="72"/>
        <w:shd w:val="clear" w:color="auto" w:fill="auto"/>
        <w:tabs>
          <w:tab w:val="left" w:pos="1701"/>
        </w:tabs>
        <w:spacing w:before="0" w:after="0" w:line="240" w:lineRule="auto"/>
        <w:ind w:firstLine="709"/>
        <w:contextualSpacing/>
        <w:jc w:val="both"/>
        <w:rPr>
          <w:sz w:val="24"/>
          <w:szCs w:val="24"/>
        </w:rPr>
      </w:pPr>
      <w:r w:rsidRPr="00621ED5">
        <w:rPr>
          <w:sz w:val="24"/>
          <w:szCs w:val="24"/>
        </w:rPr>
        <w:t>В</w:t>
      </w:r>
      <w:r>
        <w:rPr>
          <w:sz w:val="24"/>
          <w:szCs w:val="24"/>
        </w:rPr>
        <w:t xml:space="preserve"> </w:t>
      </w:r>
      <w:r w:rsidRPr="00621ED5">
        <w:rPr>
          <w:sz w:val="24"/>
          <w:szCs w:val="24"/>
        </w:rPr>
        <w:t>случае,</w:t>
      </w:r>
      <w:r>
        <w:rPr>
          <w:sz w:val="24"/>
          <w:szCs w:val="24"/>
        </w:rPr>
        <w:t xml:space="preserve"> </w:t>
      </w:r>
      <w:r w:rsidRPr="00621ED5">
        <w:rPr>
          <w:sz w:val="24"/>
          <w:szCs w:val="24"/>
        </w:rPr>
        <w:t>если</w:t>
      </w:r>
      <w:r>
        <w:rPr>
          <w:sz w:val="24"/>
          <w:szCs w:val="24"/>
        </w:rPr>
        <w:t xml:space="preserve"> </w:t>
      </w:r>
      <w:r w:rsidRPr="00621ED5">
        <w:rPr>
          <w:sz w:val="24"/>
          <w:szCs w:val="24"/>
        </w:rPr>
        <w:t>на</w:t>
      </w:r>
      <w:r>
        <w:rPr>
          <w:sz w:val="24"/>
          <w:szCs w:val="24"/>
        </w:rPr>
        <w:t xml:space="preserve"> </w:t>
      </w:r>
      <w:r w:rsidRPr="00621ED5">
        <w:rPr>
          <w:sz w:val="24"/>
          <w:szCs w:val="24"/>
        </w:rPr>
        <w:t>момент</w:t>
      </w:r>
      <w:r>
        <w:rPr>
          <w:sz w:val="24"/>
          <w:szCs w:val="24"/>
        </w:rPr>
        <w:t xml:space="preserve"> </w:t>
      </w:r>
      <w:r w:rsidRPr="00621ED5">
        <w:rPr>
          <w:sz w:val="24"/>
          <w:szCs w:val="24"/>
        </w:rPr>
        <w:t>досрочного</w:t>
      </w:r>
      <w:r>
        <w:rPr>
          <w:sz w:val="24"/>
          <w:szCs w:val="24"/>
        </w:rPr>
        <w:t xml:space="preserve"> </w:t>
      </w:r>
      <w:r w:rsidRPr="00621ED5">
        <w:rPr>
          <w:sz w:val="24"/>
          <w:szCs w:val="24"/>
        </w:rPr>
        <w:t>расторжения</w:t>
      </w:r>
      <w:r>
        <w:rPr>
          <w:sz w:val="24"/>
          <w:szCs w:val="24"/>
        </w:rPr>
        <w:t xml:space="preserve"> </w:t>
      </w:r>
      <w:r w:rsidRPr="00621ED5">
        <w:rPr>
          <w:sz w:val="24"/>
          <w:szCs w:val="24"/>
        </w:rPr>
        <w:t>соглашения</w:t>
      </w:r>
      <w:r>
        <w:rPr>
          <w:sz w:val="24"/>
          <w:szCs w:val="24"/>
        </w:rPr>
        <w:t xml:space="preserve"> </w:t>
      </w:r>
      <w:r w:rsidRPr="00621ED5">
        <w:rPr>
          <w:sz w:val="24"/>
          <w:szCs w:val="24"/>
        </w:rPr>
        <w:t>инвестиционные</w:t>
      </w:r>
      <w:r>
        <w:rPr>
          <w:sz w:val="24"/>
          <w:szCs w:val="24"/>
        </w:rPr>
        <w:t xml:space="preserve"> </w:t>
      </w:r>
      <w:r w:rsidRPr="00621ED5">
        <w:rPr>
          <w:sz w:val="24"/>
          <w:szCs w:val="24"/>
        </w:rPr>
        <w:t>расходы</w:t>
      </w:r>
      <w:r>
        <w:rPr>
          <w:sz w:val="24"/>
          <w:szCs w:val="24"/>
        </w:rPr>
        <w:t xml:space="preserve"> </w:t>
      </w:r>
      <w:r w:rsidRPr="00621ED5">
        <w:rPr>
          <w:sz w:val="24"/>
          <w:szCs w:val="24"/>
        </w:rPr>
        <w:t>осуществлены</w:t>
      </w:r>
      <w:r>
        <w:rPr>
          <w:sz w:val="24"/>
          <w:szCs w:val="24"/>
        </w:rPr>
        <w:t xml:space="preserve"> </w:t>
      </w:r>
      <w:r w:rsidRPr="00621ED5">
        <w:rPr>
          <w:sz w:val="24"/>
          <w:szCs w:val="24"/>
        </w:rPr>
        <w:t>Концессионером</w:t>
      </w:r>
      <w:r>
        <w:rPr>
          <w:sz w:val="24"/>
          <w:szCs w:val="24"/>
        </w:rPr>
        <w:t xml:space="preserve"> </w:t>
      </w:r>
      <w:r w:rsidRPr="00621ED5">
        <w:rPr>
          <w:sz w:val="24"/>
          <w:szCs w:val="24"/>
        </w:rPr>
        <w:t>не</w:t>
      </w:r>
      <w:r>
        <w:rPr>
          <w:sz w:val="24"/>
          <w:szCs w:val="24"/>
        </w:rPr>
        <w:t xml:space="preserve"> </w:t>
      </w:r>
      <w:r w:rsidRPr="00621ED5">
        <w:rPr>
          <w:sz w:val="24"/>
          <w:szCs w:val="24"/>
        </w:rPr>
        <w:t>в</w:t>
      </w:r>
      <w:r>
        <w:rPr>
          <w:sz w:val="24"/>
          <w:szCs w:val="24"/>
        </w:rPr>
        <w:t xml:space="preserve"> </w:t>
      </w:r>
      <w:r w:rsidRPr="00621ED5">
        <w:rPr>
          <w:sz w:val="24"/>
          <w:szCs w:val="24"/>
        </w:rPr>
        <w:t>полном</w:t>
      </w:r>
      <w:r>
        <w:rPr>
          <w:sz w:val="24"/>
          <w:szCs w:val="24"/>
        </w:rPr>
        <w:t xml:space="preserve"> </w:t>
      </w:r>
      <w:r w:rsidRPr="00621ED5">
        <w:rPr>
          <w:sz w:val="24"/>
          <w:szCs w:val="24"/>
        </w:rPr>
        <w:t>объеме</w:t>
      </w:r>
      <w:r>
        <w:rPr>
          <w:sz w:val="24"/>
          <w:szCs w:val="24"/>
        </w:rPr>
        <w:t xml:space="preserve"> </w:t>
      </w:r>
      <w:r w:rsidRPr="00621ED5">
        <w:rPr>
          <w:sz w:val="24"/>
          <w:szCs w:val="24"/>
        </w:rPr>
        <w:t>за</w:t>
      </w:r>
      <w:r>
        <w:rPr>
          <w:sz w:val="24"/>
          <w:szCs w:val="24"/>
        </w:rPr>
        <w:t xml:space="preserve"> </w:t>
      </w:r>
      <w:r w:rsidRPr="00621ED5">
        <w:rPr>
          <w:sz w:val="24"/>
          <w:szCs w:val="24"/>
        </w:rPr>
        <w:t>период</w:t>
      </w:r>
      <w:r>
        <w:rPr>
          <w:sz w:val="24"/>
          <w:szCs w:val="24"/>
        </w:rPr>
        <w:t xml:space="preserve">, </w:t>
      </w:r>
      <w:r w:rsidRPr="00621ED5">
        <w:rPr>
          <w:sz w:val="24"/>
          <w:szCs w:val="24"/>
        </w:rPr>
        <w:t>в</w:t>
      </w:r>
      <w:r>
        <w:rPr>
          <w:sz w:val="24"/>
          <w:szCs w:val="24"/>
        </w:rPr>
        <w:t xml:space="preserve"> </w:t>
      </w:r>
      <w:r w:rsidRPr="00621ED5">
        <w:rPr>
          <w:sz w:val="24"/>
          <w:szCs w:val="24"/>
        </w:rPr>
        <w:t>котором</w:t>
      </w:r>
      <w:r>
        <w:rPr>
          <w:sz w:val="24"/>
          <w:szCs w:val="24"/>
        </w:rPr>
        <w:t xml:space="preserve"> </w:t>
      </w:r>
      <w:r w:rsidRPr="00621ED5">
        <w:rPr>
          <w:sz w:val="24"/>
          <w:szCs w:val="24"/>
        </w:rPr>
        <w:t>действовал</w:t>
      </w:r>
      <w:r>
        <w:rPr>
          <w:sz w:val="24"/>
          <w:szCs w:val="24"/>
        </w:rPr>
        <w:t xml:space="preserve"> </w:t>
      </w:r>
      <w:r w:rsidRPr="00621ED5">
        <w:rPr>
          <w:sz w:val="24"/>
          <w:szCs w:val="24"/>
        </w:rPr>
        <w:t>тариф,</w:t>
      </w:r>
      <w:r>
        <w:rPr>
          <w:sz w:val="24"/>
          <w:szCs w:val="24"/>
        </w:rPr>
        <w:t xml:space="preserve"> </w:t>
      </w:r>
      <w:r w:rsidRPr="00621ED5">
        <w:rPr>
          <w:sz w:val="24"/>
          <w:szCs w:val="24"/>
        </w:rPr>
        <w:lastRenderedPageBreak/>
        <w:t>утвержденный</w:t>
      </w:r>
      <w:r>
        <w:rPr>
          <w:sz w:val="24"/>
          <w:szCs w:val="24"/>
        </w:rPr>
        <w:t xml:space="preserve"> </w:t>
      </w:r>
      <w:r w:rsidRPr="00621ED5">
        <w:rPr>
          <w:sz w:val="24"/>
          <w:szCs w:val="24"/>
        </w:rPr>
        <w:t>региональной</w:t>
      </w:r>
      <w:r>
        <w:rPr>
          <w:sz w:val="24"/>
          <w:szCs w:val="24"/>
        </w:rPr>
        <w:t xml:space="preserve"> </w:t>
      </w:r>
      <w:r w:rsidRPr="00621ED5">
        <w:rPr>
          <w:sz w:val="24"/>
          <w:szCs w:val="24"/>
        </w:rPr>
        <w:t>службой</w:t>
      </w:r>
      <w:r>
        <w:rPr>
          <w:sz w:val="24"/>
          <w:szCs w:val="24"/>
        </w:rPr>
        <w:t xml:space="preserve"> </w:t>
      </w:r>
      <w:r w:rsidRPr="00621ED5">
        <w:rPr>
          <w:sz w:val="24"/>
          <w:szCs w:val="24"/>
        </w:rPr>
        <w:t>по</w:t>
      </w:r>
      <w:r>
        <w:rPr>
          <w:sz w:val="24"/>
          <w:szCs w:val="24"/>
        </w:rPr>
        <w:t xml:space="preserve"> </w:t>
      </w:r>
      <w:r w:rsidRPr="00621ED5">
        <w:rPr>
          <w:sz w:val="24"/>
          <w:szCs w:val="24"/>
        </w:rPr>
        <w:t>тарифам</w:t>
      </w:r>
      <w:r>
        <w:rPr>
          <w:sz w:val="24"/>
          <w:szCs w:val="24"/>
        </w:rPr>
        <w:t xml:space="preserve"> </w:t>
      </w:r>
      <w:r w:rsidRPr="00621ED5">
        <w:rPr>
          <w:sz w:val="24"/>
          <w:szCs w:val="24"/>
        </w:rPr>
        <w:t>Кировской</w:t>
      </w:r>
      <w:r>
        <w:rPr>
          <w:sz w:val="24"/>
          <w:szCs w:val="24"/>
        </w:rPr>
        <w:t xml:space="preserve"> </w:t>
      </w:r>
      <w:r w:rsidRPr="00621ED5">
        <w:rPr>
          <w:sz w:val="24"/>
          <w:szCs w:val="24"/>
        </w:rPr>
        <w:t>области,</w:t>
      </w:r>
      <w:r>
        <w:rPr>
          <w:sz w:val="24"/>
          <w:szCs w:val="24"/>
        </w:rPr>
        <w:t xml:space="preserve"> </w:t>
      </w:r>
      <w:r w:rsidRPr="00621ED5">
        <w:rPr>
          <w:sz w:val="24"/>
          <w:szCs w:val="24"/>
        </w:rPr>
        <w:t>Концессионер</w:t>
      </w:r>
      <w:r>
        <w:rPr>
          <w:sz w:val="24"/>
          <w:szCs w:val="24"/>
        </w:rPr>
        <w:t xml:space="preserve"> </w:t>
      </w:r>
      <w:r w:rsidRPr="00621ED5">
        <w:rPr>
          <w:sz w:val="24"/>
          <w:szCs w:val="24"/>
        </w:rPr>
        <w:t>обязан</w:t>
      </w:r>
      <w:r>
        <w:rPr>
          <w:sz w:val="24"/>
          <w:szCs w:val="24"/>
        </w:rPr>
        <w:t xml:space="preserve"> </w:t>
      </w:r>
      <w:r w:rsidRPr="00621ED5">
        <w:rPr>
          <w:sz w:val="24"/>
          <w:szCs w:val="24"/>
        </w:rPr>
        <w:t>в</w:t>
      </w:r>
      <w:r>
        <w:rPr>
          <w:sz w:val="24"/>
          <w:szCs w:val="24"/>
        </w:rPr>
        <w:t xml:space="preserve"> </w:t>
      </w:r>
      <w:r w:rsidRPr="00621ED5">
        <w:rPr>
          <w:sz w:val="24"/>
          <w:szCs w:val="24"/>
        </w:rPr>
        <w:t>срок</w:t>
      </w:r>
      <w:r>
        <w:rPr>
          <w:sz w:val="24"/>
          <w:szCs w:val="24"/>
        </w:rPr>
        <w:t xml:space="preserve"> </w:t>
      </w:r>
      <w:r w:rsidRPr="00621ED5">
        <w:rPr>
          <w:sz w:val="24"/>
          <w:szCs w:val="24"/>
        </w:rPr>
        <w:t>не</w:t>
      </w:r>
      <w:r>
        <w:rPr>
          <w:sz w:val="24"/>
          <w:szCs w:val="24"/>
        </w:rPr>
        <w:t xml:space="preserve"> </w:t>
      </w:r>
      <w:r w:rsidRPr="00621ED5">
        <w:rPr>
          <w:sz w:val="24"/>
          <w:szCs w:val="24"/>
        </w:rPr>
        <w:t>позднее</w:t>
      </w:r>
      <w:r>
        <w:rPr>
          <w:sz w:val="24"/>
          <w:szCs w:val="24"/>
        </w:rPr>
        <w:t xml:space="preserve"> </w:t>
      </w:r>
      <w:r w:rsidRPr="00621ED5">
        <w:rPr>
          <w:sz w:val="24"/>
          <w:szCs w:val="24"/>
        </w:rPr>
        <w:t>трех</w:t>
      </w:r>
      <w:r>
        <w:rPr>
          <w:sz w:val="24"/>
          <w:szCs w:val="24"/>
        </w:rPr>
        <w:t xml:space="preserve"> </w:t>
      </w:r>
      <w:r w:rsidRPr="00621ED5">
        <w:rPr>
          <w:sz w:val="24"/>
          <w:szCs w:val="24"/>
        </w:rPr>
        <w:t>месяцев</w:t>
      </w:r>
      <w:r>
        <w:rPr>
          <w:sz w:val="24"/>
          <w:szCs w:val="24"/>
        </w:rPr>
        <w:t xml:space="preserve"> </w:t>
      </w:r>
      <w:r w:rsidRPr="00621ED5">
        <w:rPr>
          <w:sz w:val="24"/>
          <w:szCs w:val="24"/>
        </w:rPr>
        <w:t>возместить</w:t>
      </w:r>
      <w:r>
        <w:rPr>
          <w:sz w:val="24"/>
          <w:szCs w:val="24"/>
        </w:rPr>
        <w:t xml:space="preserve"> </w:t>
      </w:r>
      <w:r w:rsidRPr="00621ED5">
        <w:rPr>
          <w:sz w:val="24"/>
          <w:szCs w:val="24"/>
        </w:rPr>
        <w:t>все</w:t>
      </w:r>
      <w:r>
        <w:rPr>
          <w:sz w:val="24"/>
          <w:szCs w:val="24"/>
        </w:rPr>
        <w:t xml:space="preserve"> </w:t>
      </w:r>
      <w:r w:rsidRPr="00621ED5">
        <w:rPr>
          <w:sz w:val="24"/>
          <w:szCs w:val="24"/>
        </w:rPr>
        <w:t>понесенные</w:t>
      </w:r>
      <w:r>
        <w:rPr>
          <w:sz w:val="24"/>
          <w:szCs w:val="24"/>
        </w:rPr>
        <w:t xml:space="preserve"> </w:t>
      </w:r>
      <w:r w:rsidRPr="00621ED5">
        <w:rPr>
          <w:sz w:val="24"/>
          <w:szCs w:val="24"/>
        </w:rPr>
        <w:t>расходы</w:t>
      </w:r>
      <w:r>
        <w:rPr>
          <w:sz w:val="24"/>
          <w:szCs w:val="24"/>
        </w:rPr>
        <w:t xml:space="preserve"> </w:t>
      </w:r>
      <w:r w:rsidRPr="00621ED5">
        <w:rPr>
          <w:sz w:val="24"/>
          <w:szCs w:val="24"/>
        </w:rPr>
        <w:t>Субъекта.</w:t>
      </w:r>
    </w:p>
    <w:p w:rsidR="00651779" w:rsidRPr="00621ED5" w:rsidRDefault="00651779" w:rsidP="00651779">
      <w:pPr>
        <w:pStyle w:val="72"/>
        <w:shd w:val="clear" w:color="auto" w:fill="auto"/>
        <w:tabs>
          <w:tab w:val="left" w:pos="1701"/>
        </w:tabs>
        <w:spacing w:before="0" w:after="0" w:line="240" w:lineRule="auto"/>
        <w:ind w:firstLine="709"/>
        <w:contextualSpacing/>
        <w:jc w:val="both"/>
        <w:rPr>
          <w:sz w:val="24"/>
          <w:szCs w:val="24"/>
        </w:rPr>
      </w:pPr>
    </w:p>
    <w:p w:rsidR="00651779" w:rsidRPr="00621ED5" w:rsidRDefault="00651779" w:rsidP="00651779">
      <w:pPr>
        <w:pStyle w:val="72"/>
        <w:shd w:val="clear" w:color="auto" w:fill="auto"/>
        <w:tabs>
          <w:tab w:val="left" w:pos="1701"/>
        </w:tabs>
        <w:spacing w:before="0" w:after="0" w:line="240" w:lineRule="auto"/>
        <w:ind w:firstLine="709"/>
        <w:contextualSpacing/>
        <w:jc w:val="both"/>
        <w:rPr>
          <w:sz w:val="24"/>
          <w:szCs w:val="24"/>
        </w:rPr>
      </w:pPr>
      <w:r>
        <w:rPr>
          <w:sz w:val="24"/>
          <w:szCs w:val="24"/>
        </w:rPr>
        <w:t xml:space="preserve"> </w:t>
      </w:r>
    </w:p>
    <w:tbl>
      <w:tblPr>
        <w:tblW w:w="5000" w:type="pct"/>
        <w:tblCellMar>
          <w:left w:w="40" w:type="dxa"/>
          <w:right w:w="40" w:type="dxa"/>
        </w:tblCellMar>
        <w:tblLook w:val="0000"/>
      </w:tblPr>
      <w:tblGrid>
        <w:gridCol w:w="3941"/>
        <w:gridCol w:w="3030"/>
        <w:gridCol w:w="3030"/>
      </w:tblGrid>
      <w:tr w:rsidR="00651779" w:rsidRPr="00621ED5" w:rsidTr="00C863A3">
        <w:trPr>
          <w:trHeight w:hRule="exact" w:val="3274"/>
        </w:trPr>
        <w:tc>
          <w:tcPr>
            <w:tcW w:w="1970" w:type="pct"/>
            <w:shd w:val="clear" w:color="auto" w:fill="FFFFFF"/>
          </w:tcPr>
          <w:p w:rsidR="00651779" w:rsidRPr="00621ED5" w:rsidRDefault="00651779" w:rsidP="00C863A3">
            <w:pPr>
              <w:shd w:val="clear" w:color="auto" w:fill="FFFFFF"/>
              <w:rPr>
                <w:bCs/>
              </w:rPr>
            </w:pPr>
            <w:r w:rsidRPr="00621ED5">
              <w:rPr>
                <w:bCs/>
              </w:rPr>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Default="00651779" w:rsidP="00C863A3"/>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Pr="00621ED5" w:rsidRDefault="00651779" w:rsidP="00651779">
      <w:pPr>
        <w:rPr>
          <w:sz w:val="20"/>
          <w:szCs w:val="20"/>
        </w:rPr>
      </w:pPr>
    </w:p>
    <w:p w:rsidR="00651779" w:rsidRPr="00621ED5" w:rsidRDefault="00651779" w:rsidP="00651779">
      <w:pPr>
        <w:jc w:val="right"/>
        <w:rPr>
          <w:sz w:val="20"/>
          <w:szCs w:val="20"/>
        </w:rPr>
      </w:pPr>
    </w:p>
    <w:p w:rsidR="00651779" w:rsidRPr="00621ED5" w:rsidRDefault="00651779" w:rsidP="00651779">
      <w:pPr>
        <w:ind w:left="6633"/>
        <w:rPr>
          <w:sz w:val="20"/>
          <w:szCs w:val="20"/>
        </w:rPr>
      </w:pPr>
      <w:r>
        <w:rPr>
          <w:sz w:val="20"/>
          <w:szCs w:val="20"/>
        </w:rPr>
        <w:br w:type="page"/>
      </w:r>
      <w:r w:rsidRPr="00621ED5">
        <w:rPr>
          <w:sz w:val="20"/>
          <w:szCs w:val="20"/>
        </w:rPr>
        <w:lastRenderedPageBreak/>
        <w:t>Приложение</w:t>
      </w:r>
      <w:r>
        <w:rPr>
          <w:sz w:val="20"/>
          <w:szCs w:val="20"/>
        </w:rPr>
        <w:t xml:space="preserve"> </w:t>
      </w:r>
      <w:r w:rsidRPr="00621ED5">
        <w:rPr>
          <w:sz w:val="20"/>
          <w:szCs w:val="20"/>
        </w:rPr>
        <w:t>№</w:t>
      </w:r>
      <w:r>
        <w:rPr>
          <w:sz w:val="20"/>
          <w:szCs w:val="20"/>
        </w:rPr>
        <w:t xml:space="preserve"> </w:t>
      </w:r>
      <w:r w:rsidRPr="00621ED5">
        <w:rPr>
          <w:sz w:val="20"/>
          <w:szCs w:val="20"/>
        </w:rPr>
        <w:t>9</w:t>
      </w:r>
      <w:r>
        <w:rPr>
          <w:sz w:val="20"/>
          <w:szCs w:val="20"/>
        </w:rPr>
        <w:t xml:space="preserve"> </w:t>
      </w:r>
      <w:r w:rsidRPr="00621ED5">
        <w:rPr>
          <w:sz w:val="20"/>
          <w:szCs w:val="20"/>
        </w:rPr>
        <w:t>к</w:t>
      </w:r>
    </w:p>
    <w:p w:rsidR="00651779" w:rsidRPr="00621ED5" w:rsidRDefault="00651779" w:rsidP="00651779">
      <w:pPr>
        <w:ind w:left="6660"/>
        <w:rPr>
          <w:sz w:val="20"/>
          <w:szCs w:val="20"/>
        </w:rPr>
      </w:pPr>
      <w:r w:rsidRPr="00621ED5">
        <w:rPr>
          <w:sz w:val="20"/>
          <w:szCs w:val="20"/>
        </w:rPr>
        <w:t>концессионному</w:t>
      </w:r>
      <w:r>
        <w:rPr>
          <w:sz w:val="20"/>
          <w:szCs w:val="20"/>
        </w:rPr>
        <w:t xml:space="preserve"> </w:t>
      </w:r>
      <w:r w:rsidRPr="00621ED5">
        <w:rPr>
          <w:sz w:val="20"/>
          <w:szCs w:val="20"/>
        </w:rPr>
        <w:t>соглашению</w:t>
      </w:r>
    </w:p>
    <w:p w:rsidR="00651779" w:rsidRPr="00621ED5" w:rsidRDefault="00651779" w:rsidP="00651779">
      <w:pPr>
        <w:ind w:left="6660"/>
        <w:rPr>
          <w:sz w:val="20"/>
          <w:szCs w:val="20"/>
        </w:rPr>
      </w:pPr>
      <w:r>
        <w:rPr>
          <w:sz w:val="20"/>
          <w:szCs w:val="20"/>
        </w:rPr>
        <w:t>№ __ от «__» ______</w:t>
      </w:r>
      <w:r w:rsidRPr="00621ED5">
        <w:rPr>
          <w:sz w:val="20"/>
          <w:szCs w:val="20"/>
        </w:rPr>
        <w:t>20_____</w:t>
      </w:r>
      <w:r>
        <w:rPr>
          <w:sz w:val="20"/>
          <w:szCs w:val="20"/>
        </w:rPr>
        <w:t xml:space="preserve"> </w:t>
      </w:r>
      <w:r w:rsidRPr="00621ED5">
        <w:rPr>
          <w:sz w:val="20"/>
          <w:szCs w:val="20"/>
        </w:rPr>
        <w:t>г.</w:t>
      </w:r>
    </w:p>
    <w:p w:rsidR="00651779" w:rsidRPr="00621ED5" w:rsidRDefault="00651779" w:rsidP="00651779">
      <w:pPr>
        <w:jc w:val="right"/>
        <w:rPr>
          <w:sz w:val="20"/>
          <w:szCs w:val="20"/>
        </w:rPr>
      </w:pPr>
    </w:p>
    <w:p w:rsidR="00651779" w:rsidRDefault="00651779" w:rsidP="00651779">
      <w:pPr>
        <w:ind w:firstLine="709"/>
        <w:jc w:val="center"/>
        <w:rPr>
          <w:b/>
        </w:rPr>
      </w:pPr>
    </w:p>
    <w:p w:rsidR="00651779" w:rsidRPr="00621ED5" w:rsidRDefault="00651779" w:rsidP="00651779">
      <w:pPr>
        <w:ind w:firstLine="709"/>
        <w:jc w:val="center"/>
        <w:rPr>
          <w:b/>
        </w:rPr>
      </w:pPr>
      <w:r w:rsidRPr="00621ED5">
        <w:rPr>
          <w:b/>
        </w:rPr>
        <w:t>Порядок</w:t>
      </w:r>
      <w:r>
        <w:rPr>
          <w:b/>
        </w:rPr>
        <w:t xml:space="preserve"> </w:t>
      </w:r>
      <w:r w:rsidRPr="00621ED5">
        <w:rPr>
          <w:b/>
        </w:rPr>
        <w:t>возмещения</w:t>
      </w:r>
      <w:r>
        <w:rPr>
          <w:b/>
        </w:rPr>
        <w:t xml:space="preserve"> </w:t>
      </w:r>
      <w:r w:rsidRPr="00621ED5">
        <w:rPr>
          <w:b/>
          <w:color w:val="000000"/>
          <w:shd w:val="clear" w:color="auto" w:fill="FFFFFF"/>
        </w:rPr>
        <w:t>фактически</w:t>
      </w:r>
      <w:r>
        <w:rPr>
          <w:b/>
          <w:color w:val="000000"/>
          <w:shd w:val="clear" w:color="auto" w:fill="FFFFFF"/>
        </w:rPr>
        <w:t xml:space="preserve"> </w:t>
      </w:r>
      <w:r w:rsidRPr="00621ED5">
        <w:rPr>
          <w:b/>
          <w:color w:val="000000"/>
          <w:shd w:val="clear" w:color="auto" w:fill="FFFFFF"/>
        </w:rPr>
        <w:t>понесенных</w:t>
      </w:r>
      <w:r>
        <w:rPr>
          <w:color w:val="000000"/>
          <w:shd w:val="clear" w:color="auto" w:fill="FFFFFF"/>
        </w:rPr>
        <w:t xml:space="preserve"> </w:t>
      </w:r>
      <w:r w:rsidRPr="00621ED5">
        <w:rPr>
          <w:b/>
        </w:rPr>
        <w:t>расходов</w:t>
      </w:r>
      <w:r>
        <w:rPr>
          <w:b/>
        </w:rPr>
        <w:t xml:space="preserve"> </w:t>
      </w:r>
      <w:r w:rsidRPr="00621ED5">
        <w:rPr>
          <w:b/>
        </w:rPr>
        <w:t>концессионера,</w:t>
      </w:r>
      <w:r>
        <w:rPr>
          <w:b/>
        </w:rPr>
        <w:t xml:space="preserve"> </w:t>
      </w:r>
      <w:r w:rsidRPr="00621ED5">
        <w:rPr>
          <w:b/>
        </w:rPr>
        <w:t>подлежащих</w:t>
      </w:r>
      <w:r>
        <w:rPr>
          <w:b/>
        </w:rPr>
        <w:t xml:space="preserve"> </w:t>
      </w:r>
      <w:r w:rsidRPr="00621ED5">
        <w:rPr>
          <w:b/>
        </w:rPr>
        <w:t>возмещению</w:t>
      </w:r>
      <w:r>
        <w:rPr>
          <w:b/>
        </w:rPr>
        <w:t xml:space="preserve"> </w:t>
      </w:r>
      <w:r w:rsidRPr="00621ED5">
        <w:rPr>
          <w:b/>
        </w:rPr>
        <w:t>в</w:t>
      </w:r>
      <w:r>
        <w:rPr>
          <w:b/>
        </w:rPr>
        <w:t xml:space="preserve"> </w:t>
      </w:r>
      <w:r w:rsidRPr="00621ED5">
        <w:rPr>
          <w:b/>
        </w:rPr>
        <w:t>соответствии</w:t>
      </w:r>
      <w:r>
        <w:rPr>
          <w:b/>
        </w:rPr>
        <w:t xml:space="preserve"> </w:t>
      </w:r>
      <w:r w:rsidRPr="00621ED5">
        <w:rPr>
          <w:b/>
        </w:rPr>
        <w:t>с</w:t>
      </w:r>
      <w:r>
        <w:rPr>
          <w:b/>
        </w:rPr>
        <w:t xml:space="preserve"> </w:t>
      </w:r>
      <w:r w:rsidRPr="00621ED5">
        <w:rPr>
          <w:b/>
        </w:rPr>
        <w:t>нормативными</w:t>
      </w:r>
      <w:r>
        <w:rPr>
          <w:b/>
        </w:rPr>
        <w:t xml:space="preserve"> </w:t>
      </w:r>
      <w:r w:rsidRPr="00621ED5">
        <w:rPr>
          <w:b/>
        </w:rPr>
        <w:t>правовыми</w:t>
      </w:r>
      <w:r>
        <w:rPr>
          <w:b/>
        </w:rPr>
        <w:t xml:space="preserve"> </w:t>
      </w:r>
      <w:r w:rsidRPr="00621ED5">
        <w:rPr>
          <w:b/>
        </w:rPr>
        <w:t>актами</w:t>
      </w:r>
      <w:r>
        <w:rPr>
          <w:b/>
        </w:rPr>
        <w:t xml:space="preserve"> </w:t>
      </w:r>
      <w:r w:rsidRPr="00621ED5">
        <w:rPr>
          <w:b/>
        </w:rPr>
        <w:t>Российской</w:t>
      </w:r>
      <w:r>
        <w:rPr>
          <w:b/>
        </w:rPr>
        <w:t xml:space="preserve"> </w:t>
      </w:r>
      <w:r w:rsidRPr="00621ED5">
        <w:rPr>
          <w:b/>
        </w:rPr>
        <w:t>Федерации</w:t>
      </w:r>
      <w:r>
        <w:rPr>
          <w:b/>
        </w:rPr>
        <w:t xml:space="preserve"> </w:t>
      </w:r>
      <w:r w:rsidRPr="00621ED5">
        <w:rPr>
          <w:b/>
        </w:rPr>
        <w:t>в</w:t>
      </w:r>
      <w:r>
        <w:rPr>
          <w:b/>
        </w:rPr>
        <w:t xml:space="preserve"> </w:t>
      </w:r>
      <w:r w:rsidRPr="00621ED5">
        <w:rPr>
          <w:b/>
        </w:rPr>
        <w:t>сфере</w:t>
      </w:r>
      <w:r>
        <w:rPr>
          <w:b/>
        </w:rPr>
        <w:t xml:space="preserve"> </w:t>
      </w:r>
      <w:r w:rsidRPr="00621ED5">
        <w:rPr>
          <w:b/>
        </w:rPr>
        <w:t>теплоснабжения</w:t>
      </w:r>
      <w:r>
        <w:rPr>
          <w:b/>
        </w:rPr>
        <w:t xml:space="preserve"> </w:t>
      </w:r>
      <w:r w:rsidRPr="00621ED5">
        <w:rPr>
          <w:b/>
        </w:rPr>
        <w:t>и</w:t>
      </w:r>
      <w:r>
        <w:rPr>
          <w:b/>
        </w:rPr>
        <w:t xml:space="preserve"> </w:t>
      </w:r>
      <w:r w:rsidRPr="00621ED5">
        <w:rPr>
          <w:b/>
        </w:rPr>
        <w:t>не</w:t>
      </w:r>
      <w:r>
        <w:rPr>
          <w:b/>
        </w:rPr>
        <w:t xml:space="preserve"> </w:t>
      </w:r>
      <w:r w:rsidRPr="00621ED5">
        <w:rPr>
          <w:b/>
        </w:rPr>
        <w:t>воз</w:t>
      </w:r>
      <w:r>
        <w:rPr>
          <w:b/>
        </w:rPr>
        <w:t xml:space="preserve">мещенных </w:t>
      </w:r>
      <w:r w:rsidRPr="00621ED5">
        <w:rPr>
          <w:b/>
        </w:rPr>
        <w:t>ему</w:t>
      </w:r>
      <w:r>
        <w:rPr>
          <w:b/>
        </w:rPr>
        <w:t xml:space="preserve"> </w:t>
      </w:r>
      <w:r w:rsidRPr="00621ED5">
        <w:rPr>
          <w:b/>
        </w:rPr>
        <w:t>на</w:t>
      </w:r>
      <w:r>
        <w:rPr>
          <w:b/>
        </w:rPr>
        <w:t xml:space="preserve"> </w:t>
      </w:r>
      <w:r w:rsidRPr="00621ED5">
        <w:rPr>
          <w:b/>
        </w:rPr>
        <w:t>момент</w:t>
      </w:r>
      <w:r>
        <w:rPr>
          <w:b/>
        </w:rPr>
        <w:t xml:space="preserve"> </w:t>
      </w:r>
      <w:r w:rsidRPr="00621ED5">
        <w:rPr>
          <w:b/>
        </w:rPr>
        <w:t>окончания</w:t>
      </w:r>
      <w:r>
        <w:rPr>
          <w:b/>
        </w:rPr>
        <w:t xml:space="preserve"> </w:t>
      </w:r>
      <w:r w:rsidRPr="00621ED5">
        <w:rPr>
          <w:b/>
        </w:rPr>
        <w:t>срока</w:t>
      </w:r>
      <w:r>
        <w:rPr>
          <w:b/>
        </w:rPr>
        <w:t xml:space="preserve"> </w:t>
      </w:r>
      <w:r w:rsidRPr="00621ED5">
        <w:rPr>
          <w:b/>
        </w:rPr>
        <w:t>действия</w:t>
      </w:r>
      <w:r>
        <w:rPr>
          <w:b/>
        </w:rPr>
        <w:t xml:space="preserve"> </w:t>
      </w:r>
      <w:r w:rsidRPr="00621ED5">
        <w:rPr>
          <w:b/>
        </w:rPr>
        <w:t>соглашения</w:t>
      </w:r>
    </w:p>
    <w:p w:rsidR="00651779" w:rsidRPr="00621ED5" w:rsidRDefault="00651779" w:rsidP="00651779">
      <w:pPr>
        <w:ind w:firstLine="709"/>
        <w:jc w:val="center"/>
        <w:rPr>
          <w:b/>
        </w:rPr>
      </w:pP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В</w:t>
      </w:r>
      <w:r>
        <w:rPr>
          <w:sz w:val="24"/>
          <w:szCs w:val="24"/>
        </w:rPr>
        <w:t xml:space="preserve"> </w:t>
      </w:r>
      <w:r w:rsidRPr="00621ED5">
        <w:rPr>
          <w:sz w:val="24"/>
          <w:szCs w:val="24"/>
        </w:rPr>
        <w:t>случае</w:t>
      </w:r>
      <w:r>
        <w:rPr>
          <w:sz w:val="24"/>
          <w:szCs w:val="24"/>
        </w:rPr>
        <w:t xml:space="preserve"> </w:t>
      </w:r>
      <w:r w:rsidRPr="00621ED5">
        <w:rPr>
          <w:sz w:val="24"/>
          <w:szCs w:val="24"/>
        </w:rPr>
        <w:t>если</w:t>
      </w:r>
      <w:r>
        <w:rPr>
          <w:sz w:val="24"/>
          <w:szCs w:val="24"/>
        </w:rPr>
        <w:t xml:space="preserve"> </w:t>
      </w:r>
      <w:r w:rsidRPr="00621ED5">
        <w:rPr>
          <w:sz w:val="24"/>
          <w:szCs w:val="24"/>
        </w:rPr>
        <w:t>в</w:t>
      </w:r>
      <w:r>
        <w:rPr>
          <w:sz w:val="24"/>
          <w:szCs w:val="24"/>
        </w:rPr>
        <w:t xml:space="preserve"> </w:t>
      </w:r>
      <w:r w:rsidRPr="00621ED5">
        <w:rPr>
          <w:sz w:val="24"/>
          <w:szCs w:val="24"/>
        </w:rPr>
        <w:t>течение</w:t>
      </w:r>
      <w:r>
        <w:rPr>
          <w:sz w:val="24"/>
          <w:szCs w:val="24"/>
        </w:rPr>
        <w:t xml:space="preserve"> </w:t>
      </w:r>
      <w:r w:rsidRPr="00621ED5">
        <w:rPr>
          <w:sz w:val="24"/>
          <w:szCs w:val="24"/>
        </w:rPr>
        <w:t>срока</w:t>
      </w:r>
      <w:r>
        <w:rPr>
          <w:sz w:val="24"/>
          <w:szCs w:val="24"/>
        </w:rPr>
        <w:t xml:space="preserve"> </w:t>
      </w:r>
      <w:r w:rsidRPr="00621ED5">
        <w:rPr>
          <w:sz w:val="24"/>
          <w:szCs w:val="24"/>
        </w:rPr>
        <w:t>действия</w:t>
      </w:r>
      <w:r>
        <w:rPr>
          <w:sz w:val="24"/>
          <w:szCs w:val="24"/>
        </w:rPr>
        <w:t xml:space="preserve"> </w:t>
      </w:r>
      <w:r w:rsidRPr="00621ED5">
        <w:rPr>
          <w:sz w:val="24"/>
          <w:szCs w:val="24"/>
        </w:rPr>
        <w:t>концессионного</w:t>
      </w:r>
      <w:r>
        <w:rPr>
          <w:sz w:val="24"/>
          <w:szCs w:val="24"/>
        </w:rPr>
        <w:t xml:space="preserve"> </w:t>
      </w:r>
      <w:r w:rsidRPr="00621ED5">
        <w:rPr>
          <w:sz w:val="24"/>
          <w:szCs w:val="24"/>
        </w:rPr>
        <w:t>соглашения</w:t>
      </w:r>
      <w:r>
        <w:rPr>
          <w:sz w:val="24"/>
          <w:szCs w:val="24"/>
        </w:rPr>
        <w:t xml:space="preserve"> </w:t>
      </w:r>
      <w:r w:rsidRPr="00621ED5">
        <w:rPr>
          <w:sz w:val="24"/>
          <w:szCs w:val="24"/>
        </w:rPr>
        <w:t>цены</w:t>
      </w:r>
      <w:r>
        <w:rPr>
          <w:sz w:val="24"/>
          <w:szCs w:val="24"/>
        </w:rPr>
        <w:t xml:space="preserve"> </w:t>
      </w:r>
      <w:r w:rsidRPr="00621ED5">
        <w:rPr>
          <w:sz w:val="24"/>
          <w:szCs w:val="24"/>
        </w:rPr>
        <w:t>(тарифы)</w:t>
      </w:r>
      <w:r>
        <w:rPr>
          <w:sz w:val="24"/>
          <w:szCs w:val="24"/>
        </w:rPr>
        <w:t xml:space="preserve"> </w:t>
      </w:r>
      <w:r w:rsidRPr="00621ED5">
        <w:rPr>
          <w:sz w:val="24"/>
          <w:szCs w:val="24"/>
        </w:rPr>
        <w:t>и</w:t>
      </w:r>
      <w:r>
        <w:rPr>
          <w:sz w:val="24"/>
          <w:szCs w:val="24"/>
        </w:rPr>
        <w:t xml:space="preserve"> </w:t>
      </w:r>
      <w:r w:rsidRPr="00621ED5">
        <w:rPr>
          <w:sz w:val="24"/>
          <w:szCs w:val="24"/>
        </w:rPr>
        <w:t>надбавки</w:t>
      </w:r>
      <w:r>
        <w:rPr>
          <w:sz w:val="24"/>
          <w:szCs w:val="24"/>
        </w:rPr>
        <w:t xml:space="preserve"> </w:t>
      </w:r>
      <w:r w:rsidRPr="00621ED5">
        <w:rPr>
          <w:sz w:val="24"/>
          <w:szCs w:val="24"/>
        </w:rPr>
        <w:t>к</w:t>
      </w:r>
      <w:r>
        <w:rPr>
          <w:sz w:val="24"/>
          <w:szCs w:val="24"/>
        </w:rPr>
        <w:t xml:space="preserve"> </w:t>
      </w:r>
      <w:r w:rsidRPr="00621ED5">
        <w:rPr>
          <w:sz w:val="24"/>
          <w:szCs w:val="24"/>
        </w:rPr>
        <w:t>ценам</w:t>
      </w:r>
      <w:r>
        <w:rPr>
          <w:sz w:val="24"/>
          <w:szCs w:val="24"/>
        </w:rPr>
        <w:t xml:space="preserve"> </w:t>
      </w:r>
      <w:r w:rsidRPr="00621ED5">
        <w:rPr>
          <w:sz w:val="24"/>
          <w:szCs w:val="24"/>
        </w:rPr>
        <w:t>(тарифам),</w:t>
      </w:r>
      <w:r>
        <w:rPr>
          <w:sz w:val="24"/>
          <w:szCs w:val="24"/>
        </w:rPr>
        <w:t xml:space="preserve"> </w:t>
      </w:r>
      <w:r w:rsidRPr="00621ED5">
        <w:rPr>
          <w:sz w:val="24"/>
          <w:szCs w:val="24"/>
        </w:rPr>
        <w:t>установленные</w:t>
      </w:r>
      <w:r>
        <w:rPr>
          <w:sz w:val="24"/>
          <w:szCs w:val="24"/>
        </w:rPr>
        <w:t xml:space="preserve"> </w:t>
      </w:r>
      <w:r w:rsidRPr="00621ED5">
        <w:rPr>
          <w:sz w:val="24"/>
          <w:szCs w:val="24"/>
        </w:rPr>
        <w:t>с</w:t>
      </w:r>
      <w:r>
        <w:rPr>
          <w:sz w:val="24"/>
          <w:szCs w:val="24"/>
        </w:rPr>
        <w:t xml:space="preserve"> </w:t>
      </w:r>
      <w:r w:rsidRPr="00621ED5">
        <w:rPr>
          <w:sz w:val="24"/>
          <w:szCs w:val="24"/>
        </w:rPr>
        <w:t>применением</w:t>
      </w:r>
      <w:r>
        <w:rPr>
          <w:sz w:val="24"/>
          <w:szCs w:val="24"/>
        </w:rPr>
        <w:t xml:space="preserve"> </w:t>
      </w:r>
      <w:r w:rsidRPr="00621ED5">
        <w:rPr>
          <w:sz w:val="24"/>
          <w:szCs w:val="24"/>
        </w:rPr>
        <w:t>долгосрочных</w:t>
      </w:r>
      <w:r>
        <w:rPr>
          <w:sz w:val="24"/>
          <w:szCs w:val="24"/>
        </w:rPr>
        <w:t xml:space="preserve"> </w:t>
      </w:r>
      <w:r w:rsidRPr="00621ED5">
        <w:rPr>
          <w:sz w:val="24"/>
          <w:szCs w:val="24"/>
        </w:rPr>
        <w:t>параметров</w:t>
      </w:r>
      <w:r>
        <w:rPr>
          <w:sz w:val="24"/>
          <w:szCs w:val="24"/>
        </w:rPr>
        <w:t xml:space="preserve"> </w:t>
      </w:r>
      <w:r w:rsidRPr="00621ED5">
        <w:rPr>
          <w:sz w:val="24"/>
          <w:szCs w:val="24"/>
        </w:rPr>
        <w:t>регулирования</w:t>
      </w:r>
      <w:r>
        <w:rPr>
          <w:sz w:val="24"/>
          <w:szCs w:val="24"/>
        </w:rPr>
        <w:t xml:space="preserve"> </w:t>
      </w:r>
      <w:r w:rsidRPr="00621ED5">
        <w:rPr>
          <w:sz w:val="24"/>
          <w:szCs w:val="24"/>
        </w:rPr>
        <w:t>деятельности</w:t>
      </w:r>
      <w:r>
        <w:rPr>
          <w:sz w:val="24"/>
          <w:szCs w:val="24"/>
        </w:rPr>
        <w:t xml:space="preserve"> </w:t>
      </w:r>
      <w:r w:rsidRPr="00621ED5">
        <w:rPr>
          <w:sz w:val="24"/>
          <w:szCs w:val="24"/>
        </w:rPr>
        <w:t>Концессионера</w:t>
      </w:r>
      <w:r>
        <w:rPr>
          <w:sz w:val="24"/>
          <w:szCs w:val="24"/>
        </w:rPr>
        <w:t xml:space="preserve"> </w:t>
      </w:r>
      <w:r w:rsidRPr="00621ED5">
        <w:rPr>
          <w:sz w:val="24"/>
          <w:szCs w:val="24"/>
        </w:rPr>
        <w:t>не</w:t>
      </w:r>
      <w:r>
        <w:rPr>
          <w:sz w:val="24"/>
          <w:szCs w:val="24"/>
        </w:rPr>
        <w:t xml:space="preserve"> </w:t>
      </w:r>
      <w:r w:rsidRPr="00621ED5">
        <w:rPr>
          <w:sz w:val="24"/>
          <w:szCs w:val="24"/>
        </w:rPr>
        <w:t>обеспечивают</w:t>
      </w:r>
      <w:r>
        <w:rPr>
          <w:sz w:val="24"/>
          <w:szCs w:val="24"/>
        </w:rPr>
        <w:t xml:space="preserve"> </w:t>
      </w:r>
      <w:r w:rsidRPr="00621ED5">
        <w:rPr>
          <w:sz w:val="24"/>
          <w:szCs w:val="24"/>
        </w:rPr>
        <w:t>возмещения</w:t>
      </w:r>
      <w:r>
        <w:rPr>
          <w:sz w:val="24"/>
          <w:szCs w:val="24"/>
        </w:rPr>
        <w:t xml:space="preserve"> </w:t>
      </w:r>
      <w:r w:rsidRPr="00621ED5">
        <w:rPr>
          <w:sz w:val="24"/>
          <w:szCs w:val="24"/>
        </w:rPr>
        <w:t>расходов</w:t>
      </w:r>
      <w:r>
        <w:rPr>
          <w:sz w:val="24"/>
          <w:szCs w:val="24"/>
        </w:rPr>
        <w:t xml:space="preserve"> </w:t>
      </w:r>
      <w:r w:rsidRPr="00621ED5">
        <w:rPr>
          <w:sz w:val="24"/>
          <w:szCs w:val="24"/>
        </w:rPr>
        <w:t>Концессионера</w:t>
      </w:r>
      <w:r>
        <w:rPr>
          <w:sz w:val="24"/>
          <w:szCs w:val="24"/>
        </w:rPr>
        <w:t xml:space="preserve"> </w:t>
      </w:r>
      <w:r w:rsidRPr="00621ED5">
        <w:rPr>
          <w:sz w:val="24"/>
          <w:szCs w:val="24"/>
        </w:rPr>
        <w:t>на</w:t>
      </w:r>
      <w:r>
        <w:rPr>
          <w:sz w:val="24"/>
          <w:szCs w:val="24"/>
        </w:rPr>
        <w:t xml:space="preserve"> </w:t>
      </w:r>
      <w:r w:rsidRPr="00621ED5">
        <w:rPr>
          <w:sz w:val="24"/>
          <w:szCs w:val="24"/>
        </w:rPr>
        <w:t>момент</w:t>
      </w:r>
      <w:r>
        <w:rPr>
          <w:sz w:val="24"/>
          <w:szCs w:val="24"/>
        </w:rPr>
        <w:t xml:space="preserve"> </w:t>
      </w:r>
      <w:r w:rsidRPr="00621ED5">
        <w:rPr>
          <w:sz w:val="24"/>
          <w:szCs w:val="24"/>
        </w:rPr>
        <w:t>окончания</w:t>
      </w:r>
      <w:r>
        <w:rPr>
          <w:sz w:val="24"/>
          <w:szCs w:val="24"/>
        </w:rPr>
        <w:t xml:space="preserve"> </w:t>
      </w:r>
      <w:r w:rsidRPr="00621ED5">
        <w:rPr>
          <w:sz w:val="24"/>
          <w:szCs w:val="24"/>
        </w:rPr>
        <w:t>срока</w:t>
      </w:r>
      <w:r>
        <w:rPr>
          <w:sz w:val="24"/>
          <w:szCs w:val="24"/>
        </w:rPr>
        <w:t xml:space="preserve"> </w:t>
      </w:r>
      <w:r w:rsidRPr="00621ED5">
        <w:rPr>
          <w:sz w:val="24"/>
          <w:szCs w:val="24"/>
        </w:rPr>
        <w:t>действия</w:t>
      </w:r>
      <w:r>
        <w:rPr>
          <w:sz w:val="24"/>
          <w:szCs w:val="24"/>
        </w:rPr>
        <w:t xml:space="preserve"> </w:t>
      </w:r>
      <w:r w:rsidRPr="00621ED5">
        <w:rPr>
          <w:sz w:val="24"/>
          <w:szCs w:val="24"/>
        </w:rPr>
        <w:t>концессионного</w:t>
      </w:r>
      <w:r>
        <w:rPr>
          <w:sz w:val="24"/>
          <w:szCs w:val="24"/>
        </w:rPr>
        <w:t xml:space="preserve"> </w:t>
      </w:r>
      <w:r w:rsidRPr="00621ED5">
        <w:rPr>
          <w:sz w:val="24"/>
          <w:szCs w:val="24"/>
        </w:rPr>
        <w:t>соглашения</w:t>
      </w:r>
      <w:r>
        <w:rPr>
          <w:sz w:val="24"/>
          <w:szCs w:val="24"/>
        </w:rPr>
        <w:t xml:space="preserve"> </w:t>
      </w:r>
      <w:r w:rsidRPr="00621ED5">
        <w:rPr>
          <w:sz w:val="24"/>
          <w:szCs w:val="24"/>
        </w:rPr>
        <w:t>на</w:t>
      </w:r>
      <w:r>
        <w:rPr>
          <w:sz w:val="24"/>
          <w:szCs w:val="24"/>
        </w:rPr>
        <w:t xml:space="preserve"> </w:t>
      </w:r>
      <w:r w:rsidRPr="00621ED5">
        <w:rPr>
          <w:sz w:val="24"/>
          <w:szCs w:val="24"/>
        </w:rPr>
        <w:t>реконструкцию</w:t>
      </w:r>
      <w:r>
        <w:rPr>
          <w:sz w:val="24"/>
          <w:szCs w:val="24"/>
        </w:rPr>
        <w:t xml:space="preserve"> </w:t>
      </w:r>
      <w:r w:rsidRPr="00621ED5">
        <w:rPr>
          <w:sz w:val="24"/>
          <w:szCs w:val="24"/>
        </w:rPr>
        <w:t>объекта</w:t>
      </w:r>
      <w:r>
        <w:rPr>
          <w:sz w:val="24"/>
          <w:szCs w:val="24"/>
        </w:rPr>
        <w:t xml:space="preserve"> </w:t>
      </w:r>
      <w:r w:rsidRPr="00621ED5">
        <w:rPr>
          <w:sz w:val="24"/>
          <w:szCs w:val="24"/>
        </w:rPr>
        <w:t>Соглашения,</w:t>
      </w:r>
      <w:r>
        <w:rPr>
          <w:sz w:val="24"/>
          <w:szCs w:val="24"/>
        </w:rPr>
        <w:t xml:space="preserve"> </w:t>
      </w:r>
      <w:r w:rsidRPr="00621ED5">
        <w:rPr>
          <w:sz w:val="24"/>
          <w:szCs w:val="24"/>
        </w:rPr>
        <w:t>условия</w:t>
      </w:r>
      <w:r>
        <w:rPr>
          <w:sz w:val="24"/>
          <w:szCs w:val="24"/>
        </w:rPr>
        <w:t xml:space="preserve"> </w:t>
      </w:r>
      <w:r w:rsidRPr="00621ED5">
        <w:rPr>
          <w:sz w:val="24"/>
          <w:szCs w:val="24"/>
        </w:rPr>
        <w:t>концессионного</w:t>
      </w:r>
      <w:r>
        <w:rPr>
          <w:sz w:val="24"/>
          <w:szCs w:val="24"/>
        </w:rPr>
        <w:t xml:space="preserve"> </w:t>
      </w:r>
      <w:r w:rsidRPr="00621ED5">
        <w:rPr>
          <w:sz w:val="24"/>
          <w:szCs w:val="24"/>
        </w:rPr>
        <w:t>соглашения</w:t>
      </w:r>
      <w:r>
        <w:rPr>
          <w:sz w:val="24"/>
          <w:szCs w:val="24"/>
        </w:rPr>
        <w:t xml:space="preserve"> </w:t>
      </w:r>
      <w:r w:rsidRPr="00621ED5">
        <w:rPr>
          <w:sz w:val="24"/>
          <w:szCs w:val="24"/>
        </w:rPr>
        <w:t>могут</w:t>
      </w:r>
      <w:r>
        <w:rPr>
          <w:sz w:val="24"/>
          <w:szCs w:val="24"/>
        </w:rPr>
        <w:t xml:space="preserve"> </w:t>
      </w:r>
      <w:r w:rsidRPr="00621ED5">
        <w:rPr>
          <w:sz w:val="24"/>
          <w:szCs w:val="24"/>
        </w:rPr>
        <w:t>быть</w:t>
      </w:r>
      <w:r>
        <w:rPr>
          <w:sz w:val="24"/>
          <w:szCs w:val="24"/>
        </w:rPr>
        <w:t xml:space="preserve"> </w:t>
      </w:r>
      <w:r w:rsidRPr="00621ED5">
        <w:rPr>
          <w:sz w:val="24"/>
          <w:szCs w:val="24"/>
        </w:rPr>
        <w:t>изменены</w:t>
      </w:r>
      <w:r>
        <w:rPr>
          <w:sz w:val="24"/>
          <w:szCs w:val="24"/>
        </w:rPr>
        <w:t xml:space="preserve"> </w:t>
      </w:r>
      <w:r w:rsidRPr="00621ED5">
        <w:rPr>
          <w:sz w:val="24"/>
          <w:szCs w:val="24"/>
        </w:rPr>
        <w:t>по</w:t>
      </w:r>
      <w:r>
        <w:rPr>
          <w:sz w:val="24"/>
          <w:szCs w:val="24"/>
        </w:rPr>
        <w:t xml:space="preserve"> </w:t>
      </w:r>
      <w:r w:rsidRPr="00621ED5">
        <w:rPr>
          <w:sz w:val="24"/>
          <w:szCs w:val="24"/>
        </w:rPr>
        <w:t>требованию</w:t>
      </w:r>
      <w:r>
        <w:rPr>
          <w:sz w:val="24"/>
          <w:szCs w:val="24"/>
        </w:rPr>
        <w:t xml:space="preserve"> </w:t>
      </w:r>
      <w:r w:rsidRPr="00621ED5">
        <w:rPr>
          <w:sz w:val="24"/>
          <w:szCs w:val="24"/>
        </w:rPr>
        <w:t>Концессионера.</w:t>
      </w:r>
      <w:r>
        <w:rPr>
          <w:sz w:val="24"/>
          <w:szCs w:val="24"/>
        </w:rPr>
        <w:t xml:space="preserve"> </w:t>
      </w: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Срок</w:t>
      </w:r>
      <w:r>
        <w:rPr>
          <w:sz w:val="24"/>
          <w:szCs w:val="24"/>
        </w:rPr>
        <w:t xml:space="preserve"> </w:t>
      </w:r>
      <w:r w:rsidRPr="00621ED5">
        <w:rPr>
          <w:sz w:val="24"/>
          <w:szCs w:val="24"/>
        </w:rPr>
        <w:t>действия</w:t>
      </w:r>
      <w:r>
        <w:rPr>
          <w:sz w:val="24"/>
          <w:szCs w:val="24"/>
        </w:rPr>
        <w:t xml:space="preserve"> </w:t>
      </w:r>
      <w:r w:rsidRPr="00621ED5">
        <w:rPr>
          <w:sz w:val="24"/>
          <w:szCs w:val="24"/>
        </w:rPr>
        <w:t>концессионного</w:t>
      </w:r>
      <w:r>
        <w:rPr>
          <w:sz w:val="24"/>
          <w:szCs w:val="24"/>
        </w:rPr>
        <w:t xml:space="preserve"> </w:t>
      </w:r>
      <w:r w:rsidRPr="00621ED5">
        <w:rPr>
          <w:sz w:val="24"/>
          <w:szCs w:val="24"/>
        </w:rPr>
        <w:t>соглашения</w:t>
      </w:r>
      <w:r>
        <w:rPr>
          <w:sz w:val="24"/>
          <w:szCs w:val="24"/>
        </w:rPr>
        <w:t xml:space="preserve"> </w:t>
      </w:r>
      <w:r w:rsidRPr="00621ED5">
        <w:rPr>
          <w:sz w:val="24"/>
          <w:szCs w:val="24"/>
        </w:rPr>
        <w:t>может</w:t>
      </w:r>
      <w:r>
        <w:rPr>
          <w:sz w:val="24"/>
          <w:szCs w:val="24"/>
        </w:rPr>
        <w:t xml:space="preserve"> </w:t>
      </w:r>
      <w:r w:rsidRPr="00621ED5">
        <w:rPr>
          <w:sz w:val="24"/>
          <w:szCs w:val="24"/>
        </w:rPr>
        <w:t>быть</w:t>
      </w:r>
      <w:r>
        <w:rPr>
          <w:sz w:val="24"/>
          <w:szCs w:val="24"/>
        </w:rPr>
        <w:t xml:space="preserve"> </w:t>
      </w:r>
      <w:r w:rsidRPr="00621ED5">
        <w:rPr>
          <w:sz w:val="24"/>
          <w:szCs w:val="24"/>
        </w:rPr>
        <w:t>продлен</w:t>
      </w:r>
      <w:r>
        <w:rPr>
          <w:sz w:val="24"/>
          <w:szCs w:val="24"/>
        </w:rPr>
        <w:t xml:space="preserve"> </w:t>
      </w:r>
      <w:r w:rsidRPr="00621ED5">
        <w:rPr>
          <w:sz w:val="24"/>
          <w:szCs w:val="24"/>
        </w:rPr>
        <w:t>на</w:t>
      </w:r>
      <w:r>
        <w:rPr>
          <w:sz w:val="24"/>
          <w:szCs w:val="24"/>
        </w:rPr>
        <w:t xml:space="preserve"> </w:t>
      </w:r>
      <w:r w:rsidRPr="00621ED5">
        <w:rPr>
          <w:sz w:val="24"/>
          <w:szCs w:val="24"/>
        </w:rPr>
        <w:t>период,</w:t>
      </w:r>
      <w:r>
        <w:rPr>
          <w:sz w:val="24"/>
          <w:szCs w:val="24"/>
        </w:rPr>
        <w:t xml:space="preserve"> </w:t>
      </w:r>
      <w:r w:rsidRPr="00621ED5">
        <w:rPr>
          <w:sz w:val="24"/>
          <w:szCs w:val="24"/>
        </w:rPr>
        <w:t>достаточный</w:t>
      </w:r>
      <w:r>
        <w:rPr>
          <w:sz w:val="24"/>
          <w:szCs w:val="24"/>
        </w:rPr>
        <w:t xml:space="preserve"> </w:t>
      </w:r>
      <w:r w:rsidRPr="00621ED5">
        <w:rPr>
          <w:sz w:val="24"/>
          <w:szCs w:val="24"/>
        </w:rPr>
        <w:t>для</w:t>
      </w:r>
      <w:r>
        <w:rPr>
          <w:sz w:val="24"/>
          <w:szCs w:val="24"/>
        </w:rPr>
        <w:t xml:space="preserve"> </w:t>
      </w:r>
      <w:r w:rsidRPr="00621ED5">
        <w:rPr>
          <w:sz w:val="24"/>
          <w:szCs w:val="24"/>
        </w:rPr>
        <w:t>возмещения</w:t>
      </w:r>
      <w:r>
        <w:rPr>
          <w:sz w:val="24"/>
          <w:szCs w:val="24"/>
        </w:rPr>
        <w:t xml:space="preserve"> </w:t>
      </w:r>
      <w:r w:rsidRPr="00621ED5">
        <w:rPr>
          <w:sz w:val="24"/>
          <w:szCs w:val="24"/>
        </w:rPr>
        <w:t>указанных</w:t>
      </w:r>
      <w:r>
        <w:rPr>
          <w:sz w:val="24"/>
          <w:szCs w:val="24"/>
        </w:rPr>
        <w:t xml:space="preserve"> </w:t>
      </w:r>
      <w:r w:rsidRPr="00621ED5">
        <w:rPr>
          <w:sz w:val="24"/>
          <w:szCs w:val="24"/>
        </w:rPr>
        <w:t>расходов</w:t>
      </w:r>
      <w:r>
        <w:rPr>
          <w:sz w:val="24"/>
          <w:szCs w:val="24"/>
        </w:rPr>
        <w:t xml:space="preserve"> </w:t>
      </w:r>
      <w:r w:rsidRPr="00621ED5">
        <w:rPr>
          <w:sz w:val="24"/>
          <w:szCs w:val="24"/>
        </w:rPr>
        <w:t>Концессионера</w:t>
      </w:r>
      <w:r>
        <w:rPr>
          <w:sz w:val="24"/>
          <w:szCs w:val="24"/>
        </w:rPr>
        <w:t xml:space="preserve"> </w:t>
      </w:r>
      <w:r w:rsidRPr="00621ED5">
        <w:rPr>
          <w:sz w:val="24"/>
          <w:szCs w:val="24"/>
        </w:rPr>
        <w:t>на</w:t>
      </w:r>
      <w:r>
        <w:rPr>
          <w:sz w:val="24"/>
          <w:szCs w:val="24"/>
        </w:rPr>
        <w:t xml:space="preserve"> </w:t>
      </w:r>
      <w:r w:rsidRPr="00621ED5">
        <w:rPr>
          <w:sz w:val="24"/>
          <w:szCs w:val="24"/>
        </w:rPr>
        <w:t>срок</w:t>
      </w:r>
      <w:r>
        <w:rPr>
          <w:sz w:val="24"/>
          <w:szCs w:val="24"/>
        </w:rPr>
        <w:t xml:space="preserve"> </w:t>
      </w:r>
      <w:r w:rsidRPr="00621ED5">
        <w:rPr>
          <w:sz w:val="24"/>
          <w:szCs w:val="24"/>
        </w:rPr>
        <w:t>более</w:t>
      </w:r>
      <w:r>
        <w:rPr>
          <w:sz w:val="24"/>
          <w:szCs w:val="24"/>
        </w:rPr>
        <w:t xml:space="preserve"> </w:t>
      </w:r>
      <w:r w:rsidRPr="00621ED5">
        <w:rPr>
          <w:sz w:val="24"/>
          <w:szCs w:val="24"/>
        </w:rPr>
        <w:t>чем</w:t>
      </w:r>
      <w:r>
        <w:rPr>
          <w:sz w:val="24"/>
          <w:szCs w:val="24"/>
        </w:rPr>
        <w:t xml:space="preserve"> </w:t>
      </w:r>
      <w:r w:rsidRPr="00621ED5">
        <w:rPr>
          <w:sz w:val="24"/>
          <w:szCs w:val="24"/>
        </w:rPr>
        <w:t>один</w:t>
      </w:r>
      <w:r>
        <w:rPr>
          <w:sz w:val="24"/>
          <w:szCs w:val="24"/>
        </w:rPr>
        <w:t xml:space="preserve"> </w:t>
      </w:r>
      <w:r w:rsidRPr="00621ED5">
        <w:rPr>
          <w:sz w:val="24"/>
          <w:szCs w:val="24"/>
        </w:rPr>
        <w:t>год,</w:t>
      </w:r>
      <w:r>
        <w:rPr>
          <w:sz w:val="24"/>
          <w:szCs w:val="24"/>
        </w:rPr>
        <w:t xml:space="preserve"> </w:t>
      </w:r>
      <w:r w:rsidRPr="00621ED5">
        <w:rPr>
          <w:sz w:val="24"/>
          <w:szCs w:val="24"/>
        </w:rPr>
        <w:t>но</w:t>
      </w:r>
      <w:r>
        <w:rPr>
          <w:sz w:val="24"/>
          <w:szCs w:val="24"/>
        </w:rPr>
        <w:t xml:space="preserve"> </w:t>
      </w:r>
      <w:r w:rsidRPr="00621ED5">
        <w:rPr>
          <w:sz w:val="24"/>
          <w:szCs w:val="24"/>
        </w:rPr>
        <w:t>не</w:t>
      </w:r>
      <w:r>
        <w:rPr>
          <w:sz w:val="24"/>
          <w:szCs w:val="24"/>
        </w:rPr>
        <w:t xml:space="preserve"> </w:t>
      </w:r>
      <w:r w:rsidRPr="00621ED5">
        <w:rPr>
          <w:sz w:val="24"/>
          <w:szCs w:val="24"/>
        </w:rPr>
        <w:t>более</w:t>
      </w:r>
      <w:r>
        <w:rPr>
          <w:sz w:val="24"/>
          <w:szCs w:val="24"/>
        </w:rPr>
        <w:t xml:space="preserve"> </w:t>
      </w:r>
      <w:r w:rsidRPr="00621ED5">
        <w:rPr>
          <w:sz w:val="24"/>
          <w:szCs w:val="24"/>
        </w:rPr>
        <w:t>чем</w:t>
      </w:r>
      <w:r>
        <w:rPr>
          <w:sz w:val="24"/>
          <w:szCs w:val="24"/>
        </w:rPr>
        <w:t xml:space="preserve"> </w:t>
      </w:r>
      <w:r w:rsidRPr="00621ED5">
        <w:rPr>
          <w:sz w:val="24"/>
          <w:szCs w:val="24"/>
        </w:rPr>
        <w:t>на</w:t>
      </w:r>
      <w:r>
        <w:rPr>
          <w:sz w:val="24"/>
          <w:szCs w:val="24"/>
        </w:rPr>
        <w:t xml:space="preserve"> </w:t>
      </w:r>
      <w:r w:rsidRPr="00621ED5">
        <w:rPr>
          <w:sz w:val="24"/>
          <w:szCs w:val="24"/>
        </w:rPr>
        <w:t>пять</w:t>
      </w:r>
      <w:r>
        <w:rPr>
          <w:sz w:val="24"/>
          <w:szCs w:val="24"/>
        </w:rPr>
        <w:t xml:space="preserve"> </w:t>
      </w:r>
      <w:r w:rsidRPr="00621ED5">
        <w:rPr>
          <w:sz w:val="24"/>
          <w:szCs w:val="24"/>
        </w:rPr>
        <w:t>лет.</w:t>
      </w:r>
      <w:r>
        <w:rPr>
          <w:sz w:val="24"/>
          <w:szCs w:val="24"/>
        </w:rPr>
        <w:t xml:space="preserve"> </w:t>
      </w: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Концессионер</w:t>
      </w:r>
      <w:r>
        <w:rPr>
          <w:sz w:val="24"/>
          <w:szCs w:val="24"/>
        </w:rPr>
        <w:t xml:space="preserve"> </w:t>
      </w:r>
      <w:r w:rsidRPr="00621ED5">
        <w:rPr>
          <w:sz w:val="24"/>
          <w:szCs w:val="24"/>
        </w:rPr>
        <w:t>предоставляет</w:t>
      </w:r>
      <w:r>
        <w:rPr>
          <w:sz w:val="24"/>
          <w:szCs w:val="24"/>
        </w:rPr>
        <w:t xml:space="preserve"> </w:t>
      </w:r>
      <w:r w:rsidRPr="00621ED5">
        <w:rPr>
          <w:sz w:val="24"/>
          <w:szCs w:val="24"/>
        </w:rPr>
        <w:t>Концеденту</w:t>
      </w:r>
      <w:r>
        <w:rPr>
          <w:sz w:val="24"/>
          <w:szCs w:val="24"/>
        </w:rPr>
        <w:t xml:space="preserve"> </w:t>
      </w:r>
      <w:r w:rsidRPr="00621ED5">
        <w:rPr>
          <w:sz w:val="24"/>
          <w:szCs w:val="24"/>
        </w:rPr>
        <w:t>экономически</w:t>
      </w:r>
      <w:r>
        <w:rPr>
          <w:sz w:val="24"/>
          <w:szCs w:val="24"/>
        </w:rPr>
        <w:t xml:space="preserve"> </w:t>
      </w:r>
      <w:r w:rsidRPr="00621ED5">
        <w:rPr>
          <w:sz w:val="24"/>
          <w:szCs w:val="24"/>
        </w:rPr>
        <w:t>обоснованные</w:t>
      </w:r>
      <w:r>
        <w:rPr>
          <w:sz w:val="24"/>
          <w:szCs w:val="24"/>
        </w:rPr>
        <w:t xml:space="preserve"> </w:t>
      </w:r>
      <w:r w:rsidRPr="00621ED5">
        <w:rPr>
          <w:sz w:val="24"/>
          <w:szCs w:val="24"/>
        </w:rPr>
        <w:t>расчеты</w:t>
      </w:r>
      <w:r>
        <w:rPr>
          <w:sz w:val="24"/>
          <w:szCs w:val="24"/>
        </w:rPr>
        <w:t xml:space="preserve"> </w:t>
      </w:r>
      <w:r w:rsidRPr="00621ED5">
        <w:rPr>
          <w:sz w:val="24"/>
          <w:szCs w:val="24"/>
        </w:rPr>
        <w:t>размера</w:t>
      </w:r>
      <w:r>
        <w:rPr>
          <w:sz w:val="24"/>
          <w:szCs w:val="24"/>
        </w:rPr>
        <w:t xml:space="preserve"> </w:t>
      </w:r>
      <w:r w:rsidRPr="00621ED5">
        <w:rPr>
          <w:sz w:val="24"/>
          <w:szCs w:val="24"/>
        </w:rPr>
        <w:t>не</w:t>
      </w:r>
      <w:r>
        <w:rPr>
          <w:sz w:val="24"/>
          <w:szCs w:val="24"/>
        </w:rPr>
        <w:t xml:space="preserve"> </w:t>
      </w:r>
      <w:r w:rsidRPr="00621ED5">
        <w:rPr>
          <w:sz w:val="24"/>
          <w:szCs w:val="24"/>
        </w:rPr>
        <w:t>возмещенных</w:t>
      </w:r>
      <w:r>
        <w:rPr>
          <w:sz w:val="24"/>
          <w:szCs w:val="24"/>
        </w:rPr>
        <w:t xml:space="preserve"> </w:t>
      </w:r>
      <w:r w:rsidRPr="00621ED5">
        <w:rPr>
          <w:sz w:val="24"/>
          <w:szCs w:val="24"/>
        </w:rPr>
        <w:t>на</w:t>
      </w:r>
      <w:r>
        <w:rPr>
          <w:sz w:val="24"/>
          <w:szCs w:val="24"/>
        </w:rPr>
        <w:t xml:space="preserve"> </w:t>
      </w:r>
      <w:r w:rsidRPr="00621ED5">
        <w:rPr>
          <w:sz w:val="24"/>
          <w:szCs w:val="24"/>
        </w:rPr>
        <w:t>момент</w:t>
      </w:r>
      <w:r>
        <w:rPr>
          <w:sz w:val="24"/>
          <w:szCs w:val="24"/>
        </w:rPr>
        <w:t xml:space="preserve"> </w:t>
      </w:r>
      <w:r w:rsidRPr="00621ED5">
        <w:rPr>
          <w:sz w:val="24"/>
          <w:szCs w:val="24"/>
        </w:rPr>
        <w:t>окончания</w:t>
      </w:r>
      <w:r>
        <w:rPr>
          <w:sz w:val="24"/>
          <w:szCs w:val="24"/>
        </w:rPr>
        <w:t xml:space="preserve"> </w:t>
      </w:r>
      <w:r w:rsidRPr="00621ED5">
        <w:rPr>
          <w:sz w:val="24"/>
          <w:szCs w:val="24"/>
        </w:rPr>
        <w:t>срока</w:t>
      </w:r>
      <w:r>
        <w:rPr>
          <w:sz w:val="24"/>
          <w:szCs w:val="24"/>
        </w:rPr>
        <w:t xml:space="preserve"> </w:t>
      </w:r>
      <w:r w:rsidRPr="00621ED5">
        <w:rPr>
          <w:sz w:val="24"/>
          <w:szCs w:val="24"/>
        </w:rPr>
        <w:t>действия</w:t>
      </w:r>
      <w:r>
        <w:rPr>
          <w:sz w:val="24"/>
          <w:szCs w:val="24"/>
        </w:rPr>
        <w:t xml:space="preserve"> </w:t>
      </w:r>
      <w:r w:rsidRPr="00621ED5">
        <w:rPr>
          <w:sz w:val="24"/>
          <w:szCs w:val="24"/>
        </w:rPr>
        <w:t>концессионного</w:t>
      </w:r>
      <w:r>
        <w:rPr>
          <w:sz w:val="24"/>
          <w:szCs w:val="24"/>
        </w:rPr>
        <w:t xml:space="preserve"> </w:t>
      </w:r>
      <w:r w:rsidRPr="00621ED5">
        <w:rPr>
          <w:sz w:val="24"/>
          <w:szCs w:val="24"/>
        </w:rPr>
        <w:t>соглашения</w:t>
      </w:r>
      <w:r>
        <w:rPr>
          <w:sz w:val="24"/>
          <w:szCs w:val="24"/>
        </w:rPr>
        <w:t xml:space="preserve"> </w:t>
      </w:r>
      <w:r w:rsidRPr="00621ED5">
        <w:rPr>
          <w:sz w:val="24"/>
          <w:szCs w:val="24"/>
        </w:rPr>
        <w:t>расходов</w:t>
      </w:r>
      <w:r>
        <w:rPr>
          <w:sz w:val="24"/>
          <w:szCs w:val="24"/>
        </w:rPr>
        <w:t xml:space="preserve"> </w:t>
      </w:r>
      <w:r w:rsidRPr="00621ED5">
        <w:rPr>
          <w:sz w:val="24"/>
          <w:szCs w:val="24"/>
        </w:rPr>
        <w:t>с</w:t>
      </w:r>
      <w:r>
        <w:rPr>
          <w:sz w:val="24"/>
          <w:szCs w:val="24"/>
        </w:rPr>
        <w:t xml:space="preserve"> </w:t>
      </w:r>
      <w:r w:rsidRPr="00621ED5">
        <w:rPr>
          <w:sz w:val="24"/>
          <w:szCs w:val="24"/>
        </w:rPr>
        <w:t>приложением</w:t>
      </w:r>
      <w:r>
        <w:rPr>
          <w:sz w:val="24"/>
          <w:szCs w:val="24"/>
        </w:rPr>
        <w:t xml:space="preserve"> </w:t>
      </w:r>
      <w:r w:rsidRPr="00621ED5">
        <w:rPr>
          <w:sz w:val="24"/>
          <w:szCs w:val="24"/>
        </w:rPr>
        <w:t>подтверждающих</w:t>
      </w:r>
      <w:r>
        <w:rPr>
          <w:sz w:val="24"/>
          <w:szCs w:val="24"/>
        </w:rPr>
        <w:t xml:space="preserve"> </w:t>
      </w:r>
      <w:r w:rsidRPr="00621ED5">
        <w:rPr>
          <w:sz w:val="24"/>
          <w:szCs w:val="24"/>
        </w:rPr>
        <w:t>бухгалтерских</w:t>
      </w:r>
      <w:r>
        <w:rPr>
          <w:sz w:val="24"/>
          <w:szCs w:val="24"/>
        </w:rPr>
        <w:t xml:space="preserve"> </w:t>
      </w:r>
      <w:r w:rsidRPr="00621ED5">
        <w:rPr>
          <w:sz w:val="24"/>
          <w:szCs w:val="24"/>
        </w:rPr>
        <w:t>документов,</w:t>
      </w:r>
      <w:r>
        <w:rPr>
          <w:sz w:val="24"/>
          <w:szCs w:val="24"/>
        </w:rPr>
        <w:t xml:space="preserve"> </w:t>
      </w:r>
      <w:r w:rsidRPr="00621ED5">
        <w:rPr>
          <w:sz w:val="24"/>
          <w:szCs w:val="24"/>
        </w:rPr>
        <w:t>а</w:t>
      </w:r>
      <w:r>
        <w:rPr>
          <w:sz w:val="24"/>
          <w:szCs w:val="24"/>
        </w:rPr>
        <w:t xml:space="preserve"> </w:t>
      </w:r>
      <w:r w:rsidRPr="00621ED5">
        <w:rPr>
          <w:sz w:val="24"/>
          <w:szCs w:val="24"/>
        </w:rPr>
        <w:t>также</w:t>
      </w:r>
      <w:r>
        <w:rPr>
          <w:sz w:val="24"/>
          <w:szCs w:val="24"/>
        </w:rPr>
        <w:t xml:space="preserve"> </w:t>
      </w:r>
      <w:r w:rsidRPr="00621ED5">
        <w:rPr>
          <w:sz w:val="24"/>
          <w:szCs w:val="24"/>
        </w:rPr>
        <w:t>расчет</w:t>
      </w:r>
      <w:r>
        <w:rPr>
          <w:sz w:val="24"/>
          <w:szCs w:val="24"/>
        </w:rPr>
        <w:t xml:space="preserve"> </w:t>
      </w:r>
      <w:r w:rsidRPr="00621ED5">
        <w:rPr>
          <w:sz w:val="24"/>
          <w:szCs w:val="24"/>
        </w:rPr>
        <w:t>периода,</w:t>
      </w:r>
      <w:r>
        <w:rPr>
          <w:sz w:val="24"/>
          <w:szCs w:val="24"/>
        </w:rPr>
        <w:t xml:space="preserve"> </w:t>
      </w:r>
      <w:r w:rsidRPr="00621ED5">
        <w:rPr>
          <w:sz w:val="24"/>
          <w:szCs w:val="24"/>
        </w:rPr>
        <w:t>на</w:t>
      </w:r>
      <w:r>
        <w:rPr>
          <w:sz w:val="24"/>
          <w:szCs w:val="24"/>
        </w:rPr>
        <w:t xml:space="preserve"> </w:t>
      </w:r>
      <w:r w:rsidRPr="00621ED5">
        <w:rPr>
          <w:sz w:val="24"/>
          <w:szCs w:val="24"/>
        </w:rPr>
        <w:t>который</w:t>
      </w:r>
      <w:r>
        <w:rPr>
          <w:sz w:val="24"/>
          <w:szCs w:val="24"/>
        </w:rPr>
        <w:t xml:space="preserve"> </w:t>
      </w:r>
      <w:r w:rsidRPr="00621ED5">
        <w:rPr>
          <w:sz w:val="24"/>
          <w:szCs w:val="24"/>
        </w:rPr>
        <w:t>должен</w:t>
      </w:r>
      <w:r>
        <w:rPr>
          <w:sz w:val="24"/>
          <w:szCs w:val="24"/>
        </w:rPr>
        <w:t xml:space="preserve"> </w:t>
      </w:r>
      <w:r w:rsidRPr="00621ED5">
        <w:rPr>
          <w:sz w:val="24"/>
          <w:szCs w:val="24"/>
        </w:rPr>
        <w:t>быть</w:t>
      </w:r>
      <w:r>
        <w:rPr>
          <w:sz w:val="24"/>
          <w:szCs w:val="24"/>
        </w:rPr>
        <w:t xml:space="preserve"> </w:t>
      </w:r>
      <w:r w:rsidRPr="00621ED5">
        <w:rPr>
          <w:sz w:val="24"/>
          <w:szCs w:val="24"/>
        </w:rPr>
        <w:t>продлен</w:t>
      </w:r>
      <w:r>
        <w:rPr>
          <w:sz w:val="24"/>
          <w:szCs w:val="24"/>
        </w:rPr>
        <w:t xml:space="preserve"> </w:t>
      </w:r>
      <w:r w:rsidRPr="00621ED5">
        <w:rPr>
          <w:sz w:val="24"/>
          <w:szCs w:val="24"/>
        </w:rPr>
        <w:t>срок</w:t>
      </w:r>
      <w:r>
        <w:rPr>
          <w:sz w:val="24"/>
          <w:szCs w:val="24"/>
        </w:rPr>
        <w:t xml:space="preserve"> </w:t>
      </w:r>
      <w:r w:rsidRPr="00621ED5">
        <w:rPr>
          <w:sz w:val="24"/>
          <w:szCs w:val="24"/>
        </w:rPr>
        <w:t>действия</w:t>
      </w:r>
      <w:r>
        <w:rPr>
          <w:sz w:val="24"/>
          <w:szCs w:val="24"/>
        </w:rPr>
        <w:t xml:space="preserve"> </w:t>
      </w:r>
      <w:r w:rsidRPr="00621ED5">
        <w:rPr>
          <w:sz w:val="24"/>
          <w:szCs w:val="24"/>
        </w:rPr>
        <w:t>концессионного</w:t>
      </w:r>
      <w:r>
        <w:rPr>
          <w:sz w:val="24"/>
          <w:szCs w:val="24"/>
        </w:rPr>
        <w:t xml:space="preserve"> </w:t>
      </w:r>
      <w:r w:rsidRPr="00621ED5">
        <w:rPr>
          <w:sz w:val="24"/>
          <w:szCs w:val="24"/>
        </w:rPr>
        <w:t>соглашения</w:t>
      </w:r>
      <w:r>
        <w:rPr>
          <w:sz w:val="24"/>
          <w:szCs w:val="24"/>
        </w:rPr>
        <w:t xml:space="preserve"> </w:t>
      </w:r>
      <w:r w:rsidRPr="00621ED5">
        <w:rPr>
          <w:sz w:val="24"/>
          <w:szCs w:val="24"/>
        </w:rPr>
        <w:t>и</w:t>
      </w:r>
      <w:r>
        <w:rPr>
          <w:sz w:val="24"/>
          <w:szCs w:val="24"/>
        </w:rPr>
        <w:t xml:space="preserve"> </w:t>
      </w:r>
      <w:r w:rsidRPr="00621ED5">
        <w:rPr>
          <w:sz w:val="24"/>
          <w:szCs w:val="24"/>
        </w:rPr>
        <w:t>в</w:t>
      </w:r>
      <w:r>
        <w:rPr>
          <w:sz w:val="24"/>
          <w:szCs w:val="24"/>
        </w:rPr>
        <w:t xml:space="preserve"> </w:t>
      </w:r>
      <w:r w:rsidRPr="00621ED5">
        <w:rPr>
          <w:sz w:val="24"/>
          <w:szCs w:val="24"/>
        </w:rPr>
        <w:t>течение</w:t>
      </w:r>
      <w:r>
        <w:rPr>
          <w:sz w:val="24"/>
          <w:szCs w:val="24"/>
        </w:rPr>
        <w:t xml:space="preserve"> </w:t>
      </w:r>
      <w:r w:rsidRPr="00621ED5">
        <w:rPr>
          <w:sz w:val="24"/>
          <w:szCs w:val="24"/>
        </w:rPr>
        <w:t>которого</w:t>
      </w:r>
      <w:r>
        <w:rPr>
          <w:sz w:val="24"/>
          <w:szCs w:val="24"/>
        </w:rPr>
        <w:t xml:space="preserve"> </w:t>
      </w:r>
      <w:r w:rsidRPr="00621ED5">
        <w:rPr>
          <w:sz w:val="24"/>
          <w:szCs w:val="24"/>
        </w:rPr>
        <w:t>будут</w:t>
      </w:r>
      <w:r>
        <w:rPr>
          <w:sz w:val="24"/>
          <w:szCs w:val="24"/>
        </w:rPr>
        <w:t xml:space="preserve"> </w:t>
      </w:r>
      <w:r w:rsidRPr="00621ED5">
        <w:rPr>
          <w:sz w:val="24"/>
          <w:szCs w:val="24"/>
        </w:rPr>
        <w:t>возмещены</w:t>
      </w:r>
      <w:r>
        <w:rPr>
          <w:sz w:val="24"/>
          <w:szCs w:val="24"/>
        </w:rPr>
        <w:t xml:space="preserve"> </w:t>
      </w:r>
      <w:r w:rsidRPr="00621ED5">
        <w:rPr>
          <w:sz w:val="24"/>
          <w:szCs w:val="24"/>
        </w:rPr>
        <w:t>расходы</w:t>
      </w:r>
      <w:r>
        <w:rPr>
          <w:sz w:val="24"/>
          <w:szCs w:val="24"/>
        </w:rPr>
        <w:t xml:space="preserve"> </w:t>
      </w:r>
      <w:r w:rsidRPr="00621ED5">
        <w:rPr>
          <w:sz w:val="24"/>
          <w:szCs w:val="24"/>
        </w:rPr>
        <w:t>Концессионера</w:t>
      </w:r>
      <w:r>
        <w:rPr>
          <w:sz w:val="24"/>
          <w:szCs w:val="24"/>
        </w:rPr>
        <w:t xml:space="preserve"> </w:t>
      </w:r>
      <w:r w:rsidRPr="00621ED5">
        <w:rPr>
          <w:sz w:val="24"/>
          <w:szCs w:val="24"/>
        </w:rPr>
        <w:t>за</w:t>
      </w:r>
      <w:r>
        <w:rPr>
          <w:sz w:val="24"/>
          <w:szCs w:val="24"/>
        </w:rPr>
        <w:t xml:space="preserve"> </w:t>
      </w:r>
      <w:r w:rsidRPr="00621ED5">
        <w:rPr>
          <w:sz w:val="24"/>
          <w:szCs w:val="24"/>
        </w:rPr>
        <w:t>счет</w:t>
      </w:r>
      <w:r>
        <w:rPr>
          <w:sz w:val="24"/>
          <w:szCs w:val="24"/>
        </w:rPr>
        <w:t xml:space="preserve"> </w:t>
      </w:r>
      <w:r w:rsidRPr="00621ED5">
        <w:rPr>
          <w:sz w:val="24"/>
          <w:szCs w:val="24"/>
        </w:rPr>
        <w:t>тарифов</w:t>
      </w:r>
      <w:r>
        <w:rPr>
          <w:sz w:val="24"/>
          <w:szCs w:val="24"/>
        </w:rPr>
        <w:t xml:space="preserve"> </w:t>
      </w:r>
      <w:r w:rsidRPr="00621ED5">
        <w:rPr>
          <w:sz w:val="24"/>
          <w:szCs w:val="24"/>
        </w:rPr>
        <w:t>и</w:t>
      </w:r>
      <w:r>
        <w:rPr>
          <w:sz w:val="24"/>
          <w:szCs w:val="24"/>
        </w:rPr>
        <w:t xml:space="preserve"> </w:t>
      </w:r>
      <w:r w:rsidRPr="00621ED5">
        <w:rPr>
          <w:sz w:val="24"/>
          <w:szCs w:val="24"/>
        </w:rPr>
        <w:t>надбавок</w:t>
      </w:r>
      <w:r>
        <w:rPr>
          <w:sz w:val="24"/>
          <w:szCs w:val="24"/>
        </w:rPr>
        <w:t xml:space="preserve"> </w:t>
      </w:r>
      <w:r w:rsidRPr="00621ED5">
        <w:rPr>
          <w:sz w:val="24"/>
          <w:szCs w:val="24"/>
        </w:rPr>
        <w:t>к</w:t>
      </w:r>
      <w:r>
        <w:rPr>
          <w:sz w:val="24"/>
          <w:szCs w:val="24"/>
        </w:rPr>
        <w:t xml:space="preserve"> </w:t>
      </w:r>
      <w:r w:rsidRPr="00621ED5">
        <w:rPr>
          <w:sz w:val="24"/>
          <w:szCs w:val="24"/>
        </w:rPr>
        <w:t>тарифам</w:t>
      </w:r>
      <w:r>
        <w:rPr>
          <w:sz w:val="24"/>
          <w:szCs w:val="24"/>
        </w:rPr>
        <w:t xml:space="preserve"> </w:t>
      </w:r>
      <w:r w:rsidRPr="00621ED5">
        <w:rPr>
          <w:sz w:val="24"/>
          <w:szCs w:val="24"/>
        </w:rPr>
        <w:t>на</w:t>
      </w:r>
      <w:r>
        <w:rPr>
          <w:sz w:val="24"/>
          <w:szCs w:val="24"/>
        </w:rPr>
        <w:t xml:space="preserve"> </w:t>
      </w:r>
      <w:r w:rsidRPr="00621ED5">
        <w:rPr>
          <w:sz w:val="24"/>
          <w:szCs w:val="24"/>
        </w:rPr>
        <w:t>услуги</w:t>
      </w:r>
      <w:r>
        <w:rPr>
          <w:sz w:val="24"/>
          <w:szCs w:val="24"/>
        </w:rPr>
        <w:t xml:space="preserve"> </w:t>
      </w:r>
      <w:r w:rsidRPr="00032AF1">
        <w:rPr>
          <w:sz w:val="24"/>
          <w:szCs w:val="24"/>
        </w:rPr>
        <w:t>теплоснабжения</w:t>
      </w:r>
      <w:r>
        <w:rPr>
          <w:sz w:val="24"/>
          <w:szCs w:val="24"/>
        </w:rPr>
        <w:t xml:space="preserve"> </w:t>
      </w:r>
      <w:r w:rsidRPr="00032AF1">
        <w:rPr>
          <w:sz w:val="24"/>
          <w:szCs w:val="24"/>
        </w:rPr>
        <w:t>и</w:t>
      </w:r>
      <w:r>
        <w:rPr>
          <w:sz w:val="24"/>
          <w:szCs w:val="24"/>
        </w:rPr>
        <w:t xml:space="preserve"> </w:t>
      </w:r>
      <w:r w:rsidRPr="00032AF1">
        <w:rPr>
          <w:sz w:val="24"/>
          <w:szCs w:val="24"/>
        </w:rPr>
        <w:t>горячего</w:t>
      </w:r>
      <w:r>
        <w:rPr>
          <w:sz w:val="24"/>
          <w:szCs w:val="24"/>
        </w:rPr>
        <w:t xml:space="preserve"> </w:t>
      </w:r>
      <w:r w:rsidRPr="00032AF1">
        <w:rPr>
          <w:sz w:val="24"/>
          <w:szCs w:val="24"/>
        </w:rPr>
        <w:t>водоснабжения.</w:t>
      </w:r>
    </w:p>
    <w:p w:rsidR="00651779" w:rsidRPr="00621ED5" w:rsidRDefault="00651779" w:rsidP="00651779">
      <w:pPr>
        <w:pStyle w:val="72"/>
        <w:shd w:val="clear" w:color="auto" w:fill="auto"/>
        <w:spacing w:before="0" w:after="0" w:line="240" w:lineRule="auto"/>
        <w:ind w:firstLine="709"/>
        <w:contextualSpacing/>
        <w:jc w:val="both"/>
        <w:rPr>
          <w:sz w:val="24"/>
          <w:szCs w:val="24"/>
        </w:rPr>
      </w:pPr>
      <w:r w:rsidRPr="00621ED5">
        <w:rPr>
          <w:sz w:val="24"/>
          <w:szCs w:val="24"/>
        </w:rPr>
        <w:t>Концедент</w:t>
      </w:r>
      <w:r>
        <w:rPr>
          <w:sz w:val="24"/>
          <w:szCs w:val="24"/>
        </w:rPr>
        <w:t xml:space="preserve"> </w:t>
      </w:r>
      <w:r w:rsidRPr="00621ED5">
        <w:rPr>
          <w:sz w:val="24"/>
          <w:szCs w:val="24"/>
        </w:rPr>
        <w:t>проверяет</w:t>
      </w:r>
      <w:r>
        <w:rPr>
          <w:sz w:val="24"/>
          <w:szCs w:val="24"/>
        </w:rPr>
        <w:t xml:space="preserve"> </w:t>
      </w:r>
      <w:r w:rsidRPr="00621ED5">
        <w:rPr>
          <w:sz w:val="24"/>
          <w:szCs w:val="24"/>
        </w:rPr>
        <w:t>представленные</w:t>
      </w:r>
      <w:r>
        <w:rPr>
          <w:sz w:val="24"/>
          <w:szCs w:val="24"/>
        </w:rPr>
        <w:t xml:space="preserve"> </w:t>
      </w:r>
      <w:r w:rsidRPr="00621ED5">
        <w:rPr>
          <w:sz w:val="24"/>
          <w:szCs w:val="24"/>
        </w:rPr>
        <w:t>документы</w:t>
      </w:r>
      <w:r>
        <w:rPr>
          <w:sz w:val="24"/>
          <w:szCs w:val="24"/>
        </w:rPr>
        <w:t xml:space="preserve"> </w:t>
      </w:r>
      <w:r w:rsidRPr="00621ED5">
        <w:rPr>
          <w:sz w:val="24"/>
          <w:szCs w:val="24"/>
        </w:rPr>
        <w:t>на</w:t>
      </w:r>
      <w:r>
        <w:rPr>
          <w:sz w:val="24"/>
          <w:szCs w:val="24"/>
        </w:rPr>
        <w:t xml:space="preserve"> </w:t>
      </w:r>
      <w:r w:rsidRPr="00621ED5">
        <w:rPr>
          <w:sz w:val="24"/>
          <w:szCs w:val="24"/>
        </w:rPr>
        <w:t>предмет</w:t>
      </w:r>
      <w:r>
        <w:rPr>
          <w:sz w:val="24"/>
          <w:szCs w:val="24"/>
        </w:rPr>
        <w:t xml:space="preserve"> </w:t>
      </w:r>
      <w:r w:rsidRPr="00621ED5">
        <w:rPr>
          <w:sz w:val="24"/>
          <w:szCs w:val="24"/>
        </w:rPr>
        <w:t>достоверности</w:t>
      </w:r>
      <w:r>
        <w:rPr>
          <w:sz w:val="24"/>
          <w:szCs w:val="24"/>
        </w:rPr>
        <w:t xml:space="preserve"> </w:t>
      </w:r>
      <w:r w:rsidRPr="00621ED5">
        <w:rPr>
          <w:sz w:val="24"/>
          <w:szCs w:val="24"/>
        </w:rPr>
        <w:t>и</w:t>
      </w:r>
      <w:r>
        <w:rPr>
          <w:sz w:val="24"/>
          <w:szCs w:val="24"/>
        </w:rPr>
        <w:t xml:space="preserve"> </w:t>
      </w:r>
      <w:r w:rsidRPr="00621ED5">
        <w:rPr>
          <w:sz w:val="24"/>
          <w:szCs w:val="24"/>
        </w:rPr>
        <w:t>правильности</w:t>
      </w:r>
      <w:r>
        <w:rPr>
          <w:sz w:val="24"/>
          <w:szCs w:val="24"/>
        </w:rPr>
        <w:t xml:space="preserve"> </w:t>
      </w:r>
      <w:r w:rsidRPr="00621ED5">
        <w:rPr>
          <w:sz w:val="24"/>
          <w:szCs w:val="24"/>
        </w:rPr>
        <w:t>расчетов</w:t>
      </w:r>
      <w:r>
        <w:rPr>
          <w:sz w:val="24"/>
          <w:szCs w:val="24"/>
        </w:rPr>
        <w:t xml:space="preserve"> </w:t>
      </w:r>
      <w:r w:rsidRPr="00621ED5">
        <w:rPr>
          <w:sz w:val="24"/>
          <w:szCs w:val="24"/>
        </w:rPr>
        <w:t>и</w:t>
      </w:r>
      <w:r>
        <w:rPr>
          <w:sz w:val="24"/>
          <w:szCs w:val="24"/>
        </w:rPr>
        <w:t xml:space="preserve"> </w:t>
      </w:r>
      <w:r w:rsidRPr="00621ED5">
        <w:rPr>
          <w:sz w:val="24"/>
          <w:szCs w:val="24"/>
        </w:rPr>
        <w:t>согласовывает</w:t>
      </w:r>
      <w:r>
        <w:rPr>
          <w:sz w:val="24"/>
          <w:szCs w:val="24"/>
        </w:rPr>
        <w:t xml:space="preserve"> </w:t>
      </w:r>
      <w:r w:rsidRPr="00621ED5">
        <w:rPr>
          <w:sz w:val="24"/>
          <w:szCs w:val="24"/>
        </w:rPr>
        <w:t>размер</w:t>
      </w:r>
      <w:r>
        <w:rPr>
          <w:sz w:val="24"/>
          <w:szCs w:val="24"/>
        </w:rPr>
        <w:t xml:space="preserve"> </w:t>
      </w:r>
      <w:r w:rsidRPr="00621ED5">
        <w:rPr>
          <w:sz w:val="24"/>
          <w:szCs w:val="24"/>
        </w:rPr>
        <w:t>расходов,</w:t>
      </w:r>
      <w:r>
        <w:rPr>
          <w:sz w:val="24"/>
          <w:szCs w:val="24"/>
        </w:rPr>
        <w:t xml:space="preserve"> </w:t>
      </w:r>
      <w:r w:rsidRPr="00621ED5">
        <w:rPr>
          <w:sz w:val="24"/>
          <w:szCs w:val="24"/>
        </w:rPr>
        <w:t>подлежащих</w:t>
      </w:r>
      <w:r>
        <w:rPr>
          <w:sz w:val="24"/>
          <w:szCs w:val="24"/>
        </w:rPr>
        <w:t xml:space="preserve"> </w:t>
      </w:r>
      <w:r w:rsidRPr="00621ED5">
        <w:rPr>
          <w:sz w:val="24"/>
          <w:szCs w:val="24"/>
        </w:rPr>
        <w:t>возмещению,</w:t>
      </w:r>
      <w:r>
        <w:rPr>
          <w:sz w:val="24"/>
          <w:szCs w:val="24"/>
        </w:rPr>
        <w:t xml:space="preserve"> </w:t>
      </w:r>
      <w:r w:rsidRPr="00621ED5">
        <w:rPr>
          <w:sz w:val="24"/>
          <w:szCs w:val="24"/>
        </w:rPr>
        <w:t>в</w:t>
      </w:r>
      <w:r>
        <w:rPr>
          <w:sz w:val="24"/>
          <w:szCs w:val="24"/>
        </w:rPr>
        <w:t xml:space="preserve"> </w:t>
      </w:r>
      <w:r w:rsidRPr="00621ED5">
        <w:rPr>
          <w:sz w:val="24"/>
          <w:szCs w:val="24"/>
        </w:rPr>
        <w:t>течение</w:t>
      </w:r>
      <w:r>
        <w:rPr>
          <w:sz w:val="24"/>
          <w:szCs w:val="24"/>
        </w:rPr>
        <w:t xml:space="preserve"> </w:t>
      </w:r>
      <w:r w:rsidRPr="00621ED5">
        <w:rPr>
          <w:sz w:val="24"/>
          <w:szCs w:val="24"/>
        </w:rPr>
        <w:t>30</w:t>
      </w:r>
      <w:r>
        <w:rPr>
          <w:sz w:val="24"/>
          <w:szCs w:val="24"/>
        </w:rPr>
        <w:t xml:space="preserve"> календарных </w:t>
      </w:r>
      <w:r w:rsidRPr="00621ED5">
        <w:rPr>
          <w:sz w:val="24"/>
          <w:szCs w:val="24"/>
        </w:rPr>
        <w:t>дней</w:t>
      </w:r>
      <w:r>
        <w:rPr>
          <w:sz w:val="24"/>
          <w:szCs w:val="24"/>
        </w:rPr>
        <w:t xml:space="preserve"> </w:t>
      </w:r>
      <w:r w:rsidRPr="00621ED5">
        <w:rPr>
          <w:sz w:val="24"/>
          <w:szCs w:val="24"/>
        </w:rPr>
        <w:t>с</w:t>
      </w:r>
      <w:r>
        <w:rPr>
          <w:sz w:val="24"/>
          <w:szCs w:val="24"/>
        </w:rPr>
        <w:t xml:space="preserve"> </w:t>
      </w:r>
      <w:r w:rsidRPr="00621ED5">
        <w:rPr>
          <w:sz w:val="24"/>
          <w:szCs w:val="24"/>
        </w:rPr>
        <w:t>момента</w:t>
      </w:r>
      <w:r>
        <w:rPr>
          <w:sz w:val="24"/>
          <w:szCs w:val="24"/>
        </w:rPr>
        <w:t xml:space="preserve"> </w:t>
      </w:r>
      <w:r w:rsidRPr="00621ED5">
        <w:rPr>
          <w:sz w:val="24"/>
          <w:szCs w:val="24"/>
        </w:rPr>
        <w:t>предоставления</w:t>
      </w:r>
      <w:r>
        <w:rPr>
          <w:sz w:val="24"/>
          <w:szCs w:val="24"/>
        </w:rPr>
        <w:t xml:space="preserve"> </w:t>
      </w:r>
      <w:r w:rsidRPr="00621ED5">
        <w:rPr>
          <w:sz w:val="24"/>
          <w:szCs w:val="24"/>
        </w:rPr>
        <w:t>документов.</w:t>
      </w:r>
    </w:p>
    <w:p w:rsidR="00651779" w:rsidRPr="00621ED5" w:rsidRDefault="00651779" w:rsidP="00651779">
      <w:pPr>
        <w:widowControl w:val="0"/>
        <w:autoSpaceDE w:val="0"/>
        <w:autoSpaceDN w:val="0"/>
        <w:adjustRightInd w:val="0"/>
        <w:ind w:firstLine="709"/>
        <w:contextualSpacing/>
      </w:pPr>
      <w:r w:rsidRPr="00621ED5">
        <w:t>Если</w:t>
      </w:r>
      <w:r>
        <w:t xml:space="preserve"> </w:t>
      </w:r>
      <w:r w:rsidRPr="00621ED5">
        <w:t>в</w:t>
      </w:r>
      <w:r>
        <w:t xml:space="preserve"> </w:t>
      </w:r>
      <w:r w:rsidRPr="00621ED5">
        <w:t>процессе</w:t>
      </w:r>
      <w:r>
        <w:t xml:space="preserve"> </w:t>
      </w:r>
      <w:r w:rsidRPr="00621ED5">
        <w:t>проверки</w:t>
      </w:r>
      <w:r>
        <w:t xml:space="preserve"> </w:t>
      </w:r>
      <w:r w:rsidRPr="00621ED5">
        <w:t>документов</w:t>
      </w:r>
      <w:r>
        <w:t xml:space="preserve"> </w:t>
      </w:r>
      <w:r w:rsidRPr="00621ED5">
        <w:t>Концедентом</w:t>
      </w:r>
      <w:r>
        <w:t xml:space="preserve"> </w:t>
      </w:r>
      <w:r w:rsidRPr="00621ED5">
        <w:t>выявлены</w:t>
      </w:r>
      <w:r>
        <w:t xml:space="preserve"> </w:t>
      </w:r>
      <w:r w:rsidRPr="00621ED5">
        <w:t>факты</w:t>
      </w:r>
      <w:r>
        <w:t xml:space="preserve"> </w:t>
      </w:r>
      <w:r w:rsidRPr="00621ED5">
        <w:t>недостоверности</w:t>
      </w:r>
      <w:r>
        <w:t xml:space="preserve"> </w:t>
      </w:r>
      <w:r w:rsidRPr="00621ED5">
        <w:t>информации,</w:t>
      </w:r>
      <w:r>
        <w:t xml:space="preserve"> </w:t>
      </w:r>
      <w:r w:rsidRPr="00621ED5">
        <w:t>ошибки</w:t>
      </w:r>
      <w:r>
        <w:t xml:space="preserve"> </w:t>
      </w:r>
      <w:r w:rsidRPr="00621ED5">
        <w:t>расчетов</w:t>
      </w:r>
      <w:r>
        <w:t xml:space="preserve"> </w:t>
      </w:r>
      <w:r w:rsidRPr="00621ED5">
        <w:t>и</w:t>
      </w:r>
      <w:r>
        <w:t xml:space="preserve"> </w:t>
      </w:r>
      <w:r w:rsidRPr="00621ED5">
        <w:t>прочие</w:t>
      </w:r>
      <w:r>
        <w:t xml:space="preserve"> </w:t>
      </w:r>
      <w:r w:rsidRPr="00621ED5">
        <w:t>недостатки,</w:t>
      </w:r>
      <w:r>
        <w:t xml:space="preserve"> </w:t>
      </w:r>
      <w:r w:rsidRPr="00621ED5">
        <w:t>документы</w:t>
      </w:r>
      <w:r>
        <w:t xml:space="preserve"> </w:t>
      </w:r>
      <w:r w:rsidRPr="00621ED5">
        <w:t>возвращаются</w:t>
      </w:r>
      <w:r>
        <w:t xml:space="preserve"> </w:t>
      </w:r>
      <w:r w:rsidRPr="00621ED5">
        <w:t>Концессионеру</w:t>
      </w:r>
      <w:r>
        <w:t xml:space="preserve"> </w:t>
      </w:r>
      <w:r w:rsidRPr="00621ED5">
        <w:t>на</w:t>
      </w:r>
      <w:r>
        <w:t xml:space="preserve"> </w:t>
      </w:r>
      <w:r w:rsidRPr="00621ED5">
        <w:t>доработку</w:t>
      </w:r>
      <w:r>
        <w:t xml:space="preserve"> </w:t>
      </w:r>
      <w:r w:rsidRPr="00621ED5">
        <w:t>с</w:t>
      </w:r>
      <w:r>
        <w:t xml:space="preserve"> </w:t>
      </w:r>
      <w:r w:rsidRPr="00621ED5">
        <w:t>указанием</w:t>
      </w:r>
      <w:r>
        <w:t xml:space="preserve"> </w:t>
      </w:r>
      <w:r w:rsidRPr="00621ED5">
        <w:t>причин</w:t>
      </w:r>
      <w:r>
        <w:t xml:space="preserve"> </w:t>
      </w:r>
      <w:r w:rsidRPr="00621ED5">
        <w:t>возврата.</w:t>
      </w:r>
    </w:p>
    <w:p w:rsidR="00651779" w:rsidRPr="00621ED5" w:rsidRDefault="00651779" w:rsidP="00651779">
      <w:pPr>
        <w:widowControl w:val="0"/>
        <w:autoSpaceDE w:val="0"/>
        <w:autoSpaceDN w:val="0"/>
        <w:adjustRightInd w:val="0"/>
        <w:ind w:firstLine="709"/>
        <w:contextualSpacing/>
      </w:pPr>
      <w:r w:rsidRPr="00621ED5">
        <w:t>После</w:t>
      </w:r>
      <w:r>
        <w:t xml:space="preserve"> </w:t>
      </w:r>
      <w:r w:rsidRPr="00621ED5">
        <w:t>согласования</w:t>
      </w:r>
      <w:r>
        <w:t xml:space="preserve"> </w:t>
      </w:r>
      <w:r w:rsidRPr="00621ED5">
        <w:t>размера</w:t>
      </w:r>
      <w:r>
        <w:t xml:space="preserve"> </w:t>
      </w:r>
      <w:r w:rsidRPr="00621ED5">
        <w:t>не</w:t>
      </w:r>
      <w:r>
        <w:t xml:space="preserve"> </w:t>
      </w:r>
      <w:r w:rsidRPr="00621ED5">
        <w:t>возмещенных</w:t>
      </w:r>
      <w:r>
        <w:t xml:space="preserve"> </w:t>
      </w:r>
      <w:r w:rsidRPr="00621ED5">
        <w:t>на</w:t>
      </w:r>
      <w:r>
        <w:t xml:space="preserve"> </w:t>
      </w:r>
      <w:r w:rsidRPr="00621ED5">
        <w:t>момент</w:t>
      </w:r>
      <w:r>
        <w:t xml:space="preserve"> </w:t>
      </w:r>
      <w:r w:rsidRPr="00621ED5">
        <w:t>окончания</w:t>
      </w:r>
      <w:r>
        <w:t xml:space="preserve"> </w:t>
      </w:r>
      <w:r w:rsidRPr="00621ED5">
        <w:t>срока</w:t>
      </w:r>
      <w:r>
        <w:t xml:space="preserve"> </w:t>
      </w:r>
      <w:r w:rsidRPr="00621ED5">
        <w:t>действия</w:t>
      </w:r>
      <w:r>
        <w:t xml:space="preserve"> </w:t>
      </w:r>
      <w:r w:rsidRPr="00621ED5">
        <w:t>концессионного</w:t>
      </w:r>
      <w:r>
        <w:t xml:space="preserve"> </w:t>
      </w:r>
      <w:r w:rsidRPr="00621ED5">
        <w:t>соглашения</w:t>
      </w:r>
      <w:r>
        <w:t xml:space="preserve"> </w:t>
      </w:r>
      <w:r w:rsidRPr="00621ED5">
        <w:t>расходов,</w:t>
      </w:r>
      <w:r>
        <w:t xml:space="preserve"> </w:t>
      </w:r>
      <w:r w:rsidRPr="00621ED5">
        <w:t>Концессионером</w:t>
      </w:r>
      <w:r>
        <w:t xml:space="preserve"> </w:t>
      </w:r>
      <w:r w:rsidRPr="00621ED5">
        <w:t>и</w:t>
      </w:r>
      <w:r>
        <w:t xml:space="preserve"> </w:t>
      </w:r>
      <w:r w:rsidRPr="00621ED5">
        <w:t>Концедентом</w:t>
      </w:r>
      <w:r>
        <w:t xml:space="preserve"> </w:t>
      </w:r>
      <w:r w:rsidRPr="00621ED5">
        <w:t>готовятся</w:t>
      </w:r>
      <w:r>
        <w:t xml:space="preserve"> </w:t>
      </w:r>
      <w:r w:rsidRPr="00621ED5">
        <w:t>изменения</w:t>
      </w:r>
      <w:r>
        <w:t xml:space="preserve"> </w:t>
      </w:r>
      <w:r w:rsidRPr="00621ED5">
        <w:t>в</w:t>
      </w:r>
      <w:r>
        <w:t xml:space="preserve"> </w:t>
      </w:r>
      <w:r w:rsidRPr="00621ED5">
        <w:t>концессионное</w:t>
      </w:r>
      <w:r>
        <w:t xml:space="preserve"> </w:t>
      </w:r>
      <w:r w:rsidRPr="00621ED5">
        <w:t>соглашение</w:t>
      </w:r>
      <w:r>
        <w:t xml:space="preserve"> </w:t>
      </w:r>
      <w:r w:rsidRPr="00621ED5">
        <w:t>в</w:t>
      </w:r>
      <w:r>
        <w:t xml:space="preserve"> </w:t>
      </w:r>
      <w:r w:rsidRPr="00621ED5">
        <w:t>части</w:t>
      </w:r>
      <w:r>
        <w:t xml:space="preserve"> </w:t>
      </w:r>
      <w:r w:rsidRPr="00621ED5">
        <w:t>продлении</w:t>
      </w:r>
      <w:r>
        <w:t xml:space="preserve"> </w:t>
      </w:r>
      <w:r w:rsidRPr="00621ED5">
        <w:t>срока</w:t>
      </w:r>
      <w:r>
        <w:t xml:space="preserve"> </w:t>
      </w:r>
      <w:r w:rsidRPr="00621ED5">
        <w:t>действия</w:t>
      </w:r>
      <w:r>
        <w:t xml:space="preserve"> </w:t>
      </w:r>
      <w:r w:rsidRPr="00621ED5">
        <w:t>концессионного</w:t>
      </w:r>
      <w:r>
        <w:t xml:space="preserve"> </w:t>
      </w:r>
      <w:r w:rsidRPr="00621ED5">
        <w:t>соглашения,</w:t>
      </w:r>
      <w:r>
        <w:t xml:space="preserve"> </w:t>
      </w:r>
      <w:r w:rsidRPr="00621ED5">
        <w:t>которые</w:t>
      </w:r>
      <w:r>
        <w:t xml:space="preserve"> </w:t>
      </w:r>
      <w:r w:rsidRPr="00621ED5">
        <w:t>подлежат</w:t>
      </w:r>
      <w:r>
        <w:t xml:space="preserve"> </w:t>
      </w:r>
      <w:r w:rsidRPr="00621ED5">
        <w:t>согласованию</w:t>
      </w:r>
      <w:r>
        <w:t xml:space="preserve"> </w:t>
      </w:r>
      <w:r w:rsidRPr="00621ED5">
        <w:t>с</w:t>
      </w:r>
      <w:r>
        <w:t xml:space="preserve"> </w:t>
      </w:r>
      <w:r w:rsidRPr="00621ED5">
        <w:t>антимонопольным</w:t>
      </w:r>
      <w:r>
        <w:t xml:space="preserve"> </w:t>
      </w:r>
      <w:r w:rsidRPr="00621ED5">
        <w:t>органом</w:t>
      </w:r>
      <w:r>
        <w:t xml:space="preserve"> </w:t>
      </w:r>
      <w:r w:rsidRPr="00621ED5">
        <w:t>в</w:t>
      </w:r>
      <w:r>
        <w:t xml:space="preserve"> </w:t>
      </w:r>
      <w:r w:rsidRPr="00621ED5">
        <w:t>соответствие</w:t>
      </w:r>
      <w:r>
        <w:t xml:space="preserve"> </w:t>
      </w:r>
      <w:r w:rsidRPr="00621ED5">
        <w:t>с</w:t>
      </w:r>
      <w:r>
        <w:t xml:space="preserve"> </w:t>
      </w:r>
      <w:r w:rsidRPr="00621ED5">
        <w:t>действующим</w:t>
      </w:r>
      <w:r>
        <w:t xml:space="preserve"> </w:t>
      </w:r>
      <w:r w:rsidRPr="00621ED5">
        <w:t>законодательством.</w:t>
      </w:r>
    </w:p>
    <w:p w:rsidR="00651779" w:rsidRPr="00621ED5" w:rsidRDefault="00651779" w:rsidP="00651779">
      <w:pPr>
        <w:widowControl w:val="0"/>
        <w:autoSpaceDE w:val="0"/>
        <w:autoSpaceDN w:val="0"/>
        <w:adjustRightInd w:val="0"/>
        <w:ind w:firstLine="709"/>
        <w:contextualSpacing/>
      </w:pPr>
      <w:r w:rsidRPr="00621ED5">
        <w:t>После</w:t>
      </w:r>
      <w:r>
        <w:t xml:space="preserve"> </w:t>
      </w:r>
      <w:r w:rsidRPr="00621ED5">
        <w:t>согласования</w:t>
      </w:r>
      <w:r>
        <w:t xml:space="preserve"> </w:t>
      </w:r>
      <w:r w:rsidRPr="00621ED5">
        <w:t>с</w:t>
      </w:r>
      <w:r>
        <w:t xml:space="preserve"> </w:t>
      </w:r>
      <w:r w:rsidRPr="00621ED5">
        <w:t>антимонопольным</w:t>
      </w:r>
      <w:r>
        <w:t xml:space="preserve"> </w:t>
      </w:r>
      <w:r w:rsidRPr="00621ED5">
        <w:t>органом</w:t>
      </w:r>
      <w:r>
        <w:t xml:space="preserve"> </w:t>
      </w:r>
      <w:r w:rsidRPr="00621ED5">
        <w:t>изменений,</w:t>
      </w:r>
      <w:r>
        <w:t xml:space="preserve"> </w:t>
      </w:r>
      <w:r w:rsidRPr="00621ED5">
        <w:t>стороны</w:t>
      </w:r>
      <w:r>
        <w:t xml:space="preserve"> </w:t>
      </w:r>
      <w:r w:rsidRPr="00621ED5">
        <w:t>подписывают</w:t>
      </w:r>
      <w:r>
        <w:t xml:space="preserve"> </w:t>
      </w:r>
      <w:r w:rsidRPr="00621ED5">
        <w:t>дополнительное</w:t>
      </w:r>
      <w:r>
        <w:t xml:space="preserve"> </w:t>
      </w:r>
      <w:r w:rsidRPr="00621ED5">
        <w:t>соглашение</w:t>
      </w:r>
      <w:r>
        <w:t xml:space="preserve"> </w:t>
      </w:r>
      <w:r w:rsidRPr="00621ED5">
        <w:t>об</w:t>
      </w:r>
      <w:r>
        <w:t xml:space="preserve"> </w:t>
      </w:r>
      <w:r w:rsidRPr="00621ED5">
        <w:t>изменении</w:t>
      </w:r>
      <w:r>
        <w:t xml:space="preserve"> </w:t>
      </w:r>
      <w:r w:rsidRPr="00621ED5">
        <w:t>срока</w:t>
      </w:r>
      <w:r>
        <w:t xml:space="preserve"> </w:t>
      </w:r>
      <w:r w:rsidRPr="00621ED5">
        <w:t>действия</w:t>
      </w:r>
      <w:r>
        <w:t xml:space="preserve"> </w:t>
      </w:r>
      <w:r w:rsidRPr="00621ED5">
        <w:t>концессионного</w:t>
      </w:r>
      <w:r>
        <w:t xml:space="preserve"> </w:t>
      </w:r>
      <w:r w:rsidRPr="00621ED5">
        <w:t>соглашения.</w:t>
      </w:r>
    </w:p>
    <w:p w:rsidR="00651779" w:rsidRPr="00621ED5" w:rsidRDefault="00651779" w:rsidP="00651779">
      <w:pPr>
        <w:widowControl w:val="0"/>
        <w:autoSpaceDE w:val="0"/>
        <w:autoSpaceDN w:val="0"/>
        <w:adjustRightInd w:val="0"/>
        <w:ind w:firstLine="709"/>
        <w:contextualSpacing/>
      </w:pPr>
    </w:p>
    <w:p w:rsidR="00651779" w:rsidRPr="00621ED5" w:rsidRDefault="00651779" w:rsidP="00651779">
      <w:pPr>
        <w:jc w:val="right"/>
        <w:rPr>
          <w:bCs/>
          <w:color w:val="000000"/>
          <w:sz w:val="20"/>
          <w:szCs w:val="20"/>
        </w:rPr>
      </w:pPr>
    </w:p>
    <w:tbl>
      <w:tblPr>
        <w:tblW w:w="5000" w:type="pct"/>
        <w:tblCellMar>
          <w:left w:w="40" w:type="dxa"/>
          <w:right w:w="40" w:type="dxa"/>
        </w:tblCellMar>
        <w:tblLook w:val="0000"/>
      </w:tblPr>
      <w:tblGrid>
        <w:gridCol w:w="3941"/>
        <w:gridCol w:w="3030"/>
        <w:gridCol w:w="3030"/>
      </w:tblGrid>
      <w:tr w:rsidR="00651779" w:rsidRPr="00621ED5" w:rsidTr="00C863A3">
        <w:trPr>
          <w:trHeight w:hRule="exact" w:val="2807"/>
        </w:trPr>
        <w:tc>
          <w:tcPr>
            <w:tcW w:w="1970" w:type="pct"/>
            <w:shd w:val="clear" w:color="auto" w:fill="FFFFFF"/>
          </w:tcPr>
          <w:p w:rsidR="00651779" w:rsidRPr="00621ED5" w:rsidRDefault="00651779" w:rsidP="00C863A3">
            <w:pPr>
              <w:shd w:val="clear" w:color="auto" w:fill="FFFFFF"/>
              <w:rPr>
                <w:bCs/>
              </w:rPr>
            </w:pPr>
            <w:r w:rsidRPr="00621ED5">
              <w:rPr>
                <w:bCs/>
              </w:rPr>
              <w:t>«</w:t>
            </w:r>
            <w:r w:rsidRPr="00621ED5">
              <w:t>Концедент</w:t>
            </w:r>
            <w:r w:rsidRPr="00621ED5">
              <w:rPr>
                <w:bCs/>
              </w:rPr>
              <w:t>»</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Pr>
                <w:bCs/>
              </w:rPr>
              <w:t>_____________________</w:t>
            </w:r>
          </w:p>
          <w:p w:rsidR="00651779" w:rsidRPr="00621ED5"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rPr>
                <w:bCs/>
              </w:rPr>
            </w:pPr>
            <w:r w:rsidRPr="00621ED5">
              <w:rPr>
                <w:bCs/>
              </w:rPr>
              <w:t>_____________________</w:t>
            </w:r>
            <w:r>
              <w:rPr>
                <w:bCs/>
              </w:rPr>
              <w:t xml:space="preserve"> </w:t>
            </w:r>
          </w:p>
          <w:p w:rsidR="00651779" w:rsidRDefault="00651779" w:rsidP="00C863A3">
            <w:pPr>
              <w:shd w:val="clear" w:color="auto" w:fill="FFFFFF"/>
              <w:rPr>
                <w:bCs/>
              </w:rPr>
            </w:pPr>
          </w:p>
          <w:p w:rsidR="00651779" w:rsidRPr="00621ED5" w:rsidRDefault="00651779" w:rsidP="00C863A3">
            <w:pPr>
              <w:shd w:val="clear" w:color="auto" w:fill="FFFFFF"/>
              <w:rPr>
                <w:bCs/>
              </w:rPr>
            </w:pPr>
          </w:p>
          <w:p w:rsidR="00651779" w:rsidRPr="00621ED5" w:rsidRDefault="00651779" w:rsidP="00C863A3">
            <w:pPr>
              <w:shd w:val="clear" w:color="auto" w:fill="FFFFFF"/>
            </w:pPr>
            <w:r w:rsidRPr="00621ED5">
              <w:rPr>
                <w:bCs/>
              </w:rPr>
              <w:t>М.П.</w:t>
            </w:r>
          </w:p>
        </w:tc>
        <w:tc>
          <w:tcPr>
            <w:tcW w:w="1515" w:type="pct"/>
            <w:shd w:val="clear" w:color="auto" w:fill="FFFFFF"/>
          </w:tcPr>
          <w:p w:rsidR="00651779" w:rsidRPr="00621ED5" w:rsidRDefault="00651779" w:rsidP="00C863A3">
            <w:r w:rsidRPr="00621ED5">
              <w:t>«Концессионер»</w:t>
            </w:r>
          </w:p>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p w:rsidR="00651779" w:rsidRPr="00621ED5" w:rsidRDefault="00651779" w:rsidP="00C863A3">
            <w:r w:rsidRPr="00621ED5">
              <w:rPr>
                <w:bCs/>
              </w:rPr>
              <w:t>____________________</w:t>
            </w:r>
          </w:p>
          <w:p w:rsidR="00651779" w:rsidRPr="00621ED5" w:rsidRDefault="00651779" w:rsidP="00C863A3"/>
          <w:p w:rsidR="00651779" w:rsidRPr="00621ED5" w:rsidRDefault="00651779" w:rsidP="00C863A3"/>
          <w:p w:rsidR="00651779" w:rsidRPr="00621ED5" w:rsidRDefault="00651779" w:rsidP="00C863A3">
            <w:r w:rsidRPr="00621ED5">
              <w:rPr>
                <w:bCs/>
              </w:rPr>
              <w:t>М.П.</w:t>
            </w:r>
          </w:p>
        </w:tc>
        <w:tc>
          <w:tcPr>
            <w:tcW w:w="1515" w:type="pct"/>
            <w:shd w:val="clear" w:color="auto" w:fill="FFFFFF"/>
          </w:tcPr>
          <w:p w:rsidR="00651779" w:rsidRPr="00621ED5" w:rsidRDefault="00651779" w:rsidP="00C863A3">
            <w:r w:rsidRPr="00621ED5">
              <w:t>«Субъект»</w:t>
            </w:r>
          </w:p>
          <w:p w:rsidR="00651779" w:rsidRPr="00621ED5" w:rsidRDefault="00651779" w:rsidP="00C863A3"/>
          <w:p w:rsidR="00651779" w:rsidRDefault="00651779" w:rsidP="00C863A3">
            <w:r w:rsidRPr="00621ED5">
              <w:t>Губернатор</w:t>
            </w:r>
            <w:r>
              <w:t xml:space="preserve"> </w:t>
            </w:r>
          </w:p>
          <w:p w:rsidR="00651779" w:rsidRPr="00621ED5" w:rsidRDefault="00651779" w:rsidP="00C863A3">
            <w:r w:rsidRPr="00621ED5">
              <w:t>Кировской</w:t>
            </w:r>
            <w:r>
              <w:t xml:space="preserve"> </w:t>
            </w:r>
            <w:r w:rsidRPr="00621ED5">
              <w:t>области</w:t>
            </w:r>
          </w:p>
          <w:p w:rsidR="00651779" w:rsidRPr="00621ED5" w:rsidRDefault="00651779" w:rsidP="00C863A3"/>
          <w:p w:rsidR="00651779" w:rsidRPr="00621ED5" w:rsidRDefault="00651779" w:rsidP="00C863A3">
            <w:r w:rsidRPr="00621ED5">
              <w:t>_____________________</w:t>
            </w:r>
          </w:p>
          <w:p w:rsidR="00651779" w:rsidRPr="00621ED5" w:rsidRDefault="00651779" w:rsidP="00C863A3">
            <w:r w:rsidRPr="00621ED5">
              <w:t>И.В.</w:t>
            </w:r>
            <w:r>
              <w:t xml:space="preserve"> </w:t>
            </w:r>
            <w:r w:rsidRPr="00621ED5">
              <w:t>Васильев</w:t>
            </w:r>
          </w:p>
          <w:p w:rsidR="00651779" w:rsidRPr="00621ED5" w:rsidRDefault="00651779" w:rsidP="00C863A3"/>
          <w:p w:rsidR="00651779" w:rsidRPr="00621ED5" w:rsidRDefault="00651779" w:rsidP="00C863A3">
            <w:r w:rsidRPr="00621ED5">
              <w:rPr>
                <w:bCs/>
              </w:rPr>
              <w:t>М.П.</w:t>
            </w:r>
          </w:p>
        </w:tc>
      </w:tr>
    </w:tbl>
    <w:p w:rsidR="00651779" w:rsidRPr="00621ED5" w:rsidRDefault="00651779" w:rsidP="00651779"/>
    <w:p w:rsidR="00F52CE0" w:rsidRDefault="00F52CE0" w:rsidP="00B87EB9">
      <w:pPr>
        <w:ind w:left="4678"/>
        <w:rPr>
          <w:sz w:val="28"/>
          <w:szCs w:val="28"/>
          <w:lang w:bidi="fa-IR"/>
        </w:rPr>
      </w:pPr>
    </w:p>
    <w:p w:rsidR="00D106FA" w:rsidRDefault="00D106FA" w:rsidP="00B87EB9">
      <w:pPr>
        <w:ind w:left="4678"/>
        <w:rPr>
          <w:sz w:val="28"/>
          <w:szCs w:val="28"/>
          <w:lang w:bidi="fa-IR"/>
        </w:rPr>
      </w:pPr>
    </w:p>
    <w:p w:rsidR="00D106FA" w:rsidRDefault="00D106FA" w:rsidP="00B87EB9">
      <w:pPr>
        <w:ind w:left="4678"/>
        <w:rPr>
          <w:sz w:val="28"/>
          <w:szCs w:val="28"/>
          <w:lang w:bidi="fa-IR"/>
        </w:rPr>
      </w:pPr>
    </w:p>
    <w:p w:rsidR="00D106FA" w:rsidRDefault="00D106FA" w:rsidP="00B87EB9">
      <w:pPr>
        <w:ind w:left="4678"/>
        <w:rPr>
          <w:sz w:val="28"/>
          <w:szCs w:val="28"/>
          <w:lang w:bidi="fa-IR"/>
        </w:rPr>
      </w:pPr>
    </w:p>
    <w:p w:rsidR="00D106FA" w:rsidRDefault="00D106FA" w:rsidP="00B87EB9">
      <w:pPr>
        <w:ind w:left="4678"/>
        <w:rPr>
          <w:sz w:val="28"/>
          <w:szCs w:val="28"/>
          <w:lang w:bidi="fa-IR"/>
        </w:rPr>
      </w:pPr>
    </w:p>
    <w:p w:rsidR="00AF2CDE" w:rsidRDefault="000F534E" w:rsidP="00B87EB9">
      <w:pPr>
        <w:ind w:left="4678"/>
        <w:rPr>
          <w:sz w:val="28"/>
          <w:szCs w:val="28"/>
          <w:lang w:bidi="fa-IR"/>
        </w:rPr>
      </w:pPr>
      <w:r>
        <w:rPr>
          <w:sz w:val="28"/>
          <w:szCs w:val="28"/>
          <w:lang w:bidi="fa-IR"/>
        </w:rPr>
        <w:t xml:space="preserve">Приложение № </w:t>
      </w:r>
      <w:r w:rsidR="00F52CE0">
        <w:rPr>
          <w:sz w:val="28"/>
          <w:szCs w:val="28"/>
          <w:lang w:bidi="fa-IR"/>
        </w:rPr>
        <w:t>2</w:t>
      </w:r>
    </w:p>
    <w:p w:rsidR="000F534E" w:rsidRDefault="000F534E" w:rsidP="00B87EB9">
      <w:pPr>
        <w:ind w:left="4678"/>
        <w:rPr>
          <w:sz w:val="28"/>
          <w:szCs w:val="28"/>
          <w:lang w:bidi="fa-IR"/>
        </w:rPr>
      </w:pPr>
    </w:p>
    <w:p w:rsidR="00DD7983" w:rsidRDefault="00DD7983" w:rsidP="00B87EB9">
      <w:pPr>
        <w:ind w:left="4678"/>
        <w:rPr>
          <w:sz w:val="28"/>
          <w:szCs w:val="28"/>
          <w:lang w:bidi="fa-IR"/>
        </w:rPr>
      </w:pPr>
      <w:r>
        <w:rPr>
          <w:sz w:val="28"/>
          <w:szCs w:val="28"/>
          <w:lang w:bidi="fa-IR"/>
        </w:rPr>
        <w:t>УТВ</w:t>
      </w:r>
      <w:r w:rsidR="000F534E">
        <w:rPr>
          <w:sz w:val="28"/>
          <w:szCs w:val="28"/>
          <w:lang w:bidi="fa-IR"/>
        </w:rPr>
        <w:t>ЕРЖДЕН</w:t>
      </w:r>
    </w:p>
    <w:p w:rsidR="00DD7983" w:rsidRPr="00FE5B68" w:rsidRDefault="001352E8" w:rsidP="00DD7983">
      <w:pPr>
        <w:ind w:left="4678"/>
        <w:rPr>
          <w:sz w:val="28"/>
          <w:szCs w:val="28"/>
          <w:lang w:bidi="fa-IR"/>
        </w:rPr>
      </w:pPr>
      <w:r>
        <w:rPr>
          <w:sz w:val="28"/>
          <w:szCs w:val="28"/>
          <w:lang w:bidi="fa-IR"/>
        </w:rPr>
        <w:t>п</w:t>
      </w:r>
      <w:r w:rsidR="00DD7983" w:rsidRPr="00FE5B68">
        <w:rPr>
          <w:sz w:val="28"/>
          <w:szCs w:val="28"/>
          <w:lang w:bidi="fa-IR"/>
        </w:rPr>
        <w:t>остановлением администрации</w:t>
      </w:r>
    </w:p>
    <w:p w:rsidR="00631475" w:rsidRDefault="00DD7983" w:rsidP="00DD7983">
      <w:pPr>
        <w:ind w:left="4678"/>
        <w:rPr>
          <w:sz w:val="28"/>
          <w:szCs w:val="28"/>
          <w:lang w:bidi="fa-IR"/>
        </w:rPr>
      </w:pPr>
      <w:r w:rsidRPr="00FE5B68">
        <w:rPr>
          <w:sz w:val="28"/>
          <w:szCs w:val="28"/>
          <w:lang w:bidi="fa-IR"/>
        </w:rPr>
        <w:t>С</w:t>
      </w:r>
      <w:r>
        <w:rPr>
          <w:sz w:val="28"/>
          <w:szCs w:val="28"/>
          <w:lang w:bidi="fa-IR"/>
        </w:rPr>
        <w:t>вечинского</w:t>
      </w:r>
      <w:r w:rsidR="00C863A3">
        <w:rPr>
          <w:sz w:val="28"/>
          <w:szCs w:val="28"/>
          <w:lang w:bidi="fa-IR"/>
        </w:rPr>
        <w:t xml:space="preserve"> </w:t>
      </w:r>
      <w:r w:rsidR="000F534E">
        <w:rPr>
          <w:sz w:val="28"/>
          <w:szCs w:val="28"/>
          <w:lang w:bidi="fa-IR"/>
        </w:rPr>
        <w:t>муниципального округа</w:t>
      </w:r>
    </w:p>
    <w:p w:rsidR="00DD7983" w:rsidRPr="00FE5B68" w:rsidRDefault="00C863A3" w:rsidP="00DD7983">
      <w:pPr>
        <w:ind w:left="4678"/>
        <w:rPr>
          <w:sz w:val="28"/>
          <w:szCs w:val="28"/>
          <w:lang w:bidi="fa-IR"/>
        </w:rPr>
      </w:pPr>
      <w:r>
        <w:rPr>
          <w:sz w:val="28"/>
          <w:szCs w:val="28"/>
          <w:lang w:bidi="fa-IR"/>
        </w:rPr>
        <w:t>о</w:t>
      </w:r>
      <w:r w:rsidR="00DD7983">
        <w:rPr>
          <w:sz w:val="28"/>
          <w:szCs w:val="28"/>
          <w:lang w:bidi="fa-IR"/>
        </w:rPr>
        <w:t>т</w:t>
      </w:r>
      <w:r>
        <w:rPr>
          <w:sz w:val="28"/>
          <w:szCs w:val="28"/>
          <w:lang w:bidi="fa-IR"/>
        </w:rPr>
        <w:t xml:space="preserve"> 12.03.2021 № 210</w:t>
      </w:r>
    </w:p>
    <w:p w:rsidR="00DD7983" w:rsidRDefault="00DD7983" w:rsidP="00DD7983">
      <w:pPr>
        <w:rPr>
          <w:sz w:val="28"/>
          <w:szCs w:val="28"/>
          <w:lang w:bidi="fa-IR"/>
        </w:rPr>
      </w:pPr>
    </w:p>
    <w:p w:rsidR="00DD7983" w:rsidRDefault="00DD7983" w:rsidP="00DD7983">
      <w:pPr>
        <w:rPr>
          <w:sz w:val="28"/>
          <w:szCs w:val="28"/>
          <w:lang w:bidi="fa-IR"/>
        </w:rPr>
      </w:pPr>
    </w:p>
    <w:p w:rsidR="00621F48" w:rsidRPr="00651779" w:rsidRDefault="00621F48" w:rsidP="00651779">
      <w:pPr>
        <w:pStyle w:val="ab"/>
        <w:tabs>
          <w:tab w:val="clear" w:pos="4153"/>
          <w:tab w:val="clear" w:pos="8306"/>
          <w:tab w:val="left" w:pos="6804"/>
        </w:tabs>
        <w:jc w:val="center"/>
        <w:rPr>
          <w:rFonts w:cs="Calibri"/>
          <w:b/>
          <w:sz w:val="28"/>
          <w:szCs w:val="28"/>
        </w:rPr>
      </w:pPr>
      <w:r w:rsidRPr="00651779">
        <w:rPr>
          <w:rFonts w:cs="Calibri"/>
          <w:b/>
          <w:sz w:val="28"/>
          <w:szCs w:val="28"/>
        </w:rPr>
        <w:t>СОСТАВ</w:t>
      </w:r>
    </w:p>
    <w:p w:rsidR="00621F48" w:rsidRPr="00651779" w:rsidRDefault="000F534E" w:rsidP="00651779">
      <w:pPr>
        <w:pStyle w:val="Standard"/>
        <w:spacing w:after="240"/>
        <w:jc w:val="center"/>
        <w:rPr>
          <w:rFonts w:cs="Calibri"/>
          <w:b/>
          <w:sz w:val="28"/>
          <w:szCs w:val="28"/>
        </w:rPr>
      </w:pPr>
      <w:r w:rsidRPr="00651779">
        <w:rPr>
          <w:b/>
          <w:sz w:val="28"/>
          <w:szCs w:val="28"/>
        </w:rPr>
        <w:t>конкурсной комиссии по проведению открытого конкурса на право заключения концессионного соглашения в отношении объектов теплоснабжения, находящихся в муниципальной собственности</w:t>
      </w:r>
      <w:r w:rsidR="00621F48" w:rsidRPr="00651779">
        <w:rPr>
          <w:b/>
          <w:sz w:val="28"/>
          <w:szCs w:val="28"/>
        </w:rPr>
        <w:t>Свечинского</w:t>
      </w:r>
      <w:r w:rsidRPr="00651779">
        <w:rPr>
          <w:b/>
          <w:sz w:val="28"/>
          <w:szCs w:val="28"/>
        </w:rPr>
        <w:t>муниципального округа</w:t>
      </w:r>
      <w:r w:rsidR="00621F48" w:rsidRPr="00651779">
        <w:rPr>
          <w:b/>
          <w:sz w:val="28"/>
          <w:szCs w:val="28"/>
        </w:rPr>
        <w:t xml:space="preserve"> Кировской области</w:t>
      </w:r>
    </w:p>
    <w:tbl>
      <w:tblPr>
        <w:tblW w:w="9464" w:type="dxa"/>
        <w:tblLook w:val="04A0"/>
      </w:tblPr>
      <w:tblGrid>
        <w:gridCol w:w="3510"/>
        <w:gridCol w:w="5954"/>
      </w:tblGrid>
      <w:tr w:rsidR="00621F48" w:rsidRPr="00F94AC6" w:rsidTr="00651779">
        <w:trPr>
          <w:trHeight w:val="764"/>
        </w:trPr>
        <w:tc>
          <w:tcPr>
            <w:tcW w:w="3510" w:type="dxa"/>
          </w:tcPr>
          <w:p w:rsidR="00621F48" w:rsidRPr="00F94AC6" w:rsidRDefault="00C117B9" w:rsidP="00800588">
            <w:pPr>
              <w:pStyle w:val="ConsPlusNormal"/>
              <w:widowControl/>
              <w:tabs>
                <w:tab w:val="left" w:pos="300"/>
              </w:tabs>
              <w:ind w:firstLine="0"/>
              <w:jc w:val="both"/>
              <w:rPr>
                <w:rFonts w:ascii="Times New Roman" w:hAnsi="Times New Roman" w:cs="Times New Roman"/>
                <w:sz w:val="28"/>
                <w:szCs w:val="28"/>
              </w:rPr>
            </w:pPr>
            <w:r>
              <w:rPr>
                <w:rFonts w:ascii="Times New Roman" w:hAnsi="Times New Roman" w:cs="Times New Roman"/>
                <w:sz w:val="28"/>
                <w:szCs w:val="28"/>
              </w:rPr>
              <w:t>ГРАДОБОЕВА</w:t>
            </w:r>
          </w:p>
          <w:p w:rsidR="00621F48" w:rsidRPr="00F94AC6" w:rsidRDefault="00C117B9" w:rsidP="00800588">
            <w:pPr>
              <w:pStyle w:val="ConsPlusNormal"/>
              <w:widowControl/>
              <w:tabs>
                <w:tab w:val="left" w:pos="300"/>
              </w:tabs>
              <w:ind w:firstLine="0"/>
              <w:jc w:val="both"/>
              <w:rPr>
                <w:rFonts w:ascii="Times New Roman" w:hAnsi="Times New Roman" w:cs="Times New Roman"/>
                <w:sz w:val="28"/>
                <w:szCs w:val="28"/>
              </w:rPr>
            </w:pPr>
            <w:r>
              <w:rPr>
                <w:rFonts w:ascii="Times New Roman" w:hAnsi="Times New Roman" w:cs="Times New Roman"/>
                <w:sz w:val="28"/>
                <w:szCs w:val="28"/>
              </w:rPr>
              <w:t>Екатерина Геннадьевна</w:t>
            </w:r>
          </w:p>
        </w:tc>
        <w:tc>
          <w:tcPr>
            <w:tcW w:w="5954" w:type="dxa"/>
          </w:tcPr>
          <w:p w:rsidR="00621F48" w:rsidRPr="00F94AC6" w:rsidRDefault="00C117B9" w:rsidP="00C117B9">
            <w:pPr>
              <w:pStyle w:val="ConsPlusNormal"/>
              <w:widowControl/>
              <w:tabs>
                <w:tab w:val="left" w:pos="300"/>
              </w:tabs>
              <w:spacing w:after="120"/>
              <w:ind w:firstLine="0"/>
              <w:jc w:val="both"/>
              <w:rPr>
                <w:rFonts w:ascii="Times New Roman" w:hAnsi="Times New Roman" w:cs="Times New Roman"/>
                <w:sz w:val="28"/>
                <w:szCs w:val="28"/>
              </w:rPr>
            </w:pPr>
            <w:r>
              <w:rPr>
                <w:rFonts w:ascii="Times New Roman" w:hAnsi="Times New Roman" w:cs="Times New Roman"/>
                <w:sz w:val="28"/>
                <w:szCs w:val="28"/>
              </w:rPr>
              <w:t xml:space="preserve">- заместитель главы </w:t>
            </w:r>
            <w:r w:rsidR="00621F48">
              <w:rPr>
                <w:rFonts w:ascii="Times New Roman" w:hAnsi="Times New Roman" w:cs="Times New Roman"/>
                <w:sz w:val="28"/>
                <w:szCs w:val="28"/>
              </w:rPr>
              <w:t xml:space="preserve">администрации </w:t>
            </w:r>
            <w:r>
              <w:rPr>
                <w:rFonts w:ascii="Times New Roman" w:hAnsi="Times New Roman" w:cs="Times New Roman"/>
                <w:sz w:val="28"/>
                <w:szCs w:val="28"/>
              </w:rPr>
              <w:t>Свечинского муниципального округа – начальник финансового управления</w:t>
            </w:r>
            <w:r w:rsidR="00621F48">
              <w:rPr>
                <w:rFonts w:ascii="Times New Roman" w:hAnsi="Times New Roman" w:cs="Times New Roman"/>
                <w:sz w:val="28"/>
                <w:szCs w:val="28"/>
              </w:rPr>
              <w:t>, председатель комиссии</w:t>
            </w:r>
          </w:p>
        </w:tc>
      </w:tr>
      <w:tr w:rsidR="00621F48" w:rsidRPr="00F94AC6" w:rsidTr="00651779">
        <w:trPr>
          <w:trHeight w:val="764"/>
        </w:trPr>
        <w:tc>
          <w:tcPr>
            <w:tcW w:w="3510" w:type="dxa"/>
          </w:tcPr>
          <w:p w:rsidR="00C117B9" w:rsidRDefault="00C117B9" w:rsidP="00C117B9">
            <w:pPr>
              <w:pStyle w:val="ConsPlusNormal"/>
              <w:widowControl/>
              <w:tabs>
                <w:tab w:val="left" w:pos="300"/>
              </w:tabs>
              <w:ind w:firstLine="0"/>
              <w:rPr>
                <w:rFonts w:ascii="Times New Roman" w:hAnsi="Times New Roman" w:cs="Times New Roman"/>
                <w:sz w:val="28"/>
                <w:szCs w:val="28"/>
              </w:rPr>
            </w:pPr>
            <w:r>
              <w:rPr>
                <w:rFonts w:ascii="Times New Roman" w:hAnsi="Times New Roman" w:cs="Times New Roman"/>
                <w:sz w:val="28"/>
                <w:szCs w:val="28"/>
              </w:rPr>
              <w:t xml:space="preserve">РОНЖИНА </w:t>
            </w:r>
          </w:p>
          <w:p w:rsidR="00621F48" w:rsidRPr="00F94AC6" w:rsidRDefault="00C117B9" w:rsidP="00C117B9">
            <w:pPr>
              <w:pStyle w:val="ConsPlusNormal"/>
              <w:widowControl/>
              <w:tabs>
                <w:tab w:val="left" w:pos="300"/>
              </w:tabs>
              <w:ind w:firstLine="0"/>
              <w:rPr>
                <w:rFonts w:ascii="Times New Roman" w:hAnsi="Times New Roman" w:cs="Times New Roman"/>
                <w:sz w:val="28"/>
                <w:szCs w:val="28"/>
              </w:rPr>
            </w:pPr>
            <w:r>
              <w:rPr>
                <w:rFonts w:ascii="Times New Roman" w:hAnsi="Times New Roman" w:cs="Times New Roman"/>
                <w:sz w:val="28"/>
                <w:szCs w:val="28"/>
              </w:rPr>
              <w:t xml:space="preserve">Екатерина Александровна </w:t>
            </w:r>
          </w:p>
        </w:tc>
        <w:tc>
          <w:tcPr>
            <w:tcW w:w="5954" w:type="dxa"/>
          </w:tcPr>
          <w:p w:rsidR="00621F48" w:rsidRPr="00C117B9" w:rsidRDefault="00C117B9" w:rsidP="00C117B9">
            <w:pPr>
              <w:jc w:val="both"/>
              <w:rPr>
                <w:sz w:val="28"/>
                <w:szCs w:val="28"/>
              </w:rPr>
            </w:pPr>
            <w:r w:rsidRPr="00C117B9">
              <w:rPr>
                <w:sz w:val="28"/>
                <w:szCs w:val="28"/>
              </w:rPr>
              <w:t>- начальник</w:t>
            </w:r>
            <w:r w:rsidR="00621F48" w:rsidRPr="00C117B9">
              <w:rPr>
                <w:sz w:val="28"/>
                <w:szCs w:val="28"/>
              </w:rPr>
              <w:t xml:space="preserve"> управления поимуществу и экономике</w:t>
            </w:r>
            <w:r w:rsidRPr="00C117B9">
              <w:rPr>
                <w:sz w:val="28"/>
                <w:szCs w:val="28"/>
              </w:rPr>
              <w:t xml:space="preserve"> администрации Свечинского муниципального округа</w:t>
            </w:r>
            <w:r w:rsidR="00621F48" w:rsidRPr="00C117B9">
              <w:rPr>
                <w:sz w:val="28"/>
                <w:szCs w:val="28"/>
              </w:rPr>
              <w:t>, секретарь комиссии</w:t>
            </w:r>
          </w:p>
        </w:tc>
      </w:tr>
      <w:tr w:rsidR="00621F48" w:rsidRPr="00F94AC6" w:rsidTr="00651779">
        <w:trPr>
          <w:trHeight w:val="348"/>
        </w:trPr>
        <w:tc>
          <w:tcPr>
            <w:tcW w:w="3510" w:type="dxa"/>
          </w:tcPr>
          <w:p w:rsidR="00621F48" w:rsidRDefault="00621F48" w:rsidP="00800588">
            <w:pPr>
              <w:pStyle w:val="ConsPlusNormal"/>
              <w:widowControl/>
              <w:tabs>
                <w:tab w:val="left" w:pos="300"/>
              </w:tabs>
              <w:ind w:firstLine="0"/>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5954" w:type="dxa"/>
          </w:tcPr>
          <w:p w:rsidR="00621F48" w:rsidRDefault="00621F48" w:rsidP="00800588">
            <w:pPr>
              <w:pStyle w:val="ConsPlusNormal"/>
              <w:widowControl/>
              <w:tabs>
                <w:tab w:val="left" w:pos="300"/>
              </w:tabs>
              <w:spacing w:after="240"/>
              <w:ind w:firstLine="0"/>
              <w:jc w:val="both"/>
              <w:rPr>
                <w:rFonts w:ascii="Times New Roman" w:hAnsi="Times New Roman" w:cs="Times New Roman"/>
                <w:sz w:val="28"/>
                <w:szCs w:val="28"/>
              </w:rPr>
            </w:pPr>
          </w:p>
        </w:tc>
      </w:tr>
      <w:tr w:rsidR="00C117B9" w:rsidRPr="00F94AC6" w:rsidTr="00651779">
        <w:trPr>
          <w:trHeight w:val="764"/>
        </w:trPr>
        <w:tc>
          <w:tcPr>
            <w:tcW w:w="3510" w:type="dxa"/>
          </w:tcPr>
          <w:p w:rsidR="00C117B9" w:rsidRDefault="00C117B9" w:rsidP="00800588">
            <w:pPr>
              <w:pStyle w:val="ConsPlusNormal"/>
              <w:widowControl/>
              <w:tabs>
                <w:tab w:val="left" w:pos="300"/>
              </w:tabs>
              <w:ind w:firstLine="0"/>
              <w:jc w:val="both"/>
              <w:rPr>
                <w:rFonts w:ascii="Times New Roman" w:hAnsi="Times New Roman" w:cs="Times New Roman"/>
                <w:sz w:val="28"/>
                <w:szCs w:val="28"/>
              </w:rPr>
            </w:pPr>
            <w:r>
              <w:rPr>
                <w:rFonts w:ascii="Times New Roman" w:hAnsi="Times New Roman" w:cs="Times New Roman"/>
                <w:sz w:val="28"/>
                <w:szCs w:val="28"/>
              </w:rPr>
              <w:t>БАРАНОВ</w:t>
            </w:r>
          </w:p>
          <w:p w:rsidR="00C117B9" w:rsidRDefault="00C117B9" w:rsidP="00800588">
            <w:pPr>
              <w:pStyle w:val="ConsPlusNormal"/>
              <w:widowControl/>
              <w:tabs>
                <w:tab w:val="left" w:pos="300"/>
              </w:tabs>
              <w:ind w:firstLine="0"/>
              <w:jc w:val="both"/>
              <w:rPr>
                <w:rFonts w:ascii="Times New Roman" w:hAnsi="Times New Roman" w:cs="Times New Roman"/>
                <w:sz w:val="28"/>
                <w:szCs w:val="28"/>
              </w:rPr>
            </w:pPr>
            <w:r>
              <w:rPr>
                <w:rFonts w:ascii="Times New Roman" w:hAnsi="Times New Roman" w:cs="Times New Roman"/>
                <w:sz w:val="28"/>
                <w:szCs w:val="28"/>
              </w:rPr>
              <w:t>Дмитрий Сергеевич</w:t>
            </w:r>
          </w:p>
        </w:tc>
        <w:tc>
          <w:tcPr>
            <w:tcW w:w="5954" w:type="dxa"/>
          </w:tcPr>
          <w:p w:rsidR="00C117B9" w:rsidRPr="00C117B9" w:rsidRDefault="00C117B9" w:rsidP="00C117B9">
            <w:pPr>
              <w:spacing w:after="120"/>
              <w:jc w:val="both"/>
              <w:rPr>
                <w:sz w:val="28"/>
                <w:szCs w:val="28"/>
              </w:rPr>
            </w:pPr>
            <w:r w:rsidRPr="00C117B9">
              <w:rPr>
                <w:sz w:val="28"/>
                <w:szCs w:val="28"/>
              </w:rPr>
              <w:t xml:space="preserve">- начальник территориального управления администрации Свечинского муниципального округа,  заведующий отделом ЖКХ, архитектуры и градостроительства </w:t>
            </w:r>
          </w:p>
        </w:tc>
      </w:tr>
      <w:tr w:rsidR="00C117B9" w:rsidRPr="00F94AC6" w:rsidTr="00651779">
        <w:trPr>
          <w:trHeight w:val="764"/>
        </w:trPr>
        <w:tc>
          <w:tcPr>
            <w:tcW w:w="3510" w:type="dxa"/>
          </w:tcPr>
          <w:p w:rsidR="00C117B9" w:rsidRDefault="00C117B9" w:rsidP="00C117B9">
            <w:pPr>
              <w:pStyle w:val="ConsPlusNormal"/>
              <w:widowControl/>
              <w:tabs>
                <w:tab w:val="left" w:pos="300"/>
              </w:tabs>
              <w:ind w:firstLine="0"/>
              <w:jc w:val="both"/>
              <w:rPr>
                <w:rFonts w:ascii="Times New Roman" w:hAnsi="Times New Roman" w:cs="Times New Roman"/>
                <w:sz w:val="28"/>
                <w:szCs w:val="28"/>
              </w:rPr>
            </w:pPr>
            <w:r>
              <w:rPr>
                <w:rFonts w:ascii="Times New Roman" w:hAnsi="Times New Roman" w:cs="Times New Roman"/>
                <w:sz w:val="28"/>
                <w:szCs w:val="28"/>
              </w:rPr>
              <w:t>ПОНОМАРЕВА</w:t>
            </w:r>
          </w:p>
          <w:p w:rsidR="00C117B9" w:rsidRDefault="00C117B9" w:rsidP="00C117B9">
            <w:pPr>
              <w:pStyle w:val="ConsPlusNormal"/>
              <w:widowControl/>
              <w:tabs>
                <w:tab w:val="left" w:pos="300"/>
              </w:tabs>
              <w:ind w:firstLine="0"/>
              <w:jc w:val="both"/>
              <w:rPr>
                <w:rFonts w:ascii="Times New Roman" w:hAnsi="Times New Roman" w:cs="Times New Roman"/>
                <w:sz w:val="28"/>
                <w:szCs w:val="28"/>
              </w:rPr>
            </w:pPr>
            <w:r>
              <w:rPr>
                <w:rFonts w:ascii="Times New Roman" w:hAnsi="Times New Roman" w:cs="Times New Roman"/>
                <w:sz w:val="28"/>
                <w:szCs w:val="28"/>
              </w:rPr>
              <w:t>Светлана Вячеславовна</w:t>
            </w:r>
          </w:p>
        </w:tc>
        <w:tc>
          <w:tcPr>
            <w:tcW w:w="5954" w:type="dxa"/>
          </w:tcPr>
          <w:p w:rsidR="00C117B9" w:rsidRPr="00C117B9" w:rsidRDefault="00C117B9" w:rsidP="00C117B9">
            <w:pPr>
              <w:spacing w:after="120"/>
              <w:jc w:val="both"/>
              <w:rPr>
                <w:sz w:val="28"/>
                <w:szCs w:val="28"/>
              </w:rPr>
            </w:pPr>
            <w:r>
              <w:rPr>
                <w:sz w:val="28"/>
                <w:szCs w:val="28"/>
              </w:rPr>
              <w:t>- заместитель начальника управления по имуществу и экономике администрации Свечинского муниципального округа, заведующий отделом по имуществу и земельным вопросам</w:t>
            </w:r>
          </w:p>
        </w:tc>
      </w:tr>
      <w:tr w:rsidR="00C117B9" w:rsidRPr="00F94AC6" w:rsidTr="00651779">
        <w:trPr>
          <w:trHeight w:val="764"/>
        </w:trPr>
        <w:tc>
          <w:tcPr>
            <w:tcW w:w="3510" w:type="dxa"/>
          </w:tcPr>
          <w:p w:rsidR="00C117B9" w:rsidRDefault="00C117B9" w:rsidP="00800588">
            <w:pPr>
              <w:pStyle w:val="ConsPlusNormal"/>
              <w:widowControl/>
              <w:tabs>
                <w:tab w:val="left" w:pos="300"/>
              </w:tabs>
              <w:ind w:firstLine="0"/>
              <w:jc w:val="both"/>
              <w:rPr>
                <w:rFonts w:ascii="Times New Roman" w:hAnsi="Times New Roman" w:cs="Times New Roman"/>
                <w:sz w:val="28"/>
                <w:szCs w:val="28"/>
              </w:rPr>
            </w:pPr>
            <w:r>
              <w:rPr>
                <w:rFonts w:ascii="Times New Roman" w:hAnsi="Times New Roman" w:cs="Times New Roman"/>
                <w:sz w:val="28"/>
                <w:szCs w:val="28"/>
              </w:rPr>
              <w:t>РОМИНА</w:t>
            </w:r>
          </w:p>
          <w:p w:rsidR="00C117B9" w:rsidRDefault="00C117B9" w:rsidP="00800588">
            <w:pPr>
              <w:pStyle w:val="ConsPlusNormal"/>
              <w:widowControl/>
              <w:tabs>
                <w:tab w:val="left" w:pos="300"/>
              </w:tabs>
              <w:ind w:firstLine="0"/>
              <w:jc w:val="both"/>
              <w:rPr>
                <w:rFonts w:ascii="Times New Roman" w:hAnsi="Times New Roman" w:cs="Times New Roman"/>
                <w:sz w:val="28"/>
                <w:szCs w:val="28"/>
              </w:rPr>
            </w:pPr>
            <w:r>
              <w:rPr>
                <w:rFonts w:ascii="Times New Roman" w:hAnsi="Times New Roman" w:cs="Times New Roman"/>
                <w:sz w:val="28"/>
                <w:szCs w:val="28"/>
              </w:rPr>
              <w:t>Ирина Васильевна</w:t>
            </w:r>
          </w:p>
        </w:tc>
        <w:tc>
          <w:tcPr>
            <w:tcW w:w="5954" w:type="dxa"/>
          </w:tcPr>
          <w:p w:rsidR="00C117B9" w:rsidRDefault="00C117B9" w:rsidP="00800588">
            <w:pPr>
              <w:pStyle w:val="ConsPlusNormal"/>
              <w:widowControl/>
              <w:tabs>
                <w:tab w:val="left" w:pos="300"/>
              </w:tabs>
              <w:spacing w:after="120"/>
              <w:ind w:firstLine="0"/>
              <w:jc w:val="both"/>
              <w:rPr>
                <w:rFonts w:ascii="Times New Roman" w:hAnsi="Times New Roman" w:cs="Times New Roman"/>
                <w:sz w:val="28"/>
                <w:szCs w:val="28"/>
              </w:rPr>
            </w:pPr>
            <w:r>
              <w:rPr>
                <w:rFonts w:ascii="Times New Roman" w:hAnsi="Times New Roman" w:cs="Times New Roman"/>
                <w:sz w:val="28"/>
                <w:szCs w:val="28"/>
              </w:rPr>
              <w:t>- заведующий юридическим отделом администрации Свечинского муниципального округа</w:t>
            </w:r>
          </w:p>
        </w:tc>
      </w:tr>
      <w:tr w:rsidR="00C117B9" w:rsidRPr="00F94AC6" w:rsidTr="00651779">
        <w:trPr>
          <w:trHeight w:val="764"/>
        </w:trPr>
        <w:tc>
          <w:tcPr>
            <w:tcW w:w="3510" w:type="dxa"/>
          </w:tcPr>
          <w:p w:rsidR="00C117B9" w:rsidRDefault="00C117B9" w:rsidP="00C117B9">
            <w:pPr>
              <w:pStyle w:val="ConsPlusNormal"/>
              <w:widowControl/>
              <w:tabs>
                <w:tab w:val="left" w:pos="300"/>
              </w:tabs>
              <w:ind w:firstLine="0"/>
              <w:rPr>
                <w:rFonts w:ascii="Times New Roman" w:hAnsi="Times New Roman" w:cs="Times New Roman"/>
                <w:sz w:val="28"/>
                <w:szCs w:val="28"/>
              </w:rPr>
            </w:pPr>
            <w:r>
              <w:rPr>
                <w:rFonts w:ascii="Times New Roman" w:hAnsi="Times New Roman" w:cs="Times New Roman"/>
                <w:sz w:val="28"/>
                <w:szCs w:val="28"/>
              </w:rPr>
              <w:t>ШУБИНА Татьяна Витальевна</w:t>
            </w:r>
          </w:p>
        </w:tc>
        <w:tc>
          <w:tcPr>
            <w:tcW w:w="5954" w:type="dxa"/>
          </w:tcPr>
          <w:p w:rsidR="00C117B9" w:rsidRDefault="00C117B9" w:rsidP="00C117B9">
            <w:pPr>
              <w:pStyle w:val="ConsPlusNormal"/>
              <w:widowControl/>
              <w:tabs>
                <w:tab w:val="left" w:pos="300"/>
              </w:tabs>
              <w:spacing w:after="240"/>
              <w:ind w:firstLine="0"/>
              <w:jc w:val="both"/>
              <w:rPr>
                <w:rFonts w:ascii="Times New Roman" w:hAnsi="Times New Roman" w:cs="Times New Roman"/>
                <w:sz w:val="28"/>
                <w:szCs w:val="28"/>
              </w:rPr>
            </w:pPr>
            <w:r>
              <w:rPr>
                <w:rFonts w:ascii="Times New Roman" w:hAnsi="Times New Roman" w:cs="Times New Roman"/>
                <w:sz w:val="28"/>
                <w:szCs w:val="28"/>
              </w:rPr>
              <w:t>- заведующий сектором по планированию бюджета финансового управления администрации Свечинского муниципального округа</w:t>
            </w:r>
          </w:p>
        </w:tc>
      </w:tr>
    </w:tbl>
    <w:p w:rsidR="00F25886" w:rsidRDefault="00F25886" w:rsidP="00DD624B">
      <w:pPr>
        <w:ind w:firstLine="709"/>
        <w:jc w:val="right"/>
        <w:rPr>
          <w:sz w:val="28"/>
          <w:szCs w:val="28"/>
          <w:lang w:bidi="fa-IR"/>
        </w:rPr>
      </w:pPr>
    </w:p>
    <w:p w:rsidR="005114AF" w:rsidRDefault="005114AF" w:rsidP="008658DE">
      <w:pPr>
        <w:rPr>
          <w:b/>
          <w:sz w:val="28"/>
          <w:szCs w:val="28"/>
        </w:rPr>
      </w:pPr>
    </w:p>
    <w:p w:rsidR="000F534E" w:rsidRDefault="000F534E" w:rsidP="000F534E">
      <w:pPr>
        <w:ind w:firstLine="709"/>
        <w:jc w:val="right"/>
        <w:rPr>
          <w:b/>
          <w:sz w:val="28"/>
          <w:szCs w:val="28"/>
        </w:rPr>
      </w:pPr>
    </w:p>
    <w:p w:rsidR="000F534E" w:rsidRDefault="000F534E" w:rsidP="000F534E">
      <w:pPr>
        <w:ind w:firstLine="709"/>
        <w:jc w:val="right"/>
        <w:rPr>
          <w:b/>
          <w:sz w:val="28"/>
          <w:szCs w:val="28"/>
        </w:rPr>
      </w:pPr>
    </w:p>
    <w:sectPr w:rsidR="000F534E" w:rsidSect="000F534E">
      <w:footerReference w:type="even" r:id="rId25"/>
      <w:footerReference w:type="default" r:id="rId26"/>
      <w:pgSz w:w="11906" w:h="16838"/>
      <w:pgMar w:top="992"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9F1" w:rsidRDefault="000549F1">
      <w:r>
        <w:separator/>
      </w:r>
    </w:p>
  </w:endnote>
  <w:endnote w:type="continuationSeparator" w:id="1">
    <w:p w:rsidR="000549F1" w:rsidRDefault="00054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swiss"/>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A3" w:rsidRDefault="001B02ED" w:rsidP="00C863A3">
    <w:pPr>
      <w:pStyle w:val="a3"/>
      <w:framePr w:wrap="around" w:vAnchor="text" w:hAnchor="margin" w:xAlign="center" w:y="1"/>
      <w:rPr>
        <w:rStyle w:val="af9"/>
      </w:rPr>
    </w:pPr>
    <w:r>
      <w:rPr>
        <w:rStyle w:val="af9"/>
      </w:rPr>
      <w:fldChar w:fldCharType="begin"/>
    </w:r>
    <w:r w:rsidR="00C863A3">
      <w:rPr>
        <w:rStyle w:val="af9"/>
      </w:rPr>
      <w:instrText xml:space="preserve">PAGE  </w:instrText>
    </w:r>
    <w:r>
      <w:rPr>
        <w:rStyle w:val="af9"/>
      </w:rPr>
      <w:fldChar w:fldCharType="end"/>
    </w:r>
  </w:p>
  <w:p w:rsidR="00C863A3" w:rsidRDefault="00C863A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A3" w:rsidRDefault="001B02ED" w:rsidP="00C863A3">
    <w:pPr>
      <w:pStyle w:val="a3"/>
      <w:framePr w:wrap="around" w:vAnchor="text" w:hAnchor="margin" w:xAlign="center" w:y="1"/>
      <w:numPr>
        <w:ilvl w:val="0"/>
        <w:numId w:val="0"/>
      </w:numPr>
      <w:ind w:left="540"/>
      <w:rPr>
        <w:rStyle w:val="af9"/>
      </w:rPr>
    </w:pPr>
    <w:r>
      <w:rPr>
        <w:rStyle w:val="af9"/>
      </w:rPr>
      <w:fldChar w:fldCharType="begin"/>
    </w:r>
    <w:r w:rsidR="00C863A3">
      <w:rPr>
        <w:rStyle w:val="af9"/>
      </w:rPr>
      <w:instrText xml:space="preserve">PAGE  </w:instrText>
    </w:r>
    <w:r>
      <w:rPr>
        <w:rStyle w:val="af9"/>
      </w:rPr>
      <w:fldChar w:fldCharType="separate"/>
    </w:r>
    <w:r w:rsidR="00D30656">
      <w:rPr>
        <w:rStyle w:val="af9"/>
        <w:noProof/>
      </w:rPr>
      <w:t>4</w:t>
    </w:r>
    <w:r>
      <w:rPr>
        <w:rStyle w:val="af9"/>
      </w:rPr>
      <w:fldChar w:fldCharType="end"/>
    </w:r>
  </w:p>
  <w:p w:rsidR="00C863A3" w:rsidRDefault="00C863A3" w:rsidP="00C863A3">
    <w:pPr>
      <w:pStyle w:val="a3"/>
      <w:numPr>
        <w:ilvl w:val="0"/>
        <w:numId w:val="0"/>
      </w:numPr>
      <w:ind w:left="5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A3" w:rsidRDefault="001B02ED" w:rsidP="00800588">
    <w:pPr>
      <w:pStyle w:val="a3"/>
      <w:framePr w:wrap="around" w:vAnchor="text" w:hAnchor="margin" w:xAlign="center" w:y="1"/>
      <w:rPr>
        <w:rStyle w:val="af9"/>
      </w:rPr>
    </w:pPr>
    <w:r>
      <w:rPr>
        <w:rStyle w:val="af9"/>
      </w:rPr>
      <w:fldChar w:fldCharType="begin"/>
    </w:r>
    <w:r w:rsidR="00C863A3">
      <w:rPr>
        <w:rStyle w:val="af9"/>
      </w:rPr>
      <w:instrText xml:space="preserve">PAGE  </w:instrText>
    </w:r>
    <w:r>
      <w:rPr>
        <w:rStyle w:val="af9"/>
      </w:rPr>
      <w:fldChar w:fldCharType="end"/>
    </w:r>
  </w:p>
  <w:p w:rsidR="00C863A3" w:rsidRDefault="00C863A3">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A3" w:rsidRDefault="001B02ED" w:rsidP="00800588">
    <w:pPr>
      <w:pStyle w:val="a3"/>
      <w:framePr w:wrap="around" w:vAnchor="text" w:hAnchor="margin" w:xAlign="center" w:y="1"/>
      <w:numPr>
        <w:ilvl w:val="0"/>
        <w:numId w:val="0"/>
      </w:numPr>
      <w:ind w:left="540"/>
      <w:rPr>
        <w:rStyle w:val="af9"/>
      </w:rPr>
    </w:pPr>
    <w:r>
      <w:rPr>
        <w:rStyle w:val="af9"/>
      </w:rPr>
      <w:fldChar w:fldCharType="begin"/>
    </w:r>
    <w:r w:rsidR="00C863A3">
      <w:rPr>
        <w:rStyle w:val="af9"/>
      </w:rPr>
      <w:instrText xml:space="preserve">PAGE  </w:instrText>
    </w:r>
    <w:r>
      <w:rPr>
        <w:rStyle w:val="af9"/>
      </w:rPr>
      <w:fldChar w:fldCharType="separate"/>
    </w:r>
    <w:r w:rsidR="00D30656">
      <w:rPr>
        <w:rStyle w:val="af9"/>
        <w:noProof/>
      </w:rPr>
      <w:t>76</w:t>
    </w:r>
    <w:r>
      <w:rPr>
        <w:rStyle w:val="af9"/>
      </w:rPr>
      <w:fldChar w:fldCharType="end"/>
    </w:r>
  </w:p>
  <w:p w:rsidR="00C863A3" w:rsidRDefault="00C863A3" w:rsidP="00800588">
    <w:pPr>
      <w:pStyle w:val="a3"/>
      <w:numPr>
        <w:ilvl w:val="0"/>
        <w:numId w:val="0"/>
      </w:numPr>
      <w:ind w:left="5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9F1" w:rsidRDefault="000549F1">
      <w:r>
        <w:separator/>
      </w:r>
    </w:p>
  </w:footnote>
  <w:footnote w:type="continuationSeparator" w:id="1">
    <w:p w:rsidR="000549F1" w:rsidRDefault="00054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nsid w:val="FFFFFF7E"/>
    <w:multiLevelType w:val="singleLevel"/>
    <w:tmpl w:val="63E85BA2"/>
    <w:lvl w:ilvl="0">
      <w:start w:val="1"/>
      <w:numFmt w:val="decimal"/>
      <w:pStyle w:val="a0"/>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3"/>
        </w:tabs>
        <w:ind w:left="643" w:hanging="360"/>
      </w:pPr>
    </w:lvl>
  </w:abstractNum>
  <w:abstractNum w:abstractNumId="4">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5"/>
      <w:lvlText w:val="%1."/>
      <w:lvlJc w:val="left"/>
      <w:pPr>
        <w:tabs>
          <w:tab w:val="num" w:pos="360"/>
        </w:tabs>
        <w:ind w:left="360" w:hanging="360"/>
      </w:pPr>
    </w:lvl>
  </w:abstractNum>
  <w:abstractNum w:abstractNumId="9">
    <w:nsid w:val="018F7687"/>
    <w:multiLevelType w:val="multilevel"/>
    <w:tmpl w:val="D0E21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957AC5"/>
    <w:multiLevelType w:val="multilevel"/>
    <w:tmpl w:val="43DC9FF8"/>
    <w:lvl w:ilvl="0">
      <w:start w:val="2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0B9C0FF3"/>
    <w:multiLevelType w:val="multilevel"/>
    <w:tmpl w:val="96524EEA"/>
    <w:lvl w:ilvl="0">
      <w:start w:val="1"/>
      <w:numFmt w:val="decimal"/>
      <w:lvlText w:val="%1."/>
      <w:lvlJc w:val="left"/>
      <w:pPr>
        <w:ind w:left="720" w:hanging="360"/>
      </w:pPr>
      <w:rPr>
        <w:rFonts w:hint="default"/>
        <w:color w:val="auto"/>
      </w:rPr>
    </w:lvl>
    <w:lvl w:ilvl="1">
      <w:start w:val="2"/>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2">
    <w:nsid w:val="143A2204"/>
    <w:multiLevelType w:val="multilevel"/>
    <w:tmpl w:val="74988DB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13">
    <w:nsid w:val="159939D0"/>
    <w:multiLevelType w:val="hybridMultilevel"/>
    <w:tmpl w:val="A77E258A"/>
    <w:lvl w:ilvl="0" w:tplc="04190011">
      <w:start w:val="1"/>
      <w:numFmt w:val="decimal"/>
      <w:lvlText w:val="%1)"/>
      <w:lvlJc w:val="left"/>
      <w:pPr>
        <w:ind w:left="2911" w:hanging="360"/>
      </w:pPr>
      <w:rPr>
        <w:rFonts w:hint="default"/>
      </w:rPr>
    </w:lvl>
    <w:lvl w:ilvl="1" w:tplc="04190019" w:tentative="1">
      <w:start w:val="1"/>
      <w:numFmt w:val="lowerLetter"/>
      <w:lvlText w:val="%2."/>
      <w:lvlJc w:val="left"/>
      <w:pPr>
        <w:ind w:left="3631" w:hanging="360"/>
      </w:pPr>
    </w:lvl>
    <w:lvl w:ilvl="2" w:tplc="0419001B" w:tentative="1">
      <w:start w:val="1"/>
      <w:numFmt w:val="lowerRoman"/>
      <w:lvlText w:val="%3."/>
      <w:lvlJc w:val="right"/>
      <w:pPr>
        <w:ind w:left="4351" w:hanging="180"/>
      </w:pPr>
    </w:lvl>
    <w:lvl w:ilvl="3" w:tplc="0419000F" w:tentative="1">
      <w:start w:val="1"/>
      <w:numFmt w:val="decimal"/>
      <w:lvlText w:val="%4."/>
      <w:lvlJc w:val="left"/>
      <w:pPr>
        <w:ind w:left="5071" w:hanging="360"/>
      </w:pPr>
    </w:lvl>
    <w:lvl w:ilvl="4" w:tplc="04190019" w:tentative="1">
      <w:start w:val="1"/>
      <w:numFmt w:val="lowerLetter"/>
      <w:lvlText w:val="%5."/>
      <w:lvlJc w:val="left"/>
      <w:pPr>
        <w:ind w:left="5791" w:hanging="360"/>
      </w:pPr>
    </w:lvl>
    <w:lvl w:ilvl="5" w:tplc="0419001B" w:tentative="1">
      <w:start w:val="1"/>
      <w:numFmt w:val="lowerRoman"/>
      <w:lvlText w:val="%6."/>
      <w:lvlJc w:val="right"/>
      <w:pPr>
        <w:ind w:left="6511" w:hanging="180"/>
      </w:pPr>
    </w:lvl>
    <w:lvl w:ilvl="6" w:tplc="0419000F" w:tentative="1">
      <w:start w:val="1"/>
      <w:numFmt w:val="decimal"/>
      <w:lvlText w:val="%7."/>
      <w:lvlJc w:val="left"/>
      <w:pPr>
        <w:ind w:left="7231" w:hanging="360"/>
      </w:pPr>
    </w:lvl>
    <w:lvl w:ilvl="7" w:tplc="04190019" w:tentative="1">
      <w:start w:val="1"/>
      <w:numFmt w:val="lowerLetter"/>
      <w:lvlText w:val="%8."/>
      <w:lvlJc w:val="left"/>
      <w:pPr>
        <w:ind w:left="7951" w:hanging="360"/>
      </w:pPr>
    </w:lvl>
    <w:lvl w:ilvl="8" w:tplc="0419001B" w:tentative="1">
      <w:start w:val="1"/>
      <w:numFmt w:val="lowerRoman"/>
      <w:lvlText w:val="%9."/>
      <w:lvlJc w:val="right"/>
      <w:pPr>
        <w:ind w:left="8671" w:hanging="180"/>
      </w:pPr>
    </w:lvl>
  </w:abstractNum>
  <w:abstractNum w:abstractNumId="14">
    <w:nsid w:val="16AE47F2"/>
    <w:multiLevelType w:val="hybridMultilevel"/>
    <w:tmpl w:val="875C3C8E"/>
    <w:lvl w:ilvl="0" w:tplc="82B83BB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3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DE5C7E"/>
    <w:multiLevelType w:val="multilevel"/>
    <w:tmpl w:val="1DE090F2"/>
    <w:lvl w:ilvl="0">
      <w:start w:val="15"/>
      <w:numFmt w:val="decimal"/>
      <w:lvlText w:val="%1."/>
      <w:lvlJc w:val="left"/>
      <w:pPr>
        <w:ind w:left="480" w:hanging="480"/>
      </w:pPr>
      <w:rPr>
        <w:rFonts w:hint="default"/>
        <w:color w:val="auto"/>
      </w:rPr>
    </w:lvl>
    <w:lvl w:ilvl="1">
      <w:start w:val="1"/>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7">
    <w:nsid w:val="1F7A3E3B"/>
    <w:multiLevelType w:val="multilevel"/>
    <w:tmpl w:val="1D9A0B00"/>
    <w:lvl w:ilvl="0">
      <w:start w:val="17"/>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24E771A3"/>
    <w:multiLevelType w:val="multilevel"/>
    <w:tmpl w:val="87684876"/>
    <w:lvl w:ilvl="0">
      <w:start w:val="2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7603F05"/>
    <w:multiLevelType w:val="multilevel"/>
    <w:tmpl w:val="557015B0"/>
    <w:lvl w:ilvl="0">
      <w:start w:val="1"/>
      <w:numFmt w:val="decimal"/>
      <w:lvlText w:val="%1."/>
      <w:lvlJc w:val="left"/>
      <w:pPr>
        <w:ind w:left="1017" w:hanging="450"/>
      </w:pPr>
      <w:rPr>
        <w:rFonts w:hint="default"/>
      </w:rPr>
    </w:lvl>
    <w:lvl w:ilvl="1">
      <w:start w:val="1"/>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367" w:hanging="180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727" w:hanging="2160"/>
      </w:pPr>
      <w:rPr>
        <w:rFonts w:hint="default"/>
        <w:sz w:val="24"/>
      </w:rPr>
    </w:lvl>
  </w:abstractNum>
  <w:abstractNum w:abstractNumId="22">
    <w:nsid w:val="2DE86734"/>
    <w:multiLevelType w:val="hybridMultilevel"/>
    <w:tmpl w:val="E91A1030"/>
    <w:lvl w:ilvl="0" w:tplc="00C27274">
      <w:start w:val="1"/>
      <w:numFmt w:val="bullet"/>
      <w:lvlText w:val="­"/>
      <w:lvlJc w:val="left"/>
      <w:pPr>
        <w:tabs>
          <w:tab w:val="num" w:pos="4395"/>
        </w:tabs>
        <w:ind w:left="4395" w:hanging="360"/>
      </w:pPr>
      <w:rPr>
        <w:rFonts w:ascii="Courier New" w:hAnsi="Courier New" w:cs="Times New Roman" w:hint="default"/>
      </w:rPr>
    </w:lvl>
    <w:lvl w:ilvl="1" w:tplc="71207042">
      <w:start w:val="1"/>
      <w:numFmt w:val="bullet"/>
      <w:lvlText w:val="□"/>
      <w:lvlJc w:val="left"/>
      <w:pPr>
        <w:tabs>
          <w:tab w:val="num" w:pos="2160"/>
        </w:tabs>
        <w:ind w:left="2160" w:hanging="360"/>
      </w:pPr>
      <w:rPr>
        <w:rFonts w:ascii="Courier New" w:hAnsi="Courier New" w:cs="Times New Roman" w:hint="default"/>
        <w:sz w:val="40"/>
        <w:szCs w:val="4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BD76054"/>
    <w:multiLevelType w:val="multilevel"/>
    <w:tmpl w:val="7F0EBB9C"/>
    <w:lvl w:ilvl="0">
      <w:start w:val="18"/>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nsid w:val="3CE738C8"/>
    <w:multiLevelType w:val="hybridMultilevel"/>
    <w:tmpl w:val="AF0A8A46"/>
    <w:lvl w:ilvl="0" w:tplc="04090001">
      <w:start w:val="1"/>
      <w:numFmt w:val="russianLower"/>
      <w:pStyle w:val="a2"/>
      <w:lvlText w:val="%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a3"/>
      <w:lvlText w:val="%1.%2."/>
      <w:lvlJc w:val="left"/>
      <w:pPr>
        <w:tabs>
          <w:tab w:val="num" w:pos="972"/>
        </w:tabs>
        <w:ind w:left="972" w:hanging="432"/>
      </w:pPr>
      <w:rPr>
        <w:rFonts w:hint="default"/>
        <w:b/>
      </w:rPr>
    </w:lvl>
    <w:lvl w:ilvl="2">
      <w:start w:val="1"/>
      <w:numFmt w:val="decimal"/>
      <w:pStyle w:val="a4"/>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57275C8"/>
    <w:multiLevelType w:val="multilevel"/>
    <w:tmpl w:val="B51EB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614D34"/>
    <w:multiLevelType w:val="multilevel"/>
    <w:tmpl w:val="1EFC0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605DF7"/>
    <w:multiLevelType w:val="multilevel"/>
    <w:tmpl w:val="2278AAB8"/>
    <w:lvl w:ilvl="0">
      <w:start w:val="18"/>
      <w:numFmt w:val="decimal"/>
      <w:lvlText w:val="%1."/>
      <w:lvlJc w:val="left"/>
      <w:pPr>
        <w:ind w:left="480" w:hanging="480"/>
      </w:pPr>
      <w:rPr>
        <w:rFonts w:hint="default"/>
        <w:color w:val="000000"/>
      </w:rPr>
    </w:lvl>
    <w:lvl w:ilvl="1">
      <w:start w:val="1"/>
      <w:numFmt w:val="decimal"/>
      <w:lvlText w:val="%1.%2."/>
      <w:lvlJc w:val="left"/>
      <w:pPr>
        <w:ind w:left="1048" w:hanging="480"/>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424" w:hanging="72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3920" w:hanging="108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416" w:hanging="1440"/>
      </w:pPr>
      <w:rPr>
        <w:rFonts w:hint="default"/>
        <w:color w:val="000000"/>
      </w:rPr>
    </w:lvl>
    <w:lvl w:ilvl="8">
      <w:start w:val="1"/>
      <w:numFmt w:val="decimal"/>
      <w:lvlText w:val="%1.%2.%3.%4.%5.%6.%7.%8.%9."/>
      <w:lvlJc w:val="left"/>
      <w:pPr>
        <w:ind w:left="6344" w:hanging="1800"/>
      </w:pPr>
      <w:rPr>
        <w:rFonts w:hint="default"/>
        <w:color w:val="000000"/>
      </w:rPr>
    </w:lvl>
  </w:abstractNum>
  <w:abstractNum w:abstractNumId="29">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DC302B5"/>
    <w:multiLevelType w:val="multilevel"/>
    <w:tmpl w:val="FB3E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B47AAF"/>
    <w:multiLevelType w:val="hybridMultilevel"/>
    <w:tmpl w:val="C71286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69F4BB8"/>
    <w:multiLevelType w:val="multilevel"/>
    <w:tmpl w:val="5082F0AC"/>
    <w:lvl w:ilvl="0">
      <w:start w:val="14"/>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nsid w:val="5741223F"/>
    <w:multiLevelType w:val="multilevel"/>
    <w:tmpl w:val="20246910"/>
    <w:lvl w:ilvl="0">
      <w:start w:val="1"/>
      <w:numFmt w:val="decimal"/>
      <w:lvlText w:val="%1."/>
      <w:lvlJc w:val="left"/>
      <w:pPr>
        <w:ind w:left="390" w:hanging="39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4">
    <w:nsid w:val="649C78F0"/>
    <w:multiLevelType w:val="multilevel"/>
    <w:tmpl w:val="DF4E4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EC4094"/>
    <w:multiLevelType w:val="singleLevel"/>
    <w:tmpl w:val="1A42A242"/>
    <w:lvl w:ilvl="0">
      <w:start w:val="1"/>
      <w:numFmt w:val="decimal"/>
      <w:pStyle w:val="a5"/>
      <w:lvlText w:val="%1)"/>
      <w:lvlJc w:val="left"/>
      <w:pPr>
        <w:tabs>
          <w:tab w:val="num" w:pos="360"/>
        </w:tabs>
        <w:ind w:left="360" w:hanging="360"/>
      </w:pPr>
    </w:lvl>
  </w:abstractNum>
  <w:abstractNum w:abstractNumId="36">
    <w:nsid w:val="695816F0"/>
    <w:multiLevelType w:val="hybridMultilevel"/>
    <w:tmpl w:val="406A8CA0"/>
    <w:lvl w:ilvl="0" w:tplc="04190017">
      <w:start w:val="1"/>
      <w:numFmt w:val="lowerLetter"/>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7">
    <w:nsid w:val="6CF70BC1"/>
    <w:multiLevelType w:val="multilevel"/>
    <w:tmpl w:val="8E90B494"/>
    <w:lvl w:ilvl="0">
      <w:start w:val="1"/>
      <w:numFmt w:val="decimal"/>
      <w:pStyle w:val="10"/>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DBE741E"/>
    <w:multiLevelType w:val="multilevel"/>
    <w:tmpl w:val="05FE1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2800D4"/>
    <w:multiLevelType w:val="multilevel"/>
    <w:tmpl w:val="DB00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8C53F6"/>
    <w:multiLevelType w:val="hybridMultilevel"/>
    <w:tmpl w:val="53B6C7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36F3F2F"/>
    <w:multiLevelType w:val="hybridMultilevel"/>
    <w:tmpl w:val="5B1A80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508179F"/>
    <w:multiLevelType w:val="multilevel"/>
    <w:tmpl w:val="0F84A42C"/>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78DE3166"/>
    <w:multiLevelType w:val="multilevel"/>
    <w:tmpl w:val="B0EA7D5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7E376232"/>
    <w:multiLevelType w:val="multilevel"/>
    <w:tmpl w:val="A6A8F68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7EC10297"/>
    <w:multiLevelType w:val="multilevel"/>
    <w:tmpl w:val="0C80E2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
  </w:num>
  <w:num w:numId="3">
    <w:abstractNumId w:val="37"/>
  </w:num>
  <w:num w:numId="4">
    <w:abstractNumId w:val="7"/>
  </w:num>
  <w:num w:numId="5">
    <w:abstractNumId w:val="6"/>
  </w:num>
  <w:num w:numId="6">
    <w:abstractNumId w:val="5"/>
  </w:num>
  <w:num w:numId="7">
    <w:abstractNumId w:val="4"/>
  </w:num>
  <w:num w:numId="8">
    <w:abstractNumId w:val="8"/>
  </w:num>
  <w:num w:numId="9">
    <w:abstractNumId w:val="2"/>
  </w:num>
  <w:num w:numId="10">
    <w:abstractNumId w:val="1"/>
  </w:num>
  <w:num w:numId="11">
    <w:abstractNumId w:val="0"/>
  </w:num>
  <w:num w:numId="12">
    <w:abstractNumId w:val="42"/>
  </w:num>
  <w:num w:numId="13">
    <w:abstractNumId w:val="15"/>
  </w:num>
  <w:num w:numId="14">
    <w:abstractNumId w:val="25"/>
  </w:num>
  <w:num w:numId="15">
    <w:abstractNumId w:val="29"/>
  </w:num>
  <w:num w:numId="16">
    <w:abstractNumId w:val="24"/>
  </w:num>
  <w:num w:numId="17">
    <w:abstractNumId w:val="35"/>
  </w:num>
  <w:num w:numId="18">
    <w:abstractNumId w:val="18"/>
  </w:num>
  <w:num w:numId="19">
    <w:abstractNumId w:val="20"/>
  </w:num>
  <w:num w:numId="20">
    <w:abstractNumId w:val="36"/>
  </w:num>
  <w:num w:numId="2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5"/>
  </w:num>
  <w:num w:numId="24">
    <w:abstractNumId w:val="44"/>
  </w:num>
  <w:num w:numId="25">
    <w:abstractNumId w:val="32"/>
  </w:num>
  <w:num w:numId="26">
    <w:abstractNumId w:val="10"/>
  </w:num>
  <w:num w:numId="27">
    <w:abstractNumId w:val="19"/>
  </w:num>
  <w:num w:numId="28">
    <w:abstractNumId w:val="28"/>
  </w:num>
  <w:num w:numId="29">
    <w:abstractNumId w:val="16"/>
  </w:num>
  <w:num w:numId="30">
    <w:abstractNumId w:val="43"/>
  </w:num>
  <w:num w:numId="31">
    <w:abstractNumId w:val="12"/>
  </w:num>
  <w:num w:numId="32">
    <w:abstractNumId w:val="33"/>
  </w:num>
  <w:num w:numId="33">
    <w:abstractNumId w:val="17"/>
  </w:num>
  <w:num w:numId="34">
    <w:abstractNumId w:val="23"/>
  </w:num>
  <w:num w:numId="35">
    <w:abstractNumId w:val="46"/>
  </w:num>
  <w:num w:numId="36">
    <w:abstractNumId w:val="31"/>
  </w:num>
  <w:num w:numId="37">
    <w:abstractNumId w:val="14"/>
  </w:num>
  <w:num w:numId="3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4"/>
  </w:num>
  <w:num w:numId="41">
    <w:abstractNumId w:val="26"/>
  </w:num>
  <w:num w:numId="42">
    <w:abstractNumId w:val="30"/>
  </w:num>
  <w:num w:numId="43">
    <w:abstractNumId w:val="27"/>
  </w:num>
  <w:num w:numId="44">
    <w:abstractNumId w:val="38"/>
  </w:num>
  <w:num w:numId="45">
    <w:abstractNumId w:val="9"/>
  </w:num>
  <w:num w:numId="46">
    <w:abstractNumId w:val="13"/>
  </w:num>
  <w:num w:numId="47">
    <w:abstractNumId w:val="4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D7983"/>
    <w:rsid w:val="000319B6"/>
    <w:rsid w:val="00040903"/>
    <w:rsid w:val="00046BF4"/>
    <w:rsid w:val="000549F1"/>
    <w:rsid w:val="00060249"/>
    <w:rsid w:val="0006385F"/>
    <w:rsid w:val="00080961"/>
    <w:rsid w:val="00084D3F"/>
    <w:rsid w:val="00087BA2"/>
    <w:rsid w:val="00090D10"/>
    <w:rsid w:val="000B656C"/>
    <w:rsid w:val="000B682E"/>
    <w:rsid w:val="000B6AC5"/>
    <w:rsid w:val="000C0484"/>
    <w:rsid w:val="000C791C"/>
    <w:rsid w:val="000D7B01"/>
    <w:rsid w:val="000E0784"/>
    <w:rsid w:val="000E77F0"/>
    <w:rsid w:val="000F534E"/>
    <w:rsid w:val="0011454C"/>
    <w:rsid w:val="00127EEA"/>
    <w:rsid w:val="001352E8"/>
    <w:rsid w:val="001557D3"/>
    <w:rsid w:val="00156618"/>
    <w:rsid w:val="0019027F"/>
    <w:rsid w:val="001907D2"/>
    <w:rsid w:val="00195281"/>
    <w:rsid w:val="001A211E"/>
    <w:rsid w:val="001A2515"/>
    <w:rsid w:val="001B02ED"/>
    <w:rsid w:val="001B30D1"/>
    <w:rsid w:val="001C558B"/>
    <w:rsid w:val="001E5C5B"/>
    <w:rsid w:val="001F1F9E"/>
    <w:rsid w:val="00213648"/>
    <w:rsid w:val="00224B95"/>
    <w:rsid w:val="00227382"/>
    <w:rsid w:val="00245B33"/>
    <w:rsid w:val="00250B04"/>
    <w:rsid w:val="0026020F"/>
    <w:rsid w:val="0026640E"/>
    <w:rsid w:val="00266A53"/>
    <w:rsid w:val="0029134D"/>
    <w:rsid w:val="002B6344"/>
    <w:rsid w:val="002D0C50"/>
    <w:rsid w:val="002D0E17"/>
    <w:rsid w:val="002D210E"/>
    <w:rsid w:val="002D521D"/>
    <w:rsid w:val="002E5AEA"/>
    <w:rsid w:val="002E69D2"/>
    <w:rsid w:val="003031A7"/>
    <w:rsid w:val="0030374C"/>
    <w:rsid w:val="003037A2"/>
    <w:rsid w:val="003332AD"/>
    <w:rsid w:val="00377220"/>
    <w:rsid w:val="00385750"/>
    <w:rsid w:val="00387BD1"/>
    <w:rsid w:val="00390B2B"/>
    <w:rsid w:val="00391EA9"/>
    <w:rsid w:val="00395249"/>
    <w:rsid w:val="003A080A"/>
    <w:rsid w:val="003A2062"/>
    <w:rsid w:val="003B217F"/>
    <w:rsid w:val="003C1C46"/>
    <w:rsid w:val="003E4FAB"/>
    <w:rsid w:val="003F4B43"/>
    <w:rsid w:val="00407473"/>
    <w:rsid w:val="00411709"/>
    <w:rsid w:val="00430295"/>
    <w:rsid w:val="004418B6"/>
    <w:rsid w:val="0045681C"/>
    <w:rsid w:val="004608F9"/>
    <w:rsid w:val="0046770E"/>
    <w:rsid w:val="00471608"/>
    <w:rsid w:val="00475622"/>
    <w:rsid w:val="004D2149"/>
    <w:rsid w:val="004E1CEB"/>
    <w:rsid w:val="004F3A8F"/>
    <w:rsid w:val="005023F0"/>
    <w:rsid w:val="00503168"/>
    <w:rsid w:val="00504DB7"/>
    <w:rsid w:val="005114AF"/>
    <w:rsid w:val="005143FB"/>
    <w:rsid w:val="00540F2E"/>
    <w:rsid w:val="00552376"/>
    <w:rsid w:val="005753D0"/>
    <w:rsid w:val="00576C55"/>
    <w:rsid w:val="00580A8B"/>
    <w:rsid w:val="0058142A"/>
    <w:rsid w:val="005866F0"/>
    <w:rsid w:val="00594F18"/>
    <w:rsid w:val="005C0F4E"/>
    <w:rsid w:val="005C146B"/>
    <w:rsid w:val="006164BD"/>
    <w:rsid w:val="0062041A"/>
    <w:rsid w:val="00621F48"/>
    <w:rsid w:val="00631475"/>
    <w:rsid w:val="0063419B"/>
    <w:rsid w:val="00651779"/>
    <w:rsid w:val="00656DC6"/>
    <w:rsid w:val="00665C2F"/>
    <w:rsid w:val="00690550"/>
    <w:rsid w:val="00694FD6"/>
    <w:rsid w:val="00695E92"/>
    <w:rsid w:val="006A4B96"/>
    <w:rsid w:val="006A7701"/>
    <w:rsid w:val="006E2022"/>
    <w:rsid w:val="006E7299"/>
    <w:rsid w:val="006F5386"/>
    <w:rsid w:val="00702C04"/>
    <w:rsid w:val="007142CE"/>
    <w:rsid w:val="0073091A"/>
    <w:rsid w:val="007356AE"/>
    <w:rsid w:val="007522A7"/>
    <w:rsid w:val="00760D85"/>
    <w:rsid w:val="0076373F"/>
    <w:rsid w:val="0076486F"/>
    <w:rsid w:val="007651D8"/>
    <w:rsid w:val="007670AB"/>
    <w:rsid w:val="00777F68"/>
    <w:rsid w:val="00781EF9"/>
    <w:rsid w:val="00784698"/>
    <w:rsid w:val="00785B56"/>
    <w:rsid w:val="0079230D"/>
    <w:rsid w:val="007A2F8C"/>
    <w:rsid w:val="007A5AA3"/>
    <w:rsid w:val="007C5622"/>
    <w:rsid w:val="007F5502"/>
    <w:rsid w:val="007F5F66"/>
    <w:rsid w:val="00800588"/>
    <w:rsid w:val="008060E1"/>
    <w:rsid w:val="00810854"/>
    <w:rsid w:val="008279B4"/>
    <w:rsid w:val="00841993"/>
    <w:rsid w:val="00853679"/>
    <w:rsid w:val="00855FA8"/>
    <w:rsid w:val="008617FC"/>
    <w:rsid w:val="008658DE"/>
    <w:rsid w:val="008A3B6A"/>
    <w:rsid w:val="008A4CAF"/>
    <w:rsid w:val="008E6DB6"/>
    <w:rsid w:val="00903FDD"/>
    <w:rsid w:val="00937541"/>
    <w:rsid w:val="009412D7"/>
    <w:rsid w:val="00942C8F"/>
    <w:rsid w:val="00946D26"/>
    <w:rsid w:val="00950699"/>
    <w:rsid w:val="00971CD1"/>
    <w:rsid w:val="00973155"/>
    <w:rsid w:val="00990FD4"/>
    <w:rsid w:val="00992E89"/>
    <w:rsid w:val="0099461C"/>
    <w:rsid w:val="009A5484"/>
    <w:rsid w:val="009F1312"/>
    <w:rsid w:val="009F13D7"/>
    <w:rsid w:val="009F5BE4"/>
    <w:rsid w:val="009F5E0F"/>
    <w:rsid w:val="009F75A9"/>
    <w:rsid w:val="00A05697"/>
    <w:rsid w:val="00A05D04"/>
    <w:rsid w:val="00A10D86"/>
    <w:rsid w:val="00A249D2"/>
    <w:rsid w:val="00A31956"/>
    <w:rsid w:val="00A36CBC"/>
    <w:rsid w:val="00A45B19"/>
    <w:rsid w:val="00A61C7F"/>
    <w:rsid w:val="00A82D00"/>
    <w:rsid w:val="00A95FBC"/>
    <w:rsid w:val="00AA1C1E"/>
    <w:rsid w:val="00AA214B"/>
    <w:rsid w:val="00AB0D95"/>
    <w:rsid w:val="00AB19C0"/>
    <w:rsid w:val="00AB1E15"/>
    <w:rsid w:val="00AB26A6"/>
    <w:rsid w:val="00AC0D42"/>
    <w:rsid w:val="00AE1C96"/>
    <w:rsid w:val="00AE534F"/>
    <w:rsid w:val="00AE6AC2"/>
    <w:rsid w:val="00AF2CDE"/>
    <w:rsid w:val="00AF2DAB"/>
    <w:rsid w:val="00AF354D"/>
    <w:rsid w:val="00AF488C"/>
    <w:rsid w:val="00B01FA0"/>
    <w:rsid w:val="00B1434C"/>
    <w:rsid w:val="00B16727"/>
    <w:rsid w:val="00B21E0F"/>
    <w:rsid w:val="00B37704"/>
    <w:rsid w:val="00B40824"/>
    <w:rsid w:val="00B42015"/>
    <w:rsid w:val="00B4290E"/>
    <w:rsid w:val="00B45626"/>
    <w:rsid w:val="00B47014"/>
    <w:rsid w:val="00B87EB9"/>
    <w:rsid w:val="00B91D04"/>
    <w:rsid w:val="00BA0D02"/>
    <w:rsid w:val="00BB708A"/>
    <w:rsid w:val="00BC3BE8"/>
    <w:rsid w:val="00BC6208"/>
    <w:rsid w:val="00BD075F"/>
    <w:rsid w:val="00BE585F"/>
    <w:rsid w:val="00BE6CC3"/>
    <w:rsid w:val="00BF18C1"/>
    <w:rsid w:val="00BF7ED2"/>
    <w:rsid w:val="00C02B32"/>
    <w:rsid w:val="00C10084"/>
    <w:rsid w:val="00C117B9"/>
    <w:rsid w:val="00C2477C"/>
    <w:rsid w:val="00C351AA"/>
    <w:rsid w:val="00C35F90"/>
    <w:rsid w:val="00C37703"/>
    <w:rsid w:val="00C63CFE"/>
    <w:rsid w:val="00C863A3"/>
    <w:rsid w:val="00C8649E"/>
    <w:rsid w:val="00CA137A"/>
    <w:rsid w:val="00CC6402"/>
    <w:rsid w:val="00CD285C"/>
    <w:rsid w:val="00CD44DC"/>
    <w:rsid w:val="00CE75B1"/>
    <w:rsid w:val="00CF1FC2"/>
    <w:rsid w:val="00D106FA"/>
    <w:rsid w:val="00D258C7"/>
    <w:rsid w:val="00D30656"/>
    <w:rsid w:val="00D366F0"/>
    <w:rsid w:val="00D40A28"/>
    <w:rsid w:val="00D44CCC"/>
    <w:rsid w:val="00D46CC8"/>
    <w:rsid w:val="00D5711E"/>
    <w:rsid w:val="00D57390"/>
    <w:rsid w:val="00D7018F"/>
    <w:rsid w:val="00D81AB8"/>
    <w:rsid w:val="00D8503E"/>
    <w:rsid w:val="00D97C9B"/>
    <w:rsid w:val="00DB6277"/>
    <w:rsid w:val="00DC5911"/>
    <w:rsid w:val="00DD033C"/>
    <w:rsid w:val="00DD06F4"/>
    <w:rsid w:val="00DD474B"/>
    <w:rsid w:val="00DD624B"/>
    <w:rsid w:val="00DD7983"/>
    <w:rsid w:val="00DF12AE"/>
    <w:rsid w:val="00DF50C0"/>
    <w:rsid w:val="00E07E73"/>
    <w:rsid w:val="00E26718"/>
    <w:rsid w:val="00E30055"/>
    <w:rsid w:val="00E45F0B"/>
    <w:rsid w:val="00E53BFB"/>
    <w:rsid w:val="00E61A64"/>
    <w:rsid w:val="00E663A4"/>
    <w:rsid w:val="00E918F5"/>
    <w:rsid w:val="00E93B7A"/>
    <w:rsid w:val="00EA0C03"/>
    <w:rsid w:val="00EA4E52"/>
    <w:rsid w:val="00EA617F"/>
    <w:rsid w:val="00EC3850"/>
    <w:rsid w:val="00ED54B7"/>
    <w:rsid w:val="00EF4980"/>
    <w:rsid w:val="00F033E5"/>
    <w:rsid w:val="00F067EF"/>
    <w:rsid w:val="00F06AB0"/>
    <w:rsid w:val="00F1104D"/>
    <w:rsid w:val="00F11154"/>
    <w:rsid w:val="00F25886"/>
    <w:rsid w:val="00F26972"/>
    <w:rsid w:val="00F31B66"/>
    <w:rsid w:val="00F340D9"/>
    <w:rsid w:val="00F34425"/>
    <w:rsid w:val="00F5106B"/>
    <w:rsid w:val="00F52C19"/>
    <w:rsid w:val="00F52CE0"/>
    <w:rsid w:val="00F614B3"/>
    <w:rsid w:val="00F63258"/>
    <w:rsid w:val="00F63602"/>
    <w:rsid w:val="00F7661E"/>
    <w:rsid w:val="00F839B5"/>
    <w:rsid w:val="00F9759F"/>
    <w:rsid w:val="00FB78B4"/>
    <w:rsid w:val="00FD4A8A"/>
    <w:rsid w:val="00FD73AB"/>
    <w:rsid w:val="00FE0367"/>
    <w:rsid w:val="00FE7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DD7983"/>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а),(Раздела)1"/>
    <w:basedOn w:val="a6"/>
    <w:next w:val="a6"/>
    <w:link w:val="12"/>
    <w:qFormat/>
    <w:rsid w:val="00B42015"/>
    <w:pPr>
      <w:keepNext/>
      <w:spacing w:before="240" w:after="60"/>
      <w:jc w:val="center"/>
      <w:outlineLvl w:val="0"/>
    </w:pPr>
    <w:rPr>
      <w:b/>
      <w:kern w:val="28"/>
      <w:sz w:val="36"/>
      <w:szCs w:val="20"/>
    </w:rPr>
  </w:style>
  <w:style w:type="paragraph" w:styleId="23">
    <w:name w:val="heading 2"/>
    <w:aliases w:val="H2"/>
    <w:basedOn w:val="a6"/>
    <w:next w:val="a6"/>
    <w:link w:val="24"/>
    <w:qFormat/>
    <w:rsid w:val="00B42015"/>
    <w:pPr>
      <w:keepNext/>
      <w:jc w:val="center"/>
      <w:outlineLvl w:val="1"/>
    </w:pPr>
    <w:rPr>
      <w:b/>
      <w:bCs/>
    </w:rPr>
  </w:style>
  <w:style w:type="paragraph" w:styleId="34">
    <w:name w:val="heading 3"/>
    <w:aliases w:val="H3"/>
    <w:basedOn w:val="a6"/>
    <w:next w:val="a6"/>
    <w:link w:val="310"/>
    <w:qFormat/>
    <w:rsid w:val="00B42015"/>
    <w:pPr>
      <w:keepNext/>
      <w:spacing w:before="240" w:after="60"/>
      <w:jc w:val="both"/>
      <w:outlineLvl w:val="2"/>
    </w:pPr>
    <w:rPr>
      <w:rFonts w:ascii="Arial" w:hAnsi="Arial"/>
      <w:b/>
      <w:szCs w:val="20"/>
    </w:rPr>
  </w:style>
  <w:style w:type="paragraph" w:styleId="41">
    <w:name w:val="heading 4"/>
    <w:basedOn w:val="a6"/>
    <w:next w:val="a6"/>
    <w:link w:val="42"/>
    <w:qFormat/>
    <w:rsid w:val="00B42015"/>
    <w:pPr>
      <w:keepNext/>
      <w:spacing w:before="240" w:after="60"/>
      <w:jc w:val="both"/>
      <w:outlineLvl w:val="3"/>
    </w:pPr>
    <w:rPr>
      <w:rFonts w:ascii="Arial" w:hAnsi="Arial"/>
      <w:szCs w:val="20"/>
    </w:rPr>
  </w:style>
  <w:style w:type="paragraph" w:styleId="50">
    <w:name w:val="heading 5"/>
    <w:basedOn w:val="a6"/>
    <w:next w:val="a6"/>
    <w:link w:val="51"/>
    <w:qFormat/>
    <w:rsid w:val="00B42015"/>
    <w:pPr>
      <w:spacing w:before="240" w:after="60"/>
      <w:jc w:val="both"/>
      <w:outlineLvl w:val="4"/>
    </w:pPr>
    <w:rPr>
      <w:sz w:val="22"/>
      <w:szCs w:val="20"/>
    </w:rPr>
  </w:style>
  <w:style w:type="paragraph" w:styleId="6">
    <w:name w:val="heading 6"/>
    <w:basedOn w:val="a6"/>
    <w:next w:val="a6"/>
    <w:link w:val="60"/>
    <w:qFormat/>
    <w:rsid w:val="00B42015"/>
    <w:pPr>
      <w:spacing w:before="240" w:after="60"/>
      <w:jc w:val="both"/>
      <w:outlineLvl w:val="5"/>
    </w:pPr>
    <w:rPr>
      <w:i/>
      <w:sz w:val="22"/>
      <w:szCs w:val="20"/>
    </w:rPr>
  </w:style>
  <w:style w:type="paragraph" w:styleId="7">
    <w:name w:val="heading 7"/>
    <w:basedOn w:val="a6"/>
    <w:next w:val="a6"/>
    <w:link w:val="70"/>
    <w:qFormat/>
    <w:rsid w:val="00B42015"/>
    <w:pPr>
      <w:spacing w:before="240" w:after="60"/>
      <w:jc w:val="both"/>
      <w:outlineLvl w:val="6"/>
    </w:pPr>
    <w:rPr>
      <w:rFonts w:ascii="Arial" w:hAnsi="Arial"/>
      <w:sz w:val="20"/>
      <w:szCs w:val="20"/>
    </w:rPr>
  </w:style>
  <w:style w:type="paragraph" w:styleId="8">
    <w:name w:val="heading 8"/>
    <w:basedOn w:val="a6"/>
    <w:next w:val="a6"/>
    <w:link w:val="80"/>
    <w:qFormat/>
    <w:rsid w:val="00B42015"/>
    <w:pPr>
      <w:spacing w:before="240" w:after="60"/>
      <w:jc w:val="both"/>
      <w:outlineLvl w:val="7"/>
    </w:pPr>
    <w:rPr>
      <w:rFonts w:ascii="Arial" w:hAnsi="Arial"/>
      <w:i/>
      <w:sz w:val="20"/>
      <w:szCs w:val="20"/>
    </w:rPr>
  </w:style>
  <w:style w:type="paragraph" w:styleId="9">
    <w:name w:val="heading 9"/>
    <w:basedOn w:val="a6"/>
    <w:next w:val="a6"/>
    <w:link w:val="90"/>
    <w:qFormat/>
    <w:rsid w:val="00B42015"/>
    <w:p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DD7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aliases w:val=" Знак,Верхний колонтитул Знак Знак,Header Char Знак Знак,Header Char Знак"/>
    <w:basedOn w:val="a6"/>
    <w:link w:val="ac"/>
    <w:uiPriority w:val="99"/>
    <w:rsid w:val="00DD7983"/>
    <w:pPr>
      <w:tabs>
        <w:tab w:val="center" w:pos="4153"/>
        <w:tab w:val="right" w:pos="8306"/>
      </w:tabs>
    </w:pPr>
    <w:rPr>
      <w:szCs w:val="20"/>
    </w:rPr>
  </w:style>
  <w:style w:type="paragraph" w:customStyle="1" w:styleId="13">
    <w:name w:val="Знак Знак Знак Знак Знак Знак1 Знак Знак Знак Знак"/>
    <w:basedOn w:val="a6"/>
    <w:rsid w:val="00DD7983"/>
    <w:pPr>
      <w:widowControl w:val="0"/>
      <w:adjustRightInd w:val="0"/>
      <w:spacing w:after="160" w:line="240" w:lineRule="exact"/>
      <w:jc w:val="right"/>
    </w:pPr>
    <w:rPr>
      <w:sz w:val="20"/>
      <w:szCs w:val="20"/>
      <w:lang w:val="en-GB" w:eastAsia="en-US"/>
    </w:rPr>
  </w:style>
  <w:style w:type="paragraph" w:customStyle="1" w:styleId="ConsPlusTitle">
    <w:name w:val="ConsPlusTitle"/>
    <w:rsid w:val="00DD7983"/>
    <w:pPr>
      <w:widowControl w:val="0"/>
      <w:autoSpaceDE w:val="0"/>
      <w:autoSpaceDN w:val="0"/>
      <w:adjustRightInd w:val="0"/>
    </w:pPr>
    <w:rPr>
      <w:b/>
      <w:bCs/>
      <w:sz w:val="24"/>
      <w:szCs w:val="24"/>
    </w:rPr>
  </w:style>
  <w:style w:type="paragraph" w:customStyle="1" w:styleId="ConsPlusCell">
    <w:name w:val="ConsPlusCell"/>
    <w:rsid w:val="00DD7983"/>
    <w:pPr>
      <w:widowControl w:val="0"/>
      <w:autoSpaceDE w:val="0"/>
      <w:autoSpaceDN w:val="0"/>
      <w:adjustRightInd w:val="0"/>
    </w:pPr>
    <w:rPr>
      <w:rFonts w:ascii="Arial" w:hAnsi="Arial" w:cs="Arial"/>
    </w:rPr>
  </w:style>
  <w:style w:type="paragraph" w:styleId="ad">
    <w:name w:val="Balloon Text"/>
    <w:basedOn w:val="a6"/>
    <w:link w:val="ae"/>
    <w:rsid w:val="00AE534F"/>
    <w:rPr>
      <w:rFonts w:ascii="Tahoma" w:hAnsi="Tahoma"/>
      <w:sz w:val="16"/>
      <w:szCs w:val="16"/>
    </w:rPr>
  </w:style>
  <w:style w:type="character" w:customStyle="1" w:styleId="ae">
    <w:name w:val="Текст выноски Знак"/>
    <w:link w:val="ad"/>
    <w:rsid w:val="00AE534F"/>
    <w:rPr>
      <w:rFonts w:ascii="Tahoma" w:hAnsi="Tahoma" w:cs="Tahoma"/>
      <w:sz w:val="16"/>
      <w:szCs w:val="16"/>
    </w:rPr>
  </w:style>
  <w:style w:type="paragraph" w:customStyle="1" w:styleId="Iioaioo">
    <w:name w:val="Ii oaio?o"/>
    <w:basedOn w:val="a6"/>
    <w:rsid w:val="00631475"/>
    <w:pPr>
      <w:keepNext/>
      <w:keepLines/>
      <w:spacing w:before="240" w:after="240"/>
      <w:jc w:val="center"/>
    </w:pPr>
    <w:rPr>
      <w:b/>
      <w:sz w:val="28"/>
      <w:szCs w:val="20"/>
    </w:rPr>
  </w:style>
  <w:style w:type="paragraph" w:customStyle="1" w:styleId="af">
    <w:name w:val="Первая строка заголовка"/>
    <w:basedOn w:val="a6"/>
    <w:rsid w:val="00631475"/>
    <w:pPr>
      <w:keepNext/>
      <w:keepLines/>
      <w:spacing w:before="960" w:after="120"/>
      <w:jc w:val="center"/>
    </w:pPr>
    <w:rPr>
      <w:b/>
      <w:noProof/>
      <w:sz w:val="32"/>
      <w:szCs w:val="20"/>
    </w:rPr>
  </w:style>
  <w:style w:type="paragraph" w:styleId="af0">
    <w:name w:val="List Paragraph"/>
    <w:basedOn w:val="a6"/>
    <w:uiPriority w:val="34"/>
    <w:qFormat/>
    <w:rsid w:val="0006385F"/>
    <w:pPr>
      <w:ind w:left="708"/>
    </w:pPr>
  </w:style>
  <w:style w:type="paragraph" w:customStyle="1" w:styleId="ConsPlusNormalTimesNewRoman">
    <w:name w:val="ConsPlusNormal + Times New Roman"/>
    <w:aliases w:val="12 пт,Слева:  0,05 см,Первая строка:  0 с..."/>
    <w:basedOn w:val="a6"/>
    <w:rsid w:val="003332AD"/>
    <w:pPr>
      <w:widowControl w:val="0"/>
      <w:autoSpaceDE w:val="0"/>
      <w:autoSpaceDN w:val="0"/>
      <w:adjustRightInd w:val="0"/>
      <w:ind w:left="46" w:right="-57"/>
      <w:jc w:val="both"/>
    </w:pPr>
  </w:style>
  <w:style w:type="paragraph" w:customStyle="1" w:styleId="ConsPlusNormal">
    <w:name w:val="ConsPlusNormal"/>
    <w:rsid w:val="003332AD"/>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 Знак Знак,Верхний колонтитул Знак Знак Знак,Header Char Знак Знак Знак,Header Char Знак Знак1"/>
    <w:link w:val="ab"/>
    <w:uiPriority w:val="99"/>
    <w:rsid w:val="000C0484"/>
    <w:rPr>
      <w:sz w:val="24"/>
    </w:rPr>
  </w:style>
  <w:style w:type="paragraph" w:customStyle="1" w:styleId="ConsPlusNonformat">
    <w:name w:val="ConsPlusNonformat"/>
    <w:rsid w:val="006F5386"/>
    <w:pPr>
      <w:widowControl w:val="0"/>
      <w:autoSpaceDE w:val="0"/>
      <w:autoSpaceDN w:val="0"/>
      <w:adjustRightInd w:val="0"/>
    </w:pPr>
    <w:rPr>
      <w:rFonts w:ascii="Courier New" w:hAnsi="Courier New" w:cs="Courier New"/>
    </w:rPr>
  </w:style>
  <w:style w:type="paragraph" w:styleId="af1">
    <w:name w:val="footnote text"/>
    <w:basedOn w:val="a6"/>
    <w:link w:val="af2"/>
    <w:rsid w:val="006F5386"/>
    <w:rPr>
      <w:sz w:val="20"/>
      <w:szCs w:val="20"/>
    </w:rPr>
  </w:style>
  <w:style w:type="character" w:customStyle="1" w:styleId="af2">
    <w:name w:val="Текст сноски Знак"/>
    <w:basedOn w:val="a7"/>
    <w:link w:val="af1"/>
    <w:rsid w:val="006F5386"/>
  </w:style>
  <w:style w:type="character" w:styleId="af3">
    <w:name w:val="Hyperlink"/>
    <w:uiPriority w:val="99"/>
    <w:rsid w:val="002D0C50"/>
    <w:rPr>
      <w:color w:val="0000FF"/>
      <w:u w:val="single"/>
    </w:rPr>
  </w:style>
  <w:style w:type="paragraph" w:customStyle="1" w:styleId="Standard">
    <w:name w:val="Standard"/>
    <w:basedOn w:val="a6"/>
    <w:rsid w:val="000F534E"/>
    <w:pPr>
      <w:suppressAutoHyphens/>
      <w:overflowPunct w:val="0"/>
      <w:autoSpaceDE w:val="0"/>
      <w:autoSpaceDN w:val="0"/>
      <w:textAlignment w:val="baseline"/>
    </w:pPr>
    <w:rPr>
      <w:kern w:val="3"/>
      <w:sz w:val="20"/>
      <w:szCs w:val="20"/>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7"/>
    <w:link w:val="11"/>
    <w:rsid w:val="00B42015"/>
    <w:rPr>
      <w:b/>
      <w:kern w:val="28"/>
      <w:sz w:val="36"/>
    </w:rPr>
  </w:style>
  <w:style w:type="character" w:customStyle="1" w:styleId="24">
    <w:name w:val="Заголовок 2 Знак"/>
    <w:aliases w:val="H2 Знак"/>
    <w:basedOn w:val="a7"/>
    <w:link w:val="23"/>
    <w:rsid w:val="00B42015"/>
    <w:rPr>
      <w:b/>
      <w:bCs/>
      <w:sz w:val="24"/>
      <w:szCs w:val="24"/>
    </w:rPr>
  </w:style>
  <w:style w:type="character" w:customStyle="1" w:styleId="35">
    <w:name w:val="Заголовок 3 Знак"/>
    <w:basedOn w:val="a7"/>
    <w:rsid w:val="00B42015"/>
    <w:rPr>
      <w:rFonts w:asciiTheme="majorHAnsi" w:eastAsiaTheme="majorEastAsia" w:hAnsiTheme="majorHAnsi" w:cstheme="majorBidi"/>
      <w:color w:val="243F60" w:themeColor="accent1" w:themeShade="7F"/>
      <w:sz w:val="24"/>
      <w:szCs w:val="24"/>
    </w:rPr>
  </w:style>
  <w:style w:type="character" w:customStyle="1" w:styleId="42">
    <w:name w:val="Заголовок 4 Знак"/>
    <w:basedOn w:val="a7"/>
    <w:link w:val="41"/>
    <w:rsid w:val="00B42015"/>
    <w:rPr>
      <w:rFonts w:ascii="Arial" w:hAnsi="Arial"/>
      <w:sz w:val="24"/>
    </w:rPr>
  </w:style>
  <w:style w:type="character" w:customStyle="1" w:styleId="51">
    <w:name w:val="Заголовок 5 Знак"/>
    <w:basedOn w:val="a7"/>
    <w:link w:val="50"/>
    <w:rsid w:val="00B42015"/>
    <w:rPr>
      <w:sz w:val="22"/>
    </w:rPr>
  </w:style>
  <w:style w:type="character" w:customStyle="1" w:styleId="60">
    <w:name w:val="Заголовок 6 Знак"/>
    <w:basedOn w:val="a7"/>
    <w:link w:val="6"/>
    <w:rsid w:val="00B42015"/>
    <w:rPr>
      <w:i/>
      <w:sz w:val="22"/>
    </w:rPr>
  </w:style>
  <w:style w:type="character" w:customStyle="1" w:styleId="70">
    <w:name w:val="Заголовок 7 Знак"/>
    <w:basedOn w:val="a7"/>
    <w:link w:val="7"/>
    <w:rsid w:val="00B42015"/>
    <w:rPr>
      <w:rFonts w:ascii="Arial" w:hAnsi="Arial"/>
    </w:rPr>
  </w:style>
  <w:style w:type="character" w:customStyle="1" w:styleId="80">
    <w:name w:val="Заголовок 8 Знак"/>
    <w:basedOn w:val="a7"/>
    <w:link w:val="8"/>
    <w:rsid w:val="00B42015"/>
    <w:rPr>
      <w:rFonts w:ascii="Arial" w:hAnsi="Arial"/>
      <w:i/>
    </w:rPr>
  </w:style>
  <w:style w:type="character" w:customStyle="1" w:styleId="90">
    <w:name w:val="Заголовок 9 Знак"/>
    <w:basedOn w:val="a7"/>
    <w:link w:val="9"/>
    <w:rsid w:val="00B42015"/>
    <w:rPr>
      <w:rFonts w:ascii="Arial" w:hAnsi="Arial"/>
      <w:b/>
      <w:i/>
      <w:sz w:val="18"/>
    </w:rPr>
  </w:style>
  <w:style w:type="character" w:customStyle="1" w:styleId="310">
    <w:name w:val="Заголовок 3 Знак1"/>
    <w:aliases w:val="H3 Знак"/>
    <w:link w:val="34"/>
    <w:rsid w:val="00B42015"/>
    <w:rPr>
      <w:rFonts w:ascii="Arial" w:hAnsi="Arial"/>
      <w:b/>
      <w:sz w:val="24"/>
    </w:rPr>
  </w:style>
  <w:style w:type="paragraph" w:styleId="af4">
    <w:name w:val="Body Text Indent"/>
    <w:basedOn w:val="a6"/>
    <w:link w:val="af5"/>
    <w:rsid w:val="00B42015"/>
    <w:pPr>
      <w:ind w:left="5760"/>
      <w:jc w:val="both"/>
    </w:pPr>
  </w:style>
  <w:style w:type="character" w:customStyle="1" w:styleId="af5">
    <w:name w:val="Основной текст с отступом Знак"/>
    <w:basedOn w:val="a7"/>
    <w:link w:val="af4"/>
    <w:rsid w:val="00B42015"/>
    <w:rPr>
      <w:sz w:val="24"/>
      <w:szCs w:val="24"/>
    </w:rPr>
  </w:style>
  <w:style w:type="paragraph" w:customStyle="1" w:styleId="10">
    <w:name w:val="Стиль1"/>
    <w:basedOn w:val="a6"/>
    <w:rsid w:val="00B42015"/>
    <w:pPr>
      <w:keepNext/>
      <w:keepLines/>
      <w:widowControl w:val="0"/>
      <w:numPr>
        <w:numId w:val="3"/>
      </w:numPr>
      <w:suppressLineNumbers/>
      <w:suppressAutoHyphens/>
      <w:spacing w:after="60"/>
      <w:jc w:val="both"/>
    </w:pPr>
    <w:rPr>
      <w:b/>
      <w:sz w:val="28"/>
    </w:rPr>
  </w:style>
  <w:style w:type="paragraph" w:customStyle="1" w:styleId="22">
    <w:name w:val="Стиль2"/>
    <w:basedOn w:val="2"/>
    <w:rsid w:val="00B42015"/>
    <w:pPr>
      <w:keepNext/>
      <w:keepLines/>
      <w:widowControl w:val="0"/>
      <w:numPr>
        <w:ilvl w:val="1"/>
        <w:numId w:val="3"/>
      </w:numPr>
      <w:suppressLineNumbers/>
      <w:suppressAutoHyphens/>
      <w:spacing w:after="60"/>
    </w:pPr>
    <w:rPr>
      <w:b/>
      <w:szCs w:val="20"/>
    </w:rPr>
  </w:style>
  <w:style w:type="paragraph" w:styleId="2">
    <w:name w:val="List Number 2"/>
    <w:basedOn w:val="a6"/>
    <w:rsid w:val="00B42015"/>
    <w:pPr>
      <w:numPr>
        <w:numId w:val="2"/>
      </w:numPr>
      <w:jc w:val="both"/>
    </w:pPr>
  </w:style>
  <w:style w:type="paragraph" w:customStyle="1" w:styleId="33">
    <w:name w:val="Стиль3 Знак"/>
    <w:basedOn w:val="25"/>
    <w:rsid w:val="00B4201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styleId="25">
    <w:name w:val="Body Text Indent 2"/>
    <w:aliases w:val="Знак"/>
    <w:basedOn w:val="a6"/>
    <w:link w:val="26"/>
    <w:rsid w:val="00B42015"/>
    <w:pPr>
      <w:spacing w:after="120" w:line="480" w:lineRule="auto"/>
      <w:ind w:left="283"/>
      <w:jc w:val="both"/>
    </w:pPr>
  </w:style>
  <w:style w:type="character" w:customStyle="1" w:styleId="26">
    <w:name w:val="Основной текст с отступом 2 Знак"/>
    <w:aliases w:val="Знак Знак"/>
    <w:basedOn w:val="a7"/>
    <w:link w:val="25"/>
    <w:rsid w:val="00B42015"/>
    <w:rPr>
      <w:sz w:val="24"/>
      <w:szCs w:val="24"/>
    </w:rPr>
  </w:style>
  <w:style w:type="paragraph" w:customStyle="1" w:styleId="ConsNormal">
    <w:name w:val="ConsNormal"/>
    <w:rsid w:val="00B42015"/>
    <w:pPr>
      <w:widowControl w:val="0"/>
      <w:autoSpaceDE w:val="0"/>
      <w:autoSpaceDN w:val="0"/>
      <w:adjustRightInd w:val="0"/>
      <w:ind w:left="709" w:right="19772" w:firstLine="720"/>
      <w:jc w:val="both"/>
    </w:pPr>
    <w:rPr>
      <w:rFonts w:ascii="Arial" w:hAnsi="Arial" w:cs="Arial"/>
    </w:rPr>
  </w:style>
  <w:style w:type="paragraph" w:styleId="27">
    <w:name w:val="toc 2"/>
    <w:basedOn w:val="a6"/>
    <w:next w:val="a6"/>
    <w:autoRedefine/>
    <w:rsid w:val="00B42015"/>
    <w:pPr>
      <w:tabs>
        <w:tab w:val="left" w:pos="720"/>
        <w:tab w:val="right" w:leader="dot" w:pos="9600"/>
      </w:tabs>
      <w:ind w:left="720"/>
      <w:jc w:val="both"/>
    </w:pPr>
    <w:rPr>
      <w:noProof/>
    </w:rPr>
  </w:style>
  <w:style w:type="paragraph" w:styleId="20">
    <w:name w:val="List Bullet 2"/>
    <w:basedOn w:val="a6"/>
    <w:autoRedefine/>
    <w:rsid w:val="00B42015"/>
    <w:pPr>
      <w:numPr>
        <w:numId w:val="4"/>
      </w:numPr>
      <w:spacing w:after="60"/>
      <w:jc w:val="both"/>
    </w:pPr>
    <w:rPr>
      <w:szCs w:val="20"/>
    </w:rPr>
  </w:style>
  <w:style w:type="paragraph" w:styleId="36">
    <w:name w:val="Body Text Indent 3"/>
    <w:basedOn w:val="a6"/>
    <w:link w:val="37"/>
    <w:rsid w:val="00B42015"/>
    <w:pPr>
      <w:keepNext/>
      <w:keepLines/>
      <w:widowControl w:val="0"/>
      <w:suppressLineNumbers/>
      <w:tabs>
        <w:tab w:val="num" w:pos="252"/>
      </w:tabs>
      <w:suppressAutoHyphens/>
      <w:ind w:left="720"/>
      <w:jc w:val="both"/>
    </w:pPr>
  </w:style>
  <w:style w:type="character" w:customStyle="1" w:styleId="37">
    <w:name w:val="Основной текст с отступом 3 Знак"/>
    <w:basedOn w:val="a7"/>
    <w:link w:val="36"/>
    <w:rsid w:val="00B42015"/>
    <w:rPr>
      <w:sz w:val="24"/>
      <w:szCs w:val="24"/>
    </w:rPr>
  </w:style>
  <w:style w:type="paragraph" w:styleId="14">
    <w:name w:val="toc 1"/>
    <w:basedOn w:val="a6"/>
    <w:next w:val="a6"/>
    <w:autoRedefine/>
    <w:rsid w:val="00B42015"/>
    <w:pPr>
      <w:tabs>
        <w:tab w:val="right" w:leader="dot" w:pos="9720"/>
      </w:tabs>
      <w:ind w:right="97"/>
      <w:jc w:val="both"/>
    </w:pPr>
    <w:rPr>
      <w:bCs/>
      <w:noProof/>
    </w:rPr>
  </w:style>
  <w:style w:type="paragraph" w:styleId="38">
    <w:name w:val="toc 3"/>
    <w:basedOn w:val="a6"/>
    <w:next w:val="a6"/>
    <w:autoRedefine/>
    <w:rsid w:val="00B42015"/>
    <w:pPr>
      <w:tabs>
        <w:tab w:val="left" w:pos="1200"/>
        <w:tab w:val="right" w:leader="dot" w:pos="9720"/>
      </w:tabs>
      <w:ind w:left="720" w:hanging="240"/>
      <w:jc w:val="both"/>
    </w:pPr>
    <w:rPr>
      <w:i/>
      <w:iCs/>
      <w:sz w:val="20"/>
      <w:szCs w:val="20"/>
    </w:rPr>
  </w:style>
  <w:style w:type="paragraph" w:styleId="43">
    <w:name w:val="toc 4"/>
    <w:basedOn w:val="a6"/>
    <w:next w:val="a6"/>
    <w:autoRedefine/>
    <w:rsid w:val="00B42015"/>
    <w:pPr>
      <w:tabs>
        <w:tab w:val="left" w:pos="1200"/>
        <w:tab w:val="right" w:leader="dot" w:pos="9600"/>
        <w:tab w:val="right" w:leader="dot" w:pos="9627"/>
      </w:tabs>
      <w:ind w:left="1200" w:hanging="480"/>
    </w:pPr>
    <w:rPr>
      <w:sz w:val="18"/>
      <w:szCs w:val="18"/>
    </w:rPr>
  </w:style>
  <w:style w:type="paragraph" w:styleId="52">
    <w:name w:val="toc 5"/>
    <w:basedOn w:val="a6"/>
    <w:next w:val="a6"/>
    <w:autoRedefine/>
    <w:rsid w:val="00B42015"/>
    <w:pPr>
      <w:ind w:left="960"/>
      <w:jc w:val="both"/>
    </w:pPr>
    <w:rPr>
      <w:sz w:val="18"/>
      <w:szCs w:val="18"/>
    </w:rPr>
  </w:style>
  <w:style w:type="paragraph" w:styleId="61">
    <w:name w:val="toc 6"/>
    <w:basedOn w:val="a6"/>
    <w:next w:val="a6"/>
    <w:autoRedefine/>
    <w:rsid w:val="00B42015"/>
    <w:pPr>
      <w:ind w:left="1200"/>
      <w:jc w:val="both"/>
    </w:pPr>
    <w:rPr>
      <w:sz w:val="18"/>
      <w:szCs w:val="18"/>
    </w:rPr>
  </w:style>
  <w:style w:type="paragraph" w:styleId="71">
    <w:name w:val="toc 7"/>
    <w:basedOn w:val="a6"/>
    <w:next w:val="a6"/>
    <w:autoRedefine/>
    <w:rsid w:val="00B42015"/>
    <w:pPr>
      <w:ind w:left="1440"/>
      <w:jc w:val="both"/>
    </w:pPr>
    <w:rPr>
      <w:sz w:val="18"/>
      <w:szCs w:val="18"/>
    </w:rPr>
  </w:style>
  <w:style w:type="paragraph" w:styleId="81">
    <w:name w:val="toc 8"/>
    <w:basedOn w:val="a6"/>
    <w:next w:val="a6"/>
    <w:autoRedefine/>
    <w:rsid w:val="00B42015"/>
    <w:pPr>
      <w:ind w:left="1680"/>
      <w:jc w:val="both"/>
    </w:pPr>
    <w:rPr>
      <w:sz w:val="18"/>
      <w:szCs w:val="18"/>
    </w:rPr>
  </w:style>
  <w:style w:type="paragraph" w:styleId="91">
    <w:name w:val="toc 9"/>
    <w:basedOn w:val="a6"/>
    <w:next w:val="a6"/>
    <w:autoRedefine/>
    <w:rsid w:val="00B42015"/>
    <w:pPr>
      <w:ind w:left="1920"/>
      <w:jc w:val="both"/>
    </w:pPr>
    <w:rPr>
      <w:sz w:val="18"/>
      <w:szCs w:val="18"/>
    </w:rPr>
  </w:style>
  <w:style w:type="paragraph" w:styleId="af6">
    <w:name w:val="Plain Text"/>
    <w:basedOn w:val="a6"/>
    <w:link w:val="af7"/>
    <w:rsid w:val="00B42015"/>
    <w:pPr>
      <w:jc w:val="both"/>
    </w:pPr>
    <w:rPr>
      <w:rFonts w:ascii="Courier New" w:hAnsi="Courier New" w:cs="Courier New"/>
      <w:sz w:val="20"/>
      <w:szCs w:val="20"/>
    </w:rPr>
  </w:style>
  <w:style w:type="character" w:customStyle="1" w:styleId="af7">
    <w:name w:val="Текст Знак"/>
    <w:basedOn w:val="a7"/>
    <w:link w:val="af6"/>
    <w:rsid w:val="00B42015"/>
    <w:rPr>
      <w:rFonts w:ascii="Courier New" w:hAnsi="Courier New" w:cs="Courier New"/>
    </w:rPr>
  </w:style>
  <w:style w:type="paragraph" w:styleId="28">
    <w:name w:val="Body Text 2"/>
    <w:basedOn w:val="a6"/>
    <w:link w:val="29"/>
    <w:rsid w:val="00B42015"/>
    <w:pPr>
      <w:tabs>
        <w:tab w:val="num" w:pos="567"/>
      </w:tabs>
      <w:spacing w:after="60"/>
      <w:ind w:left="567" w:hanging="567"/>
      <w:jc w:val="both"/>
    </w:pPr>
    <w:rPr>
      <w:szCs w:val="20"/>
    </w:rPr>
  </w:style>
  <w:style w:type="character" w:customStyle="1" w:styleId="29">
    <w:name w:val="Основной текст 2 Знак"/>
    <w:basedOn w:val="a7"/>
    <w:link w:val="28"/>
    <w:rsid w:val="00B42015"/>
    <w:rPr>
      <w:sz w:val="24"/>
    </w:rPr>
  </w:style>
  <w:style w:type="paragraph" w:styleId="32">
    <w:name w:val="List Bullet 3"/>
    <w:basedOn w:val="a6"/>
    <w:autoRedefine/>
    <w:rsid w:val="00B42015"/>
    <w:pPr>
      <w:numPr>
        <w:ilvl w:val="1"/>
        <w:numId w:val="13"/>
      </w:numPr>
      <w:tabs>
        <w:tab w:val="clear" w:pos="567"/>
        <w:tab w:val="num" w:pos="926"/>
      </w:tabs>
      <w:spacing w:after="60"/>
      <w:ind w:left="926" w:hanging="360"/>
      <w:jc w:val="both"/>
    </w:pPr>
    <w:rPr>
      <w:szCs w:val="20"/>
    </w:rPr>
  </w:style>
  <w:style w:type="paragraph" w:styleId="44">
    <w:name w:val="List Bullet 4"/>
    <w:basedOn w:val="a6"/>
    <w:autoRedefine/>
    <w:rsid w:val="00B42015"/>
    <w:pPr>
      <w:tabs>
        <w:tab w:val="num" w:pos="1209"/>
      </w:tabs>
      <w:spacing w:after="60"/>
      <w:ind w:left="1209" w:hanging="360"/>
      <w:jc w:val="both"/>
    </w:pPr>
    <w:rPr>
      <w:szCs w:val="20"/>
    </w:rPr>
  </w:style>
  <w:style w:type="paragraph" w:styleId="53">
    <w:name w:val="List Bullet 5"/>
    <w:basedOn w:val="a6"/>
    <w:autoRedefine/>
    <w:rsid w:val="00B42015"/>
    <w:pPr>
      <w:tabs>
        <w:tab w:val="num" w:pos="1492"/>
      </w:tabs>
      <w:spacing w:after="60"/>
      <w:ind w:left="1492" w:hanging="360"/>
      <w:jc w:val="both"/>
    </w:pPr>
    <w:rPr>
      <w:szCs w:val="20"/>
    </w:rPr>
  </w:style>
  <w:style w:type="paragraph" w:styleId="a1">
    <w:name w:val="List Number"/>
    <w:basedOn w:val="a6"/>
    <w:rsid w:val="00B42015"/>
    <w:pPr>
      <w:numPr>
        <w:numId w:val="5"/>
      </w:numPr>
      <w:tabs>
        <w:tab w:val="clear" w:pos="926"/>
        <w:tab w:val="num" w:pos="360"/>
      </w:tabs>
      <w:spacing w:after="60"/>
      <w:ind w:left="360"/>
      <w:jc w:val="both"/>
    </w:pPr>
    <w:rPr>
      <w:szCs w:val="20"/>
    </w:rPr>
  </w:style>
  <w:style w:type="paragraph" w:styleId="30">
    <w:name w:val="List Number 3"/>
    <w:basedOn w:val="a6"/>
    <w:rsid w:val="00B42015"/>
    <w:pPr>
      <w:numPr>
        <w:numId w:val="6"/>
      </w:numPr>
      <w:tabs>
        <w:tab w:val="clear" w:pos="1209"/>
        <w:tab w:val="num" w:pos="926"/>
      </w:tabs>
      <w:spacing w:after="60"/>
      <w:ind w:left="926"/>
      <w:jc w:val="both"/>
    </w:pPr>
    <w:rPr>
      <w:szCs w:val="20"/>
    </w:rPr>
  </w:style>
  <w:style w:type="paragraph" w:styleId="4">
    <w:name w:val="List Number 4"/>
    <w:basedOn w:val="a6"/>
    <w:rsid w:val="00B42015"/>
    <w:pPr>
      <w:numPr>
        <w:numId w:val="7"/>
      </w:numPr>
      <w:tabs>
        <w:tab w:val="clear" w:pos="1492"/>
        <w:tab w:val="num" w:pos="1209"/>
      </w:tabs>
      <w:spacing w:after="60"/>
      <w:ind w:left="1209"/>
      <w:jc w:val="both"/>
    </w:pPr>
    <w:rPr>
      <w:szCs w:val="20"/>
    </w:rPr>
  </w:style>
  <w:style w:type="paragraph" w:styleId="5">
    <w:name w:val="List Number 5"/>
    <w:basedOn w:val="a6"/>
    <w:rsid w:val="00B42015"/>
    <w:pPr>
      <w:numPr>
        <w:numId w:val="8"/>
      </w:numPr>
      <w:tabs>
        <w:tab w:val="clear" w:pos="360"/>
        <w:tab w:val="num" w:pos="1492"/>
      </w:tabs>
      <w:spacing w:after="60"/>
      <w:ind w:left="1492"/>
      <w:jc w:val="both"/>
    </w:pPr>
    <w:rPr>
      <w:szCs w:val="20"/>
    </w:rPr>
  </w:style>
  <w:style w:type="paragraph" w:customStyle="1" w:styleId="a0">
    <w:name w:val="Раздел"/>
    <w:basedOn w:val="a6"/>
    <w:semiHidden/>
    <w:rsid w:val="00B42015"/>
    <w:pPr>
      <w:numPr>
        <w:numId w:val="9"/>
      </w:numPr>
      <w:tabs>
        <w:tab w:val="clear" w:pos="926"/>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B42015"/>
    <w:pPr>
      <w:numPr>
        <w:numId w:val="10"/>
      </w:numPr>
      <w:tabs>
        <w:tab w:val="clear" w:pos="1209"/>
        <w:tab w:val="num" w:pos="360"/>
      </w:tabs>
      <w:spacing w:before="120" w:after="120"/>
      <w:ind w:left="360"/>
      <w:jc w:val="center"/>
    </w:pPr>
    <w:rPr>
      <w:b/>
      <w:szCs w:val="20"/>
    </w:rPr>
  </w:style>
  <w:style w:type="paragraph" w:customStyle="1" w:styleId="a">
    <w:name w:val="Условия контракта"/>
    <w:basedOn w:val="a6"/>
    <w:semiHidden/>
    <w:rsid w:val="00B42015"/>
    <w:pPr>
      <w:numPr>
        <w:numId w:val="11"/>
      </w:numPr>
      <w:tabs>
        <w:tab w:val="clear" w:pos="1492"/>
        <w:tab w:val="num" w:pos="567"/>
      </w:tabs>
      <w:spacing w:before="240" w:after="120"/>
      <w:ind w:left="567" w:hanging="567"/>
      <w:jc w:val="both"/>
    </w:pPr>
    <w:rPr>
      <w:b/>
      <w:szCs w:val="20"/>
    </w:rPr>
  </w:style>
  <w:style w:type="paragraph" w:customStyle="1" w:styleId="Instruction">
    <w:name w:val="Instruction"/>
    <w:basedOn w:val="28"/>
    <w:semiHidden/>
    <w:rsid w:val="00B42015"/>
    <w:pPr>
      <w:numPr>
        <w:ilvl w:val="1"/>
        <w:numId w:val="12"/>
      </w:numPr>
      <w:tabs>
        <w:tab w:val="clear" w:pos="1440"/>
        <w:tab w:val="num" w:pos="360"/>
      </w:tabs>
      <w:spacing w:before="180"/>
      <w:ind w:left="567" w:hanging="567"/>
    </w:pPr>
    <w:rPr>
      <w:b/>
    </w:rPr>
  </w:style>
  <w:style w:type="paragraph" w:styleId="af8">
    <w:name w:val="Normal (Web)"/>
    <w:basedOn w:val="a6"/>
    <w:uiPriority w:val="99"/>
    <w:rsid w:val="00B42015"/>
    <w:pPr>
      <w:spacing w:before="100" w:beforeAutospacing="1" w:after="100" w:afterAutospacing="1"/>
      <w:jc w:val="both"/>
    </w:pPr>
  </w:style>
  <w:style w:type="character" w:styleId="af9">
    <w:name w:val="page number"/>
    <w:rsid w:val="00B42015"/>
    <w:rPr>
      <w:rFonts w:ascii="Times New Roman" w:hAnsi="Times New Roman"/>
    </w:rPr>
  </w:style>
  <w:style w:type="paragraph" w:customStyle="1" w:styleId="31">
    <w:name w:val="Стиль3"/>
    <w:basedOn w:val="25"/>
    <w:qFormat/>
    <w:rsid w:val="00B42015"/>
    <w:pPr>
      <w:widowControl w:val="0"/>
      <w:numPr>
        <w:numId w:val="13"/>
      </w:numPr>
      <w:tabs>
        <w:tab w:val="clear" w:pos="567"/>
        <w:tab w:val="num" w:pos="1307"/>
      </w:tabs>
      <w:adjustRightInd w:val="0"/>
      <w:spacing w:after="0" w:line="240" w:lineRule="auto"/>
      <w:ind w:left="1080" w:firstLine="0"/>
      <w:textAlignment w:val="baseline"/>
    </w:pPr>
    <w:rPr>
      <w:szCs w:val="20"/>
    </w:rPr>
  </w:style>
  <w:style w:type="paragraph" w:customStyle="1" w:styleId="2-11">
    <w:name w:val="содержание2-11"/>
    <w:basedOn w:val="a6"/>
    <w:rsid w:val="00B42015"/>
    <w:pPr>
      <w:spacing w:after="60"/>
      <w:jc w:val="both"/>
    </w:pPr>
  </w:style>
  <w:style w:type="paragraph" w:styleId="afa">
    <w:name w:val="List Bullet"/>
    <w:aliases w:val="UL,Маркированный список 1"/>
    <w:basedOn w:val="a6"/>
    <w:autoRedefine/>
    <w:rsid w:val="00B42015"/>
    <w:pPr>
      <w:widowControl w:val="0"/>
      <w:spacing w:after="60"/>
      <w:jc w:val="both"/>
    </w:pPr>
  </w:style>
  <w:style w:type="paragraph" w:customStyle="1" w:styleId="afb">
    <w:name w:val="Тендерные данные"/>
    <w:basedOn w:val="a6"/>
    <w:semiHidden/>
    <w:rsid w:val="00B42015"/>
    <w:pPr>
      <w:tabs>
        <w:tab w:val="left" w:pos="1985"/>
      </w:tabs>
      <w:spacing w:before="120" w:after="60"/>
      <w:jc w:val="both"/>
    </w:pPr>
    <w:rPr>
      <w:b/>
      <w:szCs w:val="20"/>
    </w:rPr>
  </w:style>
  <w:style w:type="paragraph" w:customStyle="1" w:styleId="21">
    <w:name w:val="Заголовок 2 со списком"/>
    <w:basedOn w:val="23"/>
    <w:next w:val="a6"/>
    <w:link w:val="2a"/>
    <w:rsid w:val="00B42015"/>
    <w:pPr>
      <w:numPr>
        <w:numId w:val="14"/>
      </w:numPr>
      <w:spacing w:line="360" w:lineRule="auto"/>
    </w:pPr>
    <w:rPr>
      <w:b w:val="0"/>
    </w:rPr>
  </w:style>
  <w:style w:type="character" w:customStyle="1" w:styleId="2a">
    <w:name w:val="Заголовок 2 со списком Знак"/>
    <w:basedOn w:val="24"/>
    <w:link w:val="21"/>
    <w:rsid w:val="00B42015"/>
    <w:rPr>
      <w:b w:val="0"/>
      <w:bCs/>
      <w:sz w:val="24"/>
      <w:szCs w:val="24"/>
    </w:rPr>
  </w:style>
  <w:style w:type="paragraph" w:customStyle="1" w:styleId="39">
    <w:name w:val="Заголовок 3 со списком"/>
    <w:basedOn w:val="34"/>
    <w:link w:val="3a"/>
    <w:rsid w:val="00B42015"/>
    <w:pPr>
      <w:tabs>
        <w:tab w:val="num" w:pos="972"/>
      </w:tabs>
      <w:ind w:left="972" w:hanging="432"/>
    </w:pPr>
  </w:style>
  <w:style w:type="character" w:customStyle="1" w:styleId="3a">
    <w:name w:val="Заголовок 3 со списком Знак"/>
    <w:link w:val="39"/>
    <w:rsid w:val="00B42015"/>
    <w:rPr>
      <w:rFonts w:ascii="Arial" w:hAnsi="Arial"/>
      <w:b/>
      <w:sz w:val="24"/>
    </w:rPr>
  </w:style>
  <w:style w:type="paragraph" w:styleId="a3">
    <w:name w:val="footer"/>
    <w:basedOn w:val="a6"/>
    <w:link w:val="afc"/>
    <w:rsid w:val="00B42015"/>
    <w:pPr>
      <w:numPr>
        <w:ilvl w:val="1"/>
        <w:numId w:val="14"/>
      </w:numPr>
      <w:tabs>
        <w:tab w:val="clear" w:pos="972"/>
        <w:tab w:val="center" w:pos="4677"/>
        <w:tab w:val="right" w:pos="9355"/>
      </w:tabs>
      <w:ind w:left="0" w:firstLine="0"/>
      <w:jc w:val="both"/>
    </w:pPr>
  </w:style>
  <w:style w:type="character" w:customStyle="1" w:styleId="afc">
    <w:name w:val="Нижний колонтитул Знак"/>
    <w:basedOn w:val="a7"/>
    <w:link w:val="a3"/>
    <w:rsid w:val="00B42015"/>
    <w:rPr>
      <w:sz w:val="24"/>
      <w:szCs w:val="24"/>
    </w:rPr>
  </w:style>
  <w:style w:type="paragraph" w:styleId="afd">
    <w:name w:val="Body Text"/>
    <w:basedOn w:val="a6"/>
    <w:link w:val="afe"/>
    <w:rsid w:val="00B42015"/>
    <w:pPr>
      <w:spacing w:after="120"/>
      <w:jc w:val="both"/>
    </w:pPr>
  </w:style>
  <w:style w:type="character" w:customStyle="1" w:styleId="afe">
    <w:name w:val="Основной текст Знак"/>
    <w:basedOn w:val="a7"/>
    <w:link w:val="afd"/>
    <w:rsid w:val="00B42015"/>
    <w:rPr>
      <w:sz w:val="24"/>
      <w:szCs w:val="24"/>
    </w:rPr>
  </w:style>
  <w:style w:type="paragraph" w:styleId="3b">
    <w:name w:val="Body Text 3"/>
    <w:basedOn w:val="a6"/>
    <w:link w:val="3c"/>
    <w:rsid w:val="00B4201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basedOn w:val="a7"/>
    <w:link w:val="3b"/>
    <w:rsid w:val="00B42015"/>
    <w:rPr>
      <w:b/>
      <w:i/>
      <w:sz w:val="22"/>
      <w:szCs w:val="24"/>
    </w:rPr>
  </w:style>
  <w:style w:type="character" w:customStyle="1" w:styleId="aff">
    <w:name w:val="Основной шрифт"/>
    <w:semiHidden/>
    <w:rsid w:val="00B42015"/>
  </w:style>
  <w:style w:type="paragraph" w:customStyle="1" w:styleId="aff0">
    <w:name w:val="текст таблицы"/>
    <w:basedOn w:val="a6"/>
    <w:rsid w:val="00B42015"/>
    <w:pPr>
      <w:spacing w:before="120"/>
      <w:ind w:right="-102"/>
      <w:jc w:val="both"/>
    </w:pPr>
  </w:style>
  <w:style w:type="character" w:styleId="aff1">
    <w:name w:val="FollowedHyperlink"/>
    <w:rsid w:val="00B42015"/>
    <w:rPr>
      <w:color w:val="800080"/>
      <w:u w:val="single"/>
    </w:rPr>
  </w:style>
  <w:style w:type="paragraph" w:customStyle="1" w:styleId="aff2">
    <w:name w:val="ТЛ_Заказчик"/>
    <w:basedOn w:val="a6"/>
    <w:link w:val="aff3"/>
    <w:qFormat/>
    <w:rsid w:val="00B42015"/>
    <w:pPr>
      <w:jc w:val="center"/>
    </w:pPr>
    <w:rPr>
      <w:sz w:val="28"/>
      <w:szCs w:val="28"/>
    </w:rPr>
  </w:style>
  <w:style w:type="character" w:customStyle="1" w:styleId="aff3">
    <w:name w:val="ТЛ_Заказчик Знак"/>
    <w:link w:val="aff2"/>
    <w:rsid w:val="00B42015"/>
    <w:rPr>
      <w:sz w:val="28"/>
      <w:szCs w:val="28"/>
    </w:rPr>
  </w:style>
  <w:style w:type="paragraph" w:customStyle="1" w:styleId="aff4">
    <w:name w:val="ТЛ_Утверждаю"/>
    <w:basedOn w:val="a6"/>
    <w:link w:val="aff5"/>
    <w:qFormat/>
    <w:rsid w:val="00B42015"/>
    <w:pPr>
      <w:ind w:left="4860"/>
      <w:jc w:val="center"/>
    </w:pPr>
    <w:rPr>
      <w:sz w:val="28"/>
      <w:szCs w:val="28"/>
    </w:rPr>
  </w:style>
  <w:style w:type="character" w:customStyle="1" w:styleId="aff5">
    <w:name w:val="ТЛ_Утверждаю Знак"/>
    <w:link w:val="aff4"/>
    <w:rsid w:val="00B42015"/>
    <w:rPr>
      <w:sz w:val="28"/>
      <w:szCs w:val="28"/>
    </w:rPr>
  </w:style>
  <w:style w:type="paragraph" w:customStyle="1" w:styleId="aff6">
    <w:name w:val="ТЛ_Название"/>
    <w:basedOn w:val="a6"/>
    <w:link w:val="aff7"/>
    <w:qFormat/>
    <w:rsid w:val="00B42015"/>
    <w:pPr>
      <w:jc w:val="center"/>
    </w:pPr>
    <w:rPr>
      <w:b/>
      <w:sz w:val="28"/>
      <w:szCs w:val="28"/>
    </w:rPr>
  </w:style>
  <w:style w:type="character" w:customStyle="1" w:styleId="aff7">
    <w:name w:val="ТЛ_Название Знак"/>
    <w:link w:val="aff6"/>
    <w:rsid w:val="00B42015"/>
    <w:rPr>
      <w:b/>
      <w:sz w:val="28"/>
      <w:szCs w:val="28"/>
    </w:rPr>
  </w:style>
  <w:style w:type="paragraph" w:customStyle="1" w:styleId="aff8">
    <w:name w:val="ТЛ_Город и Дата"/>
    <w:basedOn w:val="a6"/>
    <w:link w:val="aff9"/>
    <w:qFormat/>
    <w:rsid w:val="00B42015"/>
    <w:pPr>
      <w:jc w:val="center"/>
    </w:pPr>
    <w:rPr>
      <w:sz w:val="28"/>
      <w:szCs w:val="28"/>
    </w:rPr>
  </w:style>
  <w:style w:type="character" w:customStyle="1" w:styleId="aff9">
    <w:name w:val="ТЛ_Город и Дата Знак"/>
    <w:link w:val="aff8"/>
    <w:rsid w:val="00B42015"/>
    <w:rPr>
      <w:sz w:val="28"/>
      <w:szCs w:val="28"/>
    </w:rPr>
  </w:style>
  <w:style w:type="paragraph" w:customStyle="1" w:styleId="affa">
    <w:name w:val="АД_Наименование Разделов"/>
    <w:basedOn w:val="11"/>
    <w:link w:val="affb"/>
    <w:qFormat/>
    <w:rsid w:val="00B42015"/>
    <w:rPr>
      <w:sz w:val="28"/>
    </w:rPr>
  </w:style>
  <w:style w:type="character" w:customStyle="1" w:styleId="affb">
    <w:name w:val="АД_Наименование Разделов Знак"/>
    <w:link w:val="affa"/>
    <w:rsid w:val="00B42015"/>
    <w:rPr>
      <w:b/>
      <w:kern w:val="28"/>
      <w:sz w:val="28"/>
    </w:rPr>
  </w:style>
  <w:style w:type="paragraph" w:customStyle="1" w:styleId="affc">
    <w:name w:val="АД_Наименование главы с нумерацией"/>
    <w:basedOn w:val="21"/>
    <w:link w:val="affd"/>
    <w:qFormat/>
    <w:rsid w:val="00B42015"/>
    <w:rPr>
      <w:b/>
    </w:rPr>
  </w:style>
  <w:style w:type="character" w:customStyle="1" w:styleId="affd">
    <w:name w:val="АД_Глава Знак"/>
    <w:link w:val="affc"/>
    <w:rsid w:val="00B42015"/>
    <w:rPr>
      <w:b/>
      <w:bCs/>
      <w:sz w:val="24"/>
      <w:szCs w:val="24"/>
    </w:rPr>
  </w:style>
  <w:style w:type="paragraph" w:customStyle="1" w:styleId="affe">
    <w:name w:val="АД_Наименование главы без нумерации"/>
    <w:basedOn w:val="23"/>
    <w:link w:val="afff"/>
    <w:qFormat/>
    <w:rsid w:val="00B42015"/>
  </w:style>
  <w:style w:type="character" w:customStyle="1" w:styleId="afff">
    <w:name w:val="АД_Наименование главы без нумерации Знак"/>
    <w:basedOn w:val="24"/>
    <w:link w:val="affe"/>
    <w:rsid w:val="00B42015"/>
    <w:rPr>
      <w:b/>
      <w:bCs/>
      <w:sz w:val="24"/>
      <w:szCs w:val="24"/>
    </w:rPr>
  </w:style>
  <w:style w:type="paragraph" w:customStyle="1" w:styleId="afff0">
    <w:name w:val="АД_Нумерованный пункт"/>
    <w:basedOn w:val="39"/>
    <w:link w:val="afff1"/>
    <w:qFormat/>
    <w:rsid w:val="00B42015"/>
    <w:pPr>
      <w:tabs>
        <w:tab w:val="clear" w:pos="972"/>
        <w:tab w:val="num" w:pos="720"/>
      </w:tabs>
      <w:ind w:left="720" w:hanging="720"/>
    </w:pPr>
  </w:style>
  <w:style w:type="character" w:customStyle="1" w:styleId="afff1">
    <w:name w:val="АД_Нумерованный пункт Знак"/>
    <w:basedOn w:val="3a"/>
    <w:link w:val="afff0"/>
    <w:rsid w:val="00B42015"/>
    <w:rPr>
      <w:rFonts w:ascii="Arial" w:hAnsi="Arial"/>
      <w:b/>
      <w:sz w:val="24"/>
    </w:rPr>
  </w:style>
  <w:style w:type="paragraph" w:customStyle="1" w:styleId="afff2">
    <w:name w:val="АД_Нумерованный подпункт"/>
    <w:basedOn w:val="a6"/>
    <w:link w:val="afff3"/>
    <w:qFormat/>
    <w:rsid w:val="00B42015"/>
    <w:pPr>
      <w:tabs>
        <w:tab w:val="left" w:pos="720"/>
      </w:tabs>
      <w:ind w:left="720" w:hanging="720"/>
      <w:jc w:val="both"/>
    </w:pPr>
  </w:style>
  <w:style w:type="character" w:customStyle="1" w:styleId="afff3">
    <w:name w:val="АД_Нумерованный подпункт Знак"/>
    <w:link w:val="afff2"/>
    <w:rsid w:val="00B42015"/>
    <w:rPr>
      <w:sz w:val="24"/>
      <w:szCs w:val="24"/>
    </w:rPr>
  </w:style>
  <w:style w:type="paragraph" w:customStyle="1" w:styleId="a4">
    <w:name w:val="АД_Основной текст"/>
    <w:basedOn w:val="a6"/>
    <w:link w:val="afff4"/>
    <w:qFormat/>
    <w:rsid w:val="00B42015"/>
    <w:pPr>
      <w:numPr>
        <w:ilvl w:val="2"/>
        <w:numId w:val="14"/>
      </w:numPr>
      <w:tabs>
        <w:tab w:val="clear" w:pos="1440"/>
      </w:tabs>
      <w:ind w:left="0" w:firstLine="567"/>
      <w:jc w:val="both"/>
    </w:pPr>
  </w:style>
  <w:style w:type="character" w:customStyle="1" w:styleId="afff4">
    <w:name w:val="АД_Основной текст Знак"/>
    <w:link w:val="a4"/>
    <w:rsid w:val="00B42015"/>
    <w:rPr>
      <w:sz w:val="24"/>
      <w:szCs w:val="24"/>
    </w:rPr>
  </w:style>
  <w:style w:type="paragraph" w:customStyle="1" w:styleId="1">
    <w:name w:val="Стиль АД_Список 1"/>
    <w:aliases w:val="2,3 + полужирный курсив"/>
    <w:basedOn w:val="a6"/>
    <w:rsid w:val="00B42015"/>
    <w:pPr>
      <w:numPr>
        <w:ilvl w:val="2"/>
        <w:numId w:val="15"/>
      </w:numPr>
      <w:tabs>
        <w:tab w:val="left" w:pos="720"/>
      </w:tabs>
      <w:jc w:val="both"/>
    </w:pPr>
    <w:rPr>
      <w:b/>
      <w:bCs/>
      <w:i/>
      <w:iCs/>
    </w:rPr>
  </w:style>
  <w:style w:type="paragraph" w:customStyle="1" w:styleId="afff5">
    <w:name w:val="АД_Заголовки таблиц"/>
    <w:basedOn w:val="a6"/>
    <w:qFormat/>
    <w:rsid w:val="00B42015"/>
    <w:pPr>
      <w:jc w:val="center"/>
    </w:pPr>
    <w:rPr>
      <w:b/>
      <w:bCs/>
    </w:rPr>
  </w:style>
  <w:style w:type="paragraph" w:styleId="afff6">
    <w:name w:val="TOC Heading"/>
    <w:basedOn w:val="11"/>
    <w:next w:val="a6"/>
    <w:qFormat/>
    <w:rsid w:val="00B4201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7">
    <w:name w:val="АД_Основной текст по центру полужирный"/>
    <w:basedOn w:val="a6"/>
    <w:link w:val="afff8"/>
    <w:qFormat/>
    <w:rsid w:val="00B42015"/>
    <w:pPr>
      <w:ind w:firstLine="567"/>
      <w:jc w:val="center"/>
    </w:pPr>
    <w:rPr>
      <w:b/>
    </w:rPr>
  </w:style>
  <w:style w:type="character" w:customStyle="1" w:styleId="afff8">
    <w:name w:val="АД_Основной текст по центру полужирный Знак"/>
    <w:link w:val="afff7"/>
    <w:rsid w:val="00B42015"/>
    <w:rPr>
      <w:b/>
      <w:sz w:val="24"/>
      <w:szCs w:val="24"/>
    </w:rPr>
  </w:style>
  <w:style w:type="paragraph" w:customStyle="1" w:styleId="3d">
    <w:name w:val="АД_Текст отступ 3"/>
    <w:aliases w:val="25"/>
    <w:basedOn w:val="a6"/>
    <w:link w:val="3e"/>
    <w:qFormat/>
    <w:rsid w:val="00B42015"/>
    <w:pPr>
      <w:ind w:left="1418"/>
      <w:jc w:val="both"/>
    </w:pPr>
  </w:style>
  <w:style w:type="character" w:customStyle="1" w:styleId="3e">
    <w:name w:val="АД_Текст отступ 3 Знак"/>
    <w:aliases w:val="25 Знак"/>
    <w:link w:val="3d"/>
    <w:rsid w:val="00B42015"/>
    <w:rPr>
      <w:sz w:val="24"/>
      <w:szCs w:val="24"/>
    </w:rPr>
  </w:style>
  <w:style w:type="paragraph" w:customStyle="1" w:styleId="40">
    <w:name w:val="АД_Нумерованный подпункт 4 уровня"/>
    <w:basedOn w:val="afff2"/>
    <w:link w:val="45"/>
    <w:qFormat/>
    <w:rsid w:val="00B42015"/>
    <w:pPr>
      <w:numPr>
        <w:ilvl w:val="3"/>
        <w:numId w:val="14"/>
      </w:numPr>
      <w:tabs>
        <w:tab w:val="clear" w:pos="720"/>
        <w:tab w:val="clear" w:pos="1800"/>
        <w:tab w:val="num" w:pos="993"/>
      </w:tabs>
      <w:ind w:left="993" w:hanging="993"/>
    </w:pPr>
  </w:style>
  <w:style w:type="character" w:customStyle="1" w:styleId="45">
    <w:name w:val="АД_Нумерованный подпункт 4 уровня Знак"/>
    <w:basedOn w:val="afff3"/>
    <w:link w:val="40"/>
    <w:rsid w:val="00B42015"/>
    <w:rPr>
      <w:sz w:val="24"/>
      <w:szCs w:val="24"/>
    </w:rPr>
  </w:style>
  <w:style w:type="paragraph" w:customStyle="1" w:styleId="a2">
    <w:name w:val="АД_Список абв"/>
    <w:basedOn w:val="a6"/>
    <w:rsid w:val="00B42015"/>
    <w:pPr>
      <w:numPr>
        <w:numId w:val="16"/>
      </w:numPr>
      <w:jc w:val="both"/>
    </w:pPr>
  </w:style>
  <w:style w:type="paragraph" w:customStyle="1" w:styleId="15">
    <w:name w:val="Обычный1"/>
    <w:rsid w:val="00B42015"/>
    <w:pPr>
      <w:widowControl w:val="0"/>
      <w:snapToGrid w:val="0"/>
      <w:spacing w:line="300" w:lineRule="auto"/>
      <w:ind w:firstLine="720"/>
      <w:jc w:val="both"/>
    </w:pPr>
    <w:rPr>
      <w:sz w:val="24"/>
    </w:rPr>
  </w:style>
  <w:style w:type="paragraph" w:styleId="afff9">
    <w:name w:val="Block Text"/>
    <w:basedOn w:val="a6"/>
    <w:rsid w:val="00B42015"/>
    <w:pPr>
      <w:spacing w:after="120"/>
      <w:ind w:left="1440" w:right="1440"/>
      <w:jc w:val="both"/>
    </w:pPr>
    <w:rPr>
      <w:szCs w:val="20"/>
    </w:rPr>
  </w:style>
  <w:style w:type="paragraph" w:customStyle="1" w:styleId="Heading">
    <w:name w:val="Heading"/>
    <w:rsid w:val="00B42015"/>
    <w:rPr>
      <w:rFonts w:ascii="Arial" w:hAnsi="Arial"/>
      <w:b/>
      <w:snapToGrid w:val="0"/>
      <w:sz w:val="22"/>
    </w:rPr>
  </w:style>
  <w:style w:type="paragraph" w:customStyle="1" w:styleId="WW-2">
    <w:name w:val="WW-Основной текст с отступом 2"/>
    <w:basedOn w:val="a6"/>
    <w:rsid w:val="00B42015"/>
    <w:pPr>
      <w:suppressAutoHyphens/>
      <w:ind w:left="-540"/>
      <w:jc w:val="both"/>
    </w:pPr>
    <w:rPr>
      <w:rFonts w:ascii="Arial" w:hAnsi="Arial" w:cs="Arial"/>
      <w:sz w:val="18"/>
      <w:lang w:eastAsia="ar-SA"/>
    </w:rPr>
  </w:style>
  <w:style w:type="paragraph" w:customStyle="1" w:styleId="WW-3">
    <w:name w:val="WW-Основной текст с отступом 3"/>
    <w:basedOn w:val="a6"/>
    <w:rsid w:val="00B42015"/>
    <w:pPr>
      <w:suppressAutoHyphens/>
      <w:ind w:left="-540"/>
      <w:jc w:val="both"/>
    </w:pPr>
    <w:rPr>
      <w:rFonts w:ascii="Arial" w:hAnsi="Arial" w:cs="Arial"/>
      <w:sz w:val="17"/>
      <w:lang w:eastAsia="ar-SA"/>
    </w:rPr>
  </w:style>
  <w:style w:type="paragraph" w:customStyle="1" w:styleId="a5">
    <w:name w:val="Список нум."/>
    <w:basedOn w:val="a6"/>
    <w:rsid w:val="00B42015"/>
    <w:pPr>
      <w:keepNext/>
      <w:numPr>
        <w:numId w:val="17"/>
      </w:numPr>
      <w:tabs>
        <w:tab w:val="left" w:pos="1701"/>
      </w:tabs>
      <w:spacing w:before="120" w:after="120" w:line="360" w:lineRule="auto"/>
    </w:pPr>
    <w:rPr>
      <w:rFonts w:ascii="Arial" w:hAnsi="Arial"/>
      <w:szCs w:val="20"/>
    </w:rPr>
  </w:style>
  <w:style w:type="paragraph" w:customStyle="1" w:styleId="1VI">
    <w:name w:val="Заголовок 1 (раздел VI)"/>
    <w:basedOn w:val="11"/>
    <w:rsid w:val="00B42015"/>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B42015"/>
    <w:pPr>
      <w:widowControl w:val="0"/>
      <w:spacing w:before="200"/>
      <w:ind w:left="40" w:firstLine="680"/>
      <w:jc w:val="both"/>
    </w:pPr>
    <w:rPr>
      <w:rFonts w:ascii="Arial" w:hAnsi="Arial"/>
      <w:snapToGrid w:val="0"/>
    </w:rPr>
  </w:style>
  <w:style w:type="paragraph" w:customStyle="1" w:styleId="FR2">
    <w:name w:val="FR2"/>
    <w:rsid w:val="00B42015"/>
    <w:pPr>
      <w:widowControl w:val="0"/>
      <w:spacing w:before="20"/>
      <w:jc w:val="center"/>
    </w:pPr>
    <w:rPr>
      <w:rFonts w:ascii="Arial" w:hAnsi="Arial"/>
      <w:snapToGrid w:val="0"/>
      <w:sz w:val="24"/>
    </w:rPr>
  </w:style>
  <w:style w:type="paragraph" w:customStyle="1" w:styleId="3f">
    <w:name w:val="Стиль3 Знак Знак"/>
    <w:basedOn w:val="25"/>
    <w:rsid w:val="00B42015"/>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6"/>
    <w:rsid w:val="00B42015"/>
    <w:pPr>
      <w:keepNext/>
      <w:spacing w:before="360" w:after="120" w:line="360" w:lineRule="atLeast"/>
      <w:outlineLvl w:val="1"/>
    </w:pPr>
    <w:rPr>
      <w:rFonts w:ascii="GaramondC" w:hAnsi="GaramondC"/>
      <w:b/>
      <w:color w:val="000000"/>
      <w:sz w:val="28"/>
      <w:szCs w:val="28"/>
    </w:rPr>
  </w:style>
  <w:style w:type="paragraph" w:styleId="afffa">
    <w:name w:val="Title"/>
    <w:basedOn w:val="a6"/>
    <w:link w:val="afffb"/>
    <w:qFormat/>
    <w:rsid w:val="00B42015"/>
    <w:pPr>
      <w:widowControl w:val="0"/>
      <w:shd w:val="clear" w:color="auto" w:fill="FFFFFF"/>
      <w:autoSpaceDE w:val="0"/>
      <w:autoSpaceDN w:val="0"/>
      <w:adjustRightInd w:val="0"/>
      <w:ind w:left="72"/>
      <w:jc w:val="center"/>
    </w:pPr>
    <w:rPr>
      <w:bCs/>
      <w:color w:val="000000"/>
      <w:spacing w:val="13"/>
      <w:szCs w:val="22"/>
    </w:rPr>
  </w:style>
  <w:style w:type="character" w:customStyle="1" w:styleId="afffb">
    <w:name w:val="Название Знак"/>
    <w:basedOn w:val="a7"/>
    <w:link w:val="afffa"/>
    <w:rsid w:val="00B42015"/>
    <w:rPr>
      <w:bCs/>
      <w:color w:val="000000"/>
      <w:spacing w:val="13"/>
      <w:sz w:val="24"/>
      <w:szCs w:val="22"/>
      <w:shd w:val="clear" w:color="auto" w:fill="FFFFFF"/>
    </w:rPr>
  </w:style>
  <w:style w:type="paragraph" w:customStyle="1" w:styleId="afffc">
    <w:name w:val="текст"/>
    <w:rsid w:val="00B42015"/>
    <w:pPr>
      <w:autoSpaceDE w:val="0"/>
      <w:autoSpaceDN w:val="0"/>
      <w:adjustRightInd w:val="0"/>
      <w:jc w:val="both"/>
    </w:pPr>
    <w:rPr>
      <w:rFonts w:ascii="SchoolBookC" w:hAnsi="SchoolBookC"/>
      <w:color w:val="000000"/>
      <w:sz w:val="24"/>
    </w:rPr>
  </w:style>
  <w:style w:type="paragraph" w:customStyle="1" w:styleId="afffd">
    <w:name w:val="втяжка"/>
    <w:basedOn w:val="16"/>
    <w:next w:val="16"/>
    <w:rsid w:val="00B42015"/>
    <w:pPr>
      <w:tabs>
        <w:tab w:val="left" w:pos="567"/>
      </w:tabs>
      <w:spacing w:before="57"/>
      <w:ind w:left="567" w:hanging="567"/>
    </w:pPr>
  </w:style>
  <w:style w:type="paragraph" w:customStyle="1" w:styleId="16">
    <w:name w:val="текст1"/>
    <w:rsid w:val="00B42015"/>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42015"/>
    <w:pPr>
      <w:spacing w:before="100" w:beforeAutospacing="1" w:after="100" w:afterAutospacing="1"/>
    </w:pPr>
    <w:rPr>
      <w:rFonts w:ascii="Tahoma" w:hAnsi="Tahoma"/>
      <w:sz w:val="20"/>
      <w:szCs w:val="20"/>
      <w:lang w:val="en-US" w:eastAsia="en-US"/>
    </w:rPr>
  </w:style>
  <w:style w:type="paragraph" w:customStyle="1" w:styleId="CharChar">
    <w:name w:val="Char Char"/>
    <w:basedOn w:val="a6"/>
    <w:rsid w:val="00B42015"/>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7"/>
    <w:rsid w:val="00B42015"/>
  </w:style>
  <w:style w:type="character" w:customStyle="1" w:styleId="dfaq">
    <w:name w:val="dfaq"/>
    <w:basedOn w:val="a7"/>
    <w:rsid w:val="00B42015"/>
  </w:style>
  <w:style w:type="character" w:customStyle="1" w:styleId="apple-converted-space">
    <w:name w:val="apple-converted-space"/>
    <w:basedOn w:val="a7"/>
    <w:rsid w:val="00B42015"/>
  </w:style>
  <w:style w:type="character" w:styleId="afffe">
    <w:name w:val="Strong"/>
    <w:qFormat/>
    <w:rsid w:val="00B42015"/>
    <w:rPr>
      <w:b/>
      <w:bCs/>
    </w:rPr>
  </w:style>
  <w:style w:type="character" w:customStyle="1" w:styleId="bold">
    <w:name w:val="bold"/>
    <w:basedOn w:val="a7"/>
    <w:rsid w:val="00B42015"/>
  </w:style>
  <w:style w:type="paragraph" w:styleId="z-">
    <w:name w:val="HTML Top of Form"/>
    <w:basedOn w:val="a6"/>
    <w:next w:val="a6"/>
    <w:link w:val="z-0"/>
    <w:hidden/>
    <w:rsid w:val="00B42015"/>
    <w:pPr>
      <w:pBdr>
        <w:bottom w:val="single" w:sz="6" w:space="1" w:color="auto"/>
      </w:pBdr>
      <w:jc w:val="center"/>
    </w:pPr>
    <w:rPr>
      <w:rFonts w:ascii="Arial" w:hAnsi="Arial" w:cs="Arial"/>
      <w:vanish/>
      <w:sz w:val="16"/>
      <w:szCs w:val="16"/>
    </w:rPr>
  </w:style>
  <w:style w:type="character" w:customStyle="1" w:styleId="z-0">
    <w:name w:val="z-Начало формы Знак"/>
    <w:basedOn w:val="a7"/>
    <w:link w:val="z-"/>
    <w:rsid w:val="00B42015"/>
    <w:rPr>
      <w:rFonts w:ascii="Arial" w:hAnsi="Arial" w:cs="Arial"/>
      <w:vanish/>
      <w:sz w:val="16"/>
      <w:szCs w:val="16"/>
    </w:rPr>
  </w:style>
  <w:style w:type="paragraph" w:styleId="z-1">
    <w:name w:val="HTML Bottom of Form"/>
    <w:basedOn w:val="a6"/>
    <w:next w:val="a6"/>
    <w:link w:val="z-2"/>
    <w:hidden/>
    <w:rsid w:val="00B42015"/>
    <w:pPr>
      <w:pBdr>
        <w:top w:val="single" w:sz="6" w:space="1" w:color="auto"/>
      </w:pBdr>
      <w:jc w:val="center"/>
    </w:pPr>
    <w:rPr>
      <w:rFonts w:ascii="Arial" w:hAnsi="Arial" w:cs="Arial"/>
      <w:vanish/>
      <w:sz w:val="16"/>
      <w:szCs w:val="16"/>
    </w:rPr>
  </w:style>
  <w:style w:type="character" w:customStyle="1" w:styleId="z-2">
    <w:name w:val="z-Конец формы Знак"/>
    <w:basedOn w:val="a7"/>
    <w:link w:val="z-1"/>
    <w:rsid w:val="00B42015"/>
    <w:rPr>
      <w:rFonts w:ascii="Arial" w:hAnsi="Arial" w:cs="Arial"/>
      <w:vanish/>
      <w:sz w:val="16"/>
      <w:szCs w:val="16"/>
    </w:rPr>
  </w:style>
  <w:style w:type="character" w:customStyle="1" w:styleId="color003366">
    <w:name w:val="color003366"/>
    <w:basedOn w:val="a7"/>
    <w:rsid w:val="00B42015"/>
  </w:style>
  <w:style w:type="character" w:customStyle="1" w:styleId="themebody">
    <w:name w:val="themebody"/>
    <w:basedOn w:val="a7"/>
    <w:rsid w:val="00B42015"/>
  </w:style>
  <w:style w:type="paragraph" w:customStyle="1" w:styleId="100">
    <w:name w:val="Обычный + 10 пт"/>
    <w:basedOn w:val="a6"/>
    <w:rsid w:val="00B42015"/>
    <w:pPr>
      <w:jc w:val="both"/>
    </w:pPr>
    <w:rPr>
      <w:sz w:val="20"/>
      <w:szCs w:val="20"/>
    </w:rPr>
  </w:style>
  <w:style w:type="paragraph" w:customStyle="1" w:styleId="CharChar11">
    <w:name w:val="Char Char11"/>
    <w:basedOn w:val="a6"/>
    <w:rsid w:val="00B42015"/>
    <w:pPr>
      <w:spacing w:before="100" w:beforeAutospacing="1" w:after="100" w:afterAutospacing="1"/>
    </w:pPr>
    <w:rPr>
      <w:rFonts w:ascii="Tahoma" w:hAnsi="Tahoma"/>
      <w:sz w:val="20"/>
      <w:szCs w:val="20"/>
      <w:lang w:val="en-US" w:eastAsia="en-US"/>
    </w:rPr>
  </w:style>
  <w:style w:type="character" w:customStyle="1" w:styleId="18">
    <w:name w:val="Знак Знак18"/>
    <w:rsid w:val="00B42015"/>
    <w:rPr>
      <w:b/>
      <w:kern w:val="28"/>
      <w:sz w:val="36"/>
    </w:rPr>
  </w:style>
  <w:style w:type="paragraph" w:customStyle="1" w:styleId="17">
    <w:name w:val="Знак Знак Знак1 Знак Знак Знак Знак Знак Знак Знак"/>
    <w:basedOn w:val="a6"/>
    <w:rsid w:val="00B42015"/>
    <w:pPr>
      <w:spacing w:before="100" w:beforeAutospacing="1" w:after="100" w:afterAutospacing="1"/>
    </w:pPr>
    <w:rPr>
      <w:rFonts w:ascii="Tahoma" w:hAnsi="Tahoma"/>
      <w:sz w:val="20"/>
      <w:szCs w:val="20"/>
      <w:lang w:val="en-US" w:eastAsia="en-US"/>
    </w:rPr>
  </w:style>
  <w:style w:type="table" w:customStyle="1" w:styleId="19">
    <w:name w:val="Сетка таблицы1"/>
    <w:basedOn w:val="a8"/>
    <w:next w:val="aa"/>
    <w:rsid w:val="00B42015"/>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w:basedOn w:val="a6"/>
    <w:rsid w:val="00B42015"/>
    <w:pPr>
      <w:widowControl w:val="0"/>
      <w:adjustRightInd w:val="0"/>
      <w:spacing w:after="160" w:line="240" w:lineRule="exact"/>
      <w:jc w:val="right"/>
    </w:pPr>
    <w:rPr>
      <w:sz w:val="20"/>
      <w:szCs w:val="20"/>
      <w:lang w:val="en-GB" w:eastAsia="en-US"/>
    </w:rPr>
  </w:style>
  <w:style w:type="paragraph" w:customStyle="1" w:styleId="affff0">
    <w:name w:val="Стиль"/>
    <w:rsid w:val="00B42015"/>
    <w:pPr>
      <w:widowControl w:val="0"/>
      <w:autoSpaceDE w:val="0"/>
      <w:autoSpaceDN w:val="0"/>
      <w:adjustRightInd w:val="0"/>
    </w:pPr>
    <w:rPr>
      <w:sz w:val="24"/>
      <w:szCs w:val="24"/>
    </w:rPr>
  </w:style>
  <w:style w:type="paragraph" w:styleId="affff1">
    <w:name w:val="Subtitle"/>
    <w:basedOn w:val="a6"/>
    <w:link w:val="affff2"/>
    <w:qFormat/>
    <w:rsid w:val="00B42015"/>
    <w:pPr>
      <w:spacing w:after="60"/>
      <w:jc w:val="center"/>
      <w:outlineLvl w:val="1"/>
    </w:pPr>
    <w:rPr>
      <w:rFonts w:ascii="Arial" w:hAnsi="Arial"/>
      <w:szCs w:val="20"/>
    </w:rPr>
  </w:style>
  <w:style w:type="character" w:customStyle="1" w:styleId="affff2">
    <w:name w:val="Подзаголовок Знак"/>
    <w:basedOn w:val="a7"/>
    <w:link w:val="affff1"/>
    <w:rsid w:val="00B42015"/>
    <w:rPr>
      <w:rFonts w:ascii="Arial" w:hAnsi="Arial"/>
      <w:sz w:val="24"/>
    </w:rPr>
  </w:style>
  <w:style w:type="paragraph" w:styleId="affff3">
    <w:name w:val="Date"/>
    <w:basedOn w:val="a6"/>
    <w:next w:val="a6"/>
    <w:link w:val="affff4"/>
    <w:rsid w:val="00B42015"/>
    <w:pPr>
      <w:spacing w:after="60"/>
      <w:jc w:val="both"/>
    </w:pPr>
    <w:rPr>
      <w:szCs w:val="20"/>
    </w:rPr>
  </w:style>
  <w:style w:type="character" w:customStyle="1" w:styleId="affff4">
    <w:name w:val="Дата Знак"/>
    <w:basedOn w:val="a7"/>
    <w:link w:val="affff3"/>
    <w:rsid w:val="00B42015"/>
    <w:rPr>
      <w:sz w:val="24"/>
    </w:rPr>
  </w:style>
  <w:style w:type="paragraph" w:styleId="HTML">
    <w:name w:val="HTML Address"/>
    <w:basedOn w:val="a6"/>
    <w:link w:val="HTML0"/>
    <w:rsid w:val="00B42015"/>
    <w:pPr>
      <w:spacing w:after="60"/>
      <w:jc w:val="both"/>
    </w:pPr>
    <w:rPr>
      <w:i/>
      <w:iCs/>
    </w:rPr>
  </w:style>
  <w:style w:type="character" w:customStyle="1" w:styleId="HTML0">
    <w:name w:val="Адрес HTML Знак"/>
    <w:basedOn w:val="a7"/>
    <w:link w:val="HTML"/>
    <w:rsid w:val="00B42015"/>
    <w:rPr>
      <w:i/>
      <w:iCs/>
      <w:sz w:val="24"/>
      <w:szCs w:val="24"/>
    </w:rPr>
  </w:style>
  <w:style w:type="paragraph" w:styleId="affff5">
    <w:name w:val="envelope address"/>
    <w:basedOn w:val="a6"/>
    <w:rsid w:val="00B42015"/>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7"/>
    <w:rsid w:val="00B42015"/>
  </w:style>
  <w:style w:type="character" w:styleId="affff6">
    <w:name w:val="Emphasis"/>
    <w:qFormat/>
    <w:rsid w:val="00B42015"/>
    <w:rPr>
      <w:i/>
      <w:iCs/>
    </w:rPr>
  </w:style>
  <w:style w:type="paragraph" w:styleId="affff7">
    <w:name w:val="Note Heading"/>
    <w:basedOn w:val="a6"/>
    <w:next w:val="a6"/>
    <w:link w:val="affff8"/>
    <w:rsid w:val="00B42015"/>
    <w:pPr>
      <w:spacing w:after="60"/>
      <w:jc w:val="both"/>
    </w:pPr>
  </w:style>
  <w:style w:type="character" w:customStyle="1" w:styleId="affff8">
    <w:name w:val="Заголовок записки Знак"/>
    <w:basedOn w:val="a7"/>
    <w:link w:val="affff7"/>
    <w:rsid w:val="00B42015"/>
    <w:rPr>
      <w:sz w:val="24"/>
      <w:szCs w:val="24"/>
    </w:rPr>
  </w:style>
  <w:style w:type="character" w:styleId="HTML2">
    <w:name w:val="HTML Keyboard"/>
    <w:rsid w:val="00B42015"/>
    <w:rPr>
      <w:rFonts w:ascii="Courier New" w:hAnsi="Courier New" w:cs="Courier New"/>
      <w:sz w:val="20"/>
      <w:szCs w:val="20"/>
    </w:rPr>
  </w:style>
  <w:style w:type="character" w:styleId="HTML3">
    <w:name w:val="HTML Code"/>
    <w:rsid w:val="00B42015"/>
    <w:rPr>
      <w:rFonts w:ascii="Courier New" w:hAnsi="Courier New" w:cs="Courier New"/>
      <w:sz w:val="20"/>
      <w:szCs w:val="20"/>
    </w:rPr>
  </w:style>
  <w:style w:type="paragraph" w:styleId="affff9">
    <w:name w:val="Body Text First Indent"/>
    <w:basedOn w:val="afd"/>
    <w:link w:val="affffa"/>
    <w:rsid w:val="00B42015"/>
    <w:pPr>
      <w:ind w:firstLine="210"/>
    </w:pPr>
  </w:style>
  <w:style w:type="character" w:customStyle="1" w:styleId="affffa">
    <w:name w:val="Красная строка Знак"/>
    <w:basedOn w:val="afe"/>
    <w:link w:val="affff9"/>
    <w:rsid w:val="00B42015"/>
    <w:rPr>
      <w:sz w:val="24"/>
      <w:szCs w:val="24"/>
    </w:rPr>
  </w:style>
  <w:style w:type="paragraph" w:styleId="2b">
    <w:name w:val="Body Text First Indent 2"/>
    <w:basedOn w:val="af4"/>
    <w:link w:val="2c"/>
    <w:rsid w:val="00B42015"/>
    <w:pPr>
      <w:spacing w:after="120"/>
      <w:ind w:left="283" w:firstLine="210"/>
    </w:pPr>
  </w:style>
  <w:style w:type="character" w:customStyle="1" w:styleId="2c">
    <w:name w:val="Красная строка 2 Знак"/>
    <w:basedOn w:val="af5"/>
    <w:link w:val="2b"/>
    <w:rsid w:val="00B42015"/>
    <w:rPr>
      <w:sz w:val="24"/>
      <w:szCs w:val="24"/>
    </w:rPr>
  </w:style>
  <w:style w:type="character" w:styleId="affffb">
    <w:name w:val="line number"/>
    <w:basedOn w:val="a7"/>
    <w:rsid w:val="00B42015"/>
  </w:style>
  <w:style w:type="character" w:styleId="HTML4">
    <w:name w:val="HTML Sample"/>
    <w:rsid w:val="00B42015"/>
    <w:rPr>
      <w:rFonts w:ascii="Courier New" w:hAnsi="Courier New" w:cs="Courier New"/>
    </w:rPr>
  </w:style>
  <w:style w:type="paragraph" w:styleId="2d">
    <w:name w:val="envelope return"/>
    <w:basedOn w:val="a6"/>
    <w:rsid w:val="00B42015"/>
    <w:pPr>
      <w:spacing w:after="60"/>
      <w:jc w:val="both"/>
    </w:pPr>
    <w:rPr>
      <w:rFonts w:ascii="Arial" w:hAnsi="Arial" w:cs="Arial"/>
      <w:sz w:val="20"/>
      <w:szCs w:val="20"/>
    </w:rPr>
  </w:style>
  <w:style w:type="paragraph" w:styleId="affffc">
    <w:name w:val="Normal Indent"/>
    <w:basedOn w:val="a6"/>
    <w:rsid w:val="00B42015"/>
    <w:pPr>
      <w:spacing w:after="60"/>
      <w:ind w:left="708"/>
      <w:jc w:val="both"/>
    </w:pPr>
  </w:style>
  <w:style w:type="character" w:styleId="HTML5">
    <w:name w:val="HTML Definition"/>
    <w:rsid w:val="00B42015"/>
    <w:rPr>
      <w:i/>
      <w:iCs/>
    </w:rPr>
  </w:style>
  <w:style w:type="character" w:styleId="HTML6">
    <w:name w:val="HTML Variable"/>
    <w:rsid w:val="00B42015"/>
    <w:rPr>
      <w:i/>
      <w:iCs/>
    </w:rPr>
  </w:style>
  <w:style w:type="character" w:styleId="HTML7">
    <w:name w:val="HTML Typewriter"/>
    <w:rsid w:val="00B42015"/>
    <w:rPr>
      <w:rFonts w:ascii="Courier New" w:hAnsi="Courier New" w:cs="Courier New"/>
      <w:sz w:val="20"/>
      <w:szCs w:val="20"/>
    </w:rPr>
  </w:style>
  <w:style w:type="paragraph" w:styleId="affffd">
    <w:name w:val="Signature"/>
    <w:basedOn w:val="a6"/>
    <w:link w:val="affffe"/>
    <w:rsid w:val="00B42015"/>
    <w:pPr>
      <w:spacing w:after="60"/>
      <w:ind w:left="4252"/>
      <w:jc w:val="both"/>
    </w:pPr>
  </w:style>
  <w:style w:type="character" w:customStyle="1" w:styleId="affffe">
    <w:name w:val="Подпись Знак"/>
    <w:basedOn w:val="a7"/>
    <w:link w:val="affffd"/>
    <w:rsid w:val="00B42015"/>
    <w:rPr>
      <w:sz w:val="24"/>
      <w:szCs w:val="24"/>
    </w:rPr>
  </w:style>
  <w:style w:type="paragraph" w:styleId="afffff">
    <w:name w:val="Salutation"/>
    <w:basedOn w:val="a6"/>
    <w:next w:val="a6"/>
    <w:link w:val="afffff0"/>
    <w:rsid w:val="00B42015"/>
    <w:pPr>
      <w:spacing w:after="60"/>
      <w:jc w:val="both"/>
    </w:pPr>
  </w:style>
  <w:style w:type="character" w:customStyle="1" w:styleId="afffff0">
    <w:name w:val="Приветствие Знак"/>
    <w:basedOn w:val="a7"/>
    <w:link w:val="afffff"/>
    <w:rsid w:val="00B42015"/>
    <w:rPr>
      <w:sz w:val="24"/>
      <w:szCs w:val="24"/>
    </w:rPr>
  </w:style>
  <w:style w:type="paragraph" w:styleId="afffff1">
    <w:name w:val="List Continue"/>
    <w:basedOn w:val="a6"/>
    <w:rsid w:val="00B42015"/>
    <w:pPr>
      <w:spacing w:after="120"/>
      <w:ind w:left="283"/>
      <w:jc w:val="both"/>
    </w:pPr>
  </w:style>
  <w:style w:type="paragraph" w:styleId="2e">
    <w:name w:val="List Continue 2"/>
    <w:basedOn w:val="a6"/>
    <w:rsid w:val="00B42015"/>
    <w:pPr>
      <w:spacing w:after="120"/>
      <w:ind w:left="566"/>
      <w:jc w:val="both"/>
    </w:pPr>
  </w:style>
  <w:style w:type="paragraph" w:styleId="3f0">
    <w:name w:val="List Continue 3"/>
    <w:basedOn w:val="a6"/>
    <w:rsid w:val="00B42015"/>
    <w:pPr>
      <w:spacing w:after="120"/>
      <w:ind w:left="849"/>
      <w:jc w:val="both"/>
    </w:pPr>
  </w:style>
  <w:style w:type="paragraph" w:styleId="46">
    <w:name w:val="List Continue 4"/>
    <w:basedOn w:val="a6"/>
    <w:rsid w:val="00B42015"/>
    <w:pPr>
      <w:spacing w:after="120"/>
      <w:ind w:left="1132"/>
      <w:jc w:val="both"/>
    </w:pPr>
  </w:style>
  <w:style w:type="paragraph" w:styleId="54">
    <w:name w:val="List Continue 5"/>
    <w:basedOn w:val="a6"/>
    <w:rsid w:val="00B42015"/>
    <w:pPr>
      <w:spacing w:after="120"/>
      <w:ind w:left="1415"/>
      <w:jc w:val="both"/>
    </w:pPr>
  </w:style>
  <w:style w:type="paragraph" w:styleId="afffff2">
    <w:name w:val="Closing"/>
    <w:basedOn w:val="a6"/>
    <w:link w:val="afffff3"/>
    <w:rsid w:val="00B42015"/>
    <w:pPr>
      <w:spacing w:after="60"/>
      <w:ind w:left="4252"/>
      <w:jc w:val="both"/>
    </w:pPr>
  </w:style>
  <w:style w:type="character" w:customStyle="1" w:styleId="afffff3">
    <w:name w:val="Прощание Знак"/>
    <w:basedOn w:val="a7"/>
    <w:link w:val="afffff2"/>
    <w:rsid w:val="00B42015"/>
    <w:rPr>
      <w:sz w:val="24"/>
      <w:szCs w:val="24"/>
    </w:rPr>
  </w:style>
  <w:style w:type="paragraph" w:styleId="afffff4">
    <w:name w:val="List"/>
    <w:basedOn w:val="a6"/>
    <w:rsid w:val="00B42015"/>
    <w:pPr>
      <w:spacing w:after="60"/>
      <w:ind w:left="283" w:hanging="283"/>
      <w:jc w:val="both"/>
    </w:pPr>
  </w:style>
  <w:style w:type="paragraph" w:styleId="2f">
    <w:name w:val="List 2"/>
    <w:basedOn w:val="a6"/>
    <w:rsid w:val="00B42015"/>
    <w:pPr>
      <w:spacing w:after="60"/>
      <w:ind w:left="566" w:hanging="283"/>
      <w:jc w:val="both"/>
    </w:pPr>
  </w:style>
  <w:style w:type="paragraph" w:styleId="3f1">
    <w:name w:val="List 3"/>
    <w:basedOn w:val="a6"/>
    <w:rsid w:val="00B42015"/>
    <w:pPr>
      <w:spacing w:after="60"/>
      <w:ind w:left="849" w:hanging="283"/>
      <w:jc w:val="both"/>
    </w:pPr>
  </w:style>
  <w:style w:type="paragraph" w:styleId="47">
    <w:name w:val="List 4"/>
    <w:basedOn w:val="a6"/>
    <w:rsid w:val="00B42015"/>
    <w:pPr>
      <w:spacing w:after="60"/>
      <w:ind w:left="1132" w:hanging="283"/>
      <w:jc w:val="both"/>
    </w:pPr>
  </w:style>
  <w:style w:type="paragraph" w:styleId="55">
    <w:name w:val="List 5"/>
    <w:basedOn w:val="a6"/>
    <w:rsid w:val="00B42015"/>
    <w:pPr>
      <w:spacing w:after="60"/>
      <w:ind w:left="1415" w:hanging="283"/>
      <w:jc w:val="both"/>
    </w:pPr>
  </w:style>
  <w:style w:type="paragraph" w:styleId="HTML8">
    <w:name w:val="HTML Preformatted"/>
    <w:basedOn w:val="a6"/>
    <w:link w:val="HTML9"/>
    <w:rsid w:val="00B42015"/>
    <w:pPr>
      <w:spacing w:after="60"/>
      <w:jc w:val="both"/>
    </w:pPr>
    <w:rPr>
      <w:rFonts w:ascii="Courier New" w:hAnsi="Courier New" w:cs="Courier New"/>
      <w:sz w:val="20"/>
      <w:szCs w:val="20"/>
    </w:rPr>
  </w:style>
  <w:style w:type="character" w:customStyle="1" w:styleId="HTML9">
    <w:name w:val="Стандартный HTML Знак"/>
    <w:basedOn w:val="a7"/>
    <w:link w:val="HTML8"/>
    <w:rsid w:val="00B42015"/>
    <w:rPr>
      <w:rFonts w:ascii="Courier New" w:hAnsi="Courier New" w:cs="Courier New"/>
    </w:rPr>
  </w:style>
  <w:style w:type="character" w:styleId="HTMLa">
    <w:name w:val="HTML Cite"/>
    <w:rsid w:val="00B42015"/>
    <w:rPr>
      <w:i/>
      <w:iCs/>
    </w:rPr>
  </w:style>
  <w:style w:type="paragraph" w:styleId="afffff5">
    <w:name w:val="Message Header"/>
    <w:basedOn w:val="a6"/>
    <w:link w:val="afffff6"/>
    <w:rsid w:val="00B4201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f6">
    <w:name w:val="Шапка Знак"/>
    <w:basedOn w:val="a7"/>
    <w:link w:val="afffff5"/>
    <w:rsid w:val="00B42015"/>
    <w:rPr>
      <w:rFonts w:ascii="Arial" w:hAnsi="Arial" w:cs="Arial"/>
      <w:sz w:val="24"/>
      <w:szCs w:val="24"/>
      <w:shd w:val="pct20" w:color="auto" w:fill="auto"/>
    </w:rPr>
  </w:style>
  <w:style w:type="paragraph" w:styleId="afffff7">
    <w:name w:val="E-mail Signature"/>
    <w:basedOn w:val="a6"/>
    <w:link w:val="afffff8"/>
    <w:rsid w:val="00B42015"/>
    <w:pPr>
      <w:spacing w:after="60"/>
      <w:jc w:val="both"/>
    </w:pPr>
  </w:style>
  <w:style w:type="character" w:customStyle="1" w:styleId="afffff8">
    <w:name w:val="Электронная подпись Знак"/>
    <w:basedOn w:val="a7"/>
    <w:link w:val="afffff7"/>
    <w:rsid w:val="00B42015"/>
    <w:rPr>
      <w:sz w:val="24"/>
      <w:szCs w:val="24"/>
    </w:rPr>
  </w:style>
  <w:style w:type="paragraph" w:customStyle="1" w:styleId="2-1">
    <w:name w:val="содержание2-1"/>
    <w:basedOn w:val="34"/>
    <w:next w:val="a6"/>
    <w:rsid w:val="00B42015"/>
    <w:pPr>
      <w:numPr>
        <w:ilvl w:val="2"/>
      </w:numPr>
      <w:tabs>
        <w:tab w:val="num" w:pos="720"/>
      </w:tabs>
      <w:ind w:left="720" w:hanging="720"/>
    </w:pPr>
  </w:style>
  <w:style w:type="paragraph" w:customStyle="1" w:styleId="210">
    <w:name w:val="Заголовок 2.1"/>
    <w:basedOn w:val="11"/>
    <w:rsid w:val="00B42015"/>
    <w:pPr>
      <w:keepLines/>
      <w:widowControl w:val="0"/>
      <w:suppressLineNumbers/>
      <w:suppressAutoHyphens/>
    </w:pPr>
    <w:rPr>
      <w:caps/>
      <w:szCs w:val="28"/>
    </w:rPr>
  </w:style>
  <w:style w:type="paragraph" w:customStyle="1" w:styleId="48">
    <w:name w:val="Стиль4"/>
    <w:basedOn w:val="23"/>
    <w:next w:val="a6"/>
    <w:rsid w:val="00B42015"/>
    <w:pPr>
      <w:keepLines/>
      <w:widowControl w:val="0"/>
      <w:suppressLineNumbers/>
      <w:suppressAutoHyphens/>
      <w:spacing w:after="60"/>
      <w:ind w:firstLine="567"/>
    </w:pPr>
    <w:rPr>
      <w:bCs w:val="0"/>
      <w:sz w:val="30"/>
      <w:szCs w:val="20"/>
    </w:rPr>
  </w:style>
  <w:style w:type="paragraph" w:customStyle="1" w:styleId="afffff9">
    <w:name w:val="Таблица заголовок"/>
    <w:basedOn w:val="a6"/>
    <w:rsid w:val="00B42015"/>
    <w:pPr>
      <w:spacing w:before="120" w:after="120" w:line="360" w:lineRule="auto"/>
      <w:jc w:val="right"/>
    </w:pPr>
    <w:rPr>
      <w:b/>
      <w:sz w:val="28"/>
      <w:szCs w:val="28"/>
    </w:rPr>
  </w:style>
  <w:style w:type="paragraph" w:customStyle="1" w:styleId="afffffa">
    <w:name w:val="Пункт Знак"/>
    <w:basedOn w:val="a6"/>
    <w:rsid w:val="00B42015"/>
    <w:pPr>
      <w:tabs>
        <w:tab w:val="num" w:pos="1134"/>
        <w:tab w:val="left" w:pos="1701"/>
      </w:tabs>
      <w:snapToGrid w:val="0"/>
      <w:spacing w:line="360" w:lineRule="auto"/>
      <w:ind w:left="1134" w:hanging="567"/>
      <w:jc w:val="both"/>
    </w:pPr>
    <w:rPr>
      <w:sz w:val="28"/>
      <w:szCs w:val="20"/>
    </w:rPr>
  </w:style>
  <w:style w:type="paragraph" w:customStyle="1" w:styleId="afffffb">
    <w:name w:val="a"/>
    <w:basedOn w:val="a6"/>
    <w:rsid w:val="00B42015"/>
    <w:pPr>
      <w:snapToGrid w:val="0"/>
      <w:spacing w:line="360" w:lineRule="auto"/>
      <w:ind w:left="1134" w:hanging="567"/>
      <w:jc w:val="both"/>
    </w:pPr>
    <w:rPr>
      <w:sz w:val="28"/>
      <w:szCs w:val="28"/>
    </w:rPr>
  </w:style>
  <w:style w:type="paragraph" w:customStyle="1" w:styleId="afffffc">
    <w:name w:val="Словарная статья"/>
    <w:basedOn w:val="a6"/>
    <w:next w:val="a6"/>
    <w:rsid w:val="00B42015"/>
    <w:pPr>
      <w:autoSpaceDE w:val="0"/>
      <w:autoSpaceDN w:val="0"/>
      <w:adjustRightInd w:val="0"/>
      <w:ind w:right="118"/>
      <w:jc w:val="both"/>
    </w:pPr>
    <w:rPr>
      <w:rFonts w:ascii="Arial" w:hAnsi="Arial"/>
      <w:sz w:val="20"/>
      <w:szCs w:val="20"/>
    </w:rPr>
  </w:style>
  <w:style w:type="paragraph" w:customStyle="1" w:styleId="afffffd">
    <w:name w:val="Комментарий пользователя"/>
    <w:basedOn w:val="a6"/>
    <w:next w:val="a6"/>
    <w:rsid w:val="00B42015"/>
    <w:pPr>
      <w:autoSpaceDE w:val="0"/>
      <w:autoSpaceDN w:val="0"/>
      <w:adjustRightInd w:val="0"/>
      <w:ind w:left="170"/>
    </w:pPr>
    <w:rPr>
      <w:rFonts w:ascii="Arial" w:hAnsi="Arial"/>
      <w:i/>
      <w:iCs/>
      <w:color w:val="000080"/>
      <w:sz w:val="20"/>
      <w:szCs w:val="20"/>
    </w:rPr>
  </w:style>
  <w:style w:type="character" w:customStyle="1" w:styleId="labelbodytext1">
    <w:name w:val="label_body_text_1"/>
    <w:basedOn w:val="a7"/>
    <w:rsid w:val="00B42015"/>
  </w:style>
  <w:style w:type="character" w:customStyle="1" w:styleId="Anrede1IhrZeichen">
    <w:name w:val="Anrede1IhrZeichen"/>
    <w:rsid w:val="00B42015"/>
    <w:rPr>
      <w:rFonts w:ascii="Arial" w:hAnsi="Arial"/>
      <w:sz w:val="22"/>
    </w:rPr>
  </w:style>
  <w:style w:type="paragraph" w:customStyle="1" w:styleId="Iacaaiea">
    <w:name w:val="Iacaaiea"/>
    <w:basedOn w:val="Iauiue"/>
    <w:rsid w:val="00B42015"/>
    <w:pPr>
      <w:tabs>
        <w:tab w:val="left" w:pos="426"/>
      </w:tabs>
      <w:spacing w:before="120" w:line="360" w:lineRule="atLeast"/>
      <w:jc w:val="center"/>
    </w:pPr>
    <w:rPr>
      <w:b/>
      <w:sz w:val="22"/>
    </w:rPr>
  </w:style>
  <w:style w:type="paragraph" w:customStyle="1" w:styleId="Iauiue">
    <w:name w:val="Iau?iue"/>
    <w:rsid w:val="00B42015"/>
  </w:style>
  <w:style w:type="paragraph" w:customStyle="1" w:styleId="Iniiaiieoaenonionooii">
    <w:name w:val="Iniiaiie oaeno n ionooii"/>
    <w:basedOn w:val="Iauiue"/>
    <w:rsid w:val="00B42015"/>
    <w:pPr>
      <w:spacing w:line="360" w:lineRule="atLeast"/>
      <w:jc w:val="both"/>
    </w:pPr>
    <w:rPr>
      <w:sz w:val="24"/>
    </w:rPr>
  </w:style>
  <w:style w:type="paragraph" w:customStyle="1" w:styleId="Iniiaiieoaeno21">
    <w:name w:val="Iniiaiie oaeno 21"/>
    <w:basedOn w:val="Iauiue"/>
    <w:rsid w:val="00B42015"/>
    <w:pPr>
      <w:tabs>
        <w:tab w:val="left" w:pos="1134"/>
      </w:tabs>
      <w:spacing w:after="120"/>
      <w:jc w:val="both"/>
    </w:pPr>
    <w:rPr>
      <w:color w:val="000000"/>
    </w:rPr>
  </w:style>
  <w:style w:type="paragraph" w:customStyle="1" w:styleId="Iniiaiieoaenoniono000">
    <w:name w:val="Iniiaiie oaeno n iono000"/>
    <w:basedOn w:val="Iauiue"/>
    <w:rsid w:val="00B42015"/>
    <w:pPr>
      <w:ind w:firstLine="567"/>
      <w:jc w:val="both"/>
    </w:pPr>
  </w:style>
  <w:style w:type="paragraph" w:customStyle="1" w:styleId="caaieiaie7">
    <w:name w:val="caaieiaie 7"/>
    <w:basedOn w:val="Iauiue"/>
    <w:next w:val="Iauiue"/>
    <w:rsid w:val="00B42015"/>
    <w:pPr>
      <w:keepNext/>
      <w:spacing w:before="120"/>
      <w:jc w:val="center"/>
    </w:pPr>
    <w:rPr>
      <w:sz w:val="28"/>
    </w:rPr>
  </w:style>
  <w:style w:type="paragraph" w:customStyle="1" w:styleId="caaieiaie2">
    <w:name w:val="caaieiaie 2"/>
    <w:basedOn w:val="Iauiue"/>
    <w:next w:val="Iauiue"/>
    <w:rsid w:val="00B42015"/>
    <w:pPr>
      <w:keepNext/>
      <w:spacing w:line="360" w:lineRule="atLeast"/>
      <w:jc w:val="center"/>
    </w:pPr>
    <w:rPr>
      <w:b/>
    </w:rPr>
  </w:style>
  <w:style w:type="paragraph" w:customStyle="1" w:styleId="caaieiaie3">
    <w:name w:val="caaieiaie 3"/>
    <w:basedOn w:val="Iauiue"/>
    <w:next w:val="Iauiue"/>
    <w:rsid w:val="00B42015"/>
    <w:pPr>
      <w:keepNext/>
      <w:spacing w:before="60" w:after="60"/>
      <w:jc w:val="center"/>
    </w:pPr>
    <w:rPr>
      <w:b/>
      <w:sz w:val="18"/>
    </w:rPr>
  </w:style>
  <w:style w:type="paragraph" w:customStyle="1" w:styleId="caaieiaie6">
    <w:name w:val="caaieiaie 6"/>
    <w:basedOn w:val="Iauiue"/>
    <w:next w:val="Iauiue"/>
    <w:rsid w:val="00B42015"/>
    <w:pPr>
      <w:keepNext/>
      <w:tabs>
        <w:tab w:val="left" w:pos="426"/>
      </w:tabs>
      <w:spacing w:before="120"/>
      <w:jc w:val="center"/>
    </w:pPr>
    <w:rPr>
      <w:b/>
      <w:sz w:val="22"/>
    </w:rPr>
  </w:style>
  <w:style w:type="paragraph" w:customStyle="1" w:styleId="1a">
    <w:name w:val="Заголовок1"/>
    <w:basedOn w:val="a6"/>
    <w:rsid w:val="00B42015"/>
    <w:pPr>
      <w:jc w:val="center"/>
    </w:pPr>
    <w:rPr>
      <w:b/>
    </w:rPr>
  </w:style>
  <w:style w:type="paragraph" w:customStyle="1" w:styleId="xl24">
    <w:name w:val="xl24"/>
    <w:basedOn w:val="a6"/>
    <w:rsid w:val="00B42015"/>
    <w:pPr>
      <w:spacing w:before="100" w:after="100"/>
      <w:textAlignment w:val="top"/>
    </w:pPr>
  </w:style>
  <w:style w:type="paragraph" w:customStyle="1" w:styleId="xl25">
    <w:name w:val="xl25"/>
    <w:basedOn w:val="a6"/>
    <w:rsid w:val="00B42015"/>
    <w:pPr>
      <w:spacing w:before="100" w:after="100"/>
      <w:textAlignment w:val="top"/>
    </w:pPr>
  </w:style>
  <w:style w:type="paragraph" w:customStyle="1" w:styleId="xl26">
    <w:name w:val="xl26"/>
    <w:basedOn w:val="a6"/>
    <w:rsid w:val="00B42015"/>
    <w:pPr>
      <w:spacing w:before="100" w:after="100"/>
      <w:jc w:val="center"/>
      <w:textAlignment w:val="top"/>
    </w:pPr>
  </w:style>
  <w:style w:type="paragraph" w:customStyle="1" w:styleId="xl27">
    <w:name w:val="xl27"/>
    <w:basedOn w:val="a6"/>
    <w:rsid w:val="00B42015"/>
    <w:pPr>
      <w:pBdr>
        <w:top w:val="single" w:sz="4" w:space="0" w:color="auto"/>
        <w:left w:val="single" w:sz="4" w:space="0" w:color="auto"/>
        <w:bottom w:val="single" w:sz="4" w:space="0" w:color="auto"/>
        <w:right w:val="single" w:sz="4" w:space="0" w:color="auto"/>
      </w:pBdr>
      <w:shd w:val="clear" w:color="auto" w:fill="FFFF00"/>
      <w:spacing w:before="100" w:after="100"/>
      <w:jc w:val="center"/>
      <w:textAlignment w:val="top"/>
    </w:pPr>
    <w:rPr>
      <w:b/>
      <w:sz w:val="22"/>
    </w:rPr>
  </w:style>
  <w:style w:type="paragraph" w:customStyle="1" w:styleId="xl28">
    <w:name w:val="xl28"/>
    <w:basedOn w:val="a6"/>
    <w:rsid w:val="00B42015"/>
    <w:pPr>
      <w:pBdr>
        <w:top w:val="single" w:sz="4" w:space="0" w:color="auto"/>
        <w:left w:val="single" w:sz="4" w:space="0" w:color="auto"/>
        <w:bottom w:val="single" w:sz="4" w:space="0" w:color="auto"/>
        <w:right w:val="single" w:sz="4" w:space="0" w:color="auto"/>
      </w:pBdr>
      <w:shd w:val="clear" w:color="auto" w:fill="FFFF00"/>
      <w:spacing w:before="100" w:after="100"/>
      <w:jc w:val="center"/>
      <w:textAlignment w:val="top"/>
    </w:pPr>
    <w:rPr>
      <w:b/>
      <w:sz w:val="22"/>
    </w:rPr>
  </w:style>
  <w:style w:type="paragraph" w:customStyle="1" w:styleId="xl29">
    <w:name w:val="xl29"/>
    <w:basedOn w:val="a6"/>
    <w:rsid w:val="00B42015"/>
    <w:pPr>
      <w:pBdr>
        <w:top w:val="single" w:sz="4" w:space="0" w:color="auto"/>
        <w:left w:val="single" w:sz="4" w:space="0" w:color="auto"/>
        <w:bottom w:val="single" w:sz="4" w:space="0" w:color="auto"/>
        <w:right w:val="single" w:sz="4" w:space="0" w:color="auto"/>
      </w:pBdr>
      <w:spacing w:before="100" w:after="100"/>
      <w:textAlignment w:val="top"/>
    </w:pPr>
    <w:rPr>
      <w:sz w:val="22"/>
    </w:rPr>
  </w:style>
  <w:style w:type="paragraph" w:customStyle="1" w:styleId="xl30">
    <w:name w:val="xl30"/>
    <w:basedOn w:val="a6"/>
    <w:rsid w:val="00B42015"/>
    <w:pPr>
      <w:pBdr>
        <w:left w:val="single" w:sz="4" w:space="0" w:color="auto"/>
      </w:pBdr>
      <w:spacing w:before="100" w:after="100"/>
      <w:textAlignment w:val="top"/>
    </w:pPr>
    <w:rPr>
      <w:sz w:val="22"/>
    </w:rPr>
  </w:style>
  <w:style w:type="paragraph" w:customStyle="1" w:styleId="xl31">
    <w:name w:val="xl31"/>
    <w:basedOn w:val="a6"/>
    <w:rsid w:val="00B42015"/>
    <w:pPr>
      <w:pBdr>
        <w:left w:val="single" w:sz="4" w:space="0" w:color="auto"/>
        <w:right w:val="single" w:sz="4" w:space="0" w:color="auto"/>
      </w:pBdr>
      <w:spacing w:before="100" w:after="100"/>
      <w:textAlignment w:val="top"/>
    </w:pPr>
    <w:rPr>
      <w:sz w:val="22"/>
    </w:rPr>
  </w:style>
  <w:style w:type="paragraph" w:customStyle="1" w:styleId="xl32">
    <w:name w:val="xl32"/>
    <w:basedOn w:val="a6"/>
    <w:rsid w:val="00B42015"/>
    <w:pPr>
      <w:pBdr>
        <w:left w:val="single" w:sz="4" w:space="0" w:color="auto"/>
        <w:bottom w:val="single" w:sz="4" w:space="0" w:color="auto"/>
        <w:right w:val="single" w:sz="4" w:space="0" w:color="auto"/>
      </w:pBdr>
      <w:spacing w:before="100" w:after="100"/>
      <w:jc w:val="center"/>
      <w:textAlignment w:val="top"/>
    </w:pPr>
    <w:rPr>
      <w:sz w:val="22"/>
    </w:rPr>
  </w:style>
  <w:style w:type="paragraph" w:customStyle="1" w:styleId="xl33">
    <w:name w:val="xl33"/>
    <w:basedOn w:val="a6"/>
    <w:rsid w:val="00B42015"/>
    <w:pPr>
      <w:pBdr>
        <w:top w:val="single" w:sz="4" w:space="0" w:color="auto"/>
        <w:left w:val="single" w:sz="4" w:space="0" w:color="auto"/>
        <w:bottom w:val="single" w:sz="4" w:space="0" w:color="auto"/>
        <w:right w:val="single" w:sz="4" w:space="0" w:color="auto"/>
      </w:pBdr>
      <w:spacing w:before="100" w:after="100"/>
      <w:textAlignment w:val="top"/>
    </w:pPr>
    <w:rPr>
      <w:sz w:val="22"/>
    </w:rPr>
  </w:style>
  <w:style w:type="paragraph" w:customStyle="1" w:styleId="xl34">
    <w:name w:val="xl34"/>
    <w:basedOn w:val="a6"/>
    <w:rsid w:val="00B42015"/>
    <w:pPr>
      <w:pBdr>
        <w:top w:val="single" w:sz="4" w:space="0" w:color="auto"/>
        <w:left w:val="single" w:sz="4" w:space="0" w:color="auto"/>
        <w:bottom w:val="single" w:sz="4" w:space="0" w:color="auto"/>
        <w:right w:val="single" w:sz="4" w:space="0" w:color="auto"/>
      </w:pBdr>
      <w:spacing w:before="100" w:after="100"/>
      <w:jc w:val="right"/>
      <w:textAlignment w:val="top"/>
    </w:pPr>
    <w:rPr>
      <w:sz w:val="22"/>
    </w:rPr>
  </w:style>
  <w:style w:type="paragraph" w:customStyle="1" w:styleId="xl35">
    <w:name w:val="xl35"/>
    <w:basedOn w:val="a6"/>
    <w:rsid w:val="00B42015"/>
    <w:pPr>
      <w:pBdr>
        <w:top w:val="single" w:sz="4" w:space="0" w:color="auto"/>
        <w:left w:val="single" w:sz="4" w:space="0" w:color="auto"/>
        <w:bottom w:val="single" w:sz="4" w:space="0" w:color="auto"/>
        <w:right w:val="single" w:sz="4" w:space="0" w:color="auto"/>
      </w:pBdr>
      <w:spacing w:before="100" w:after="100"/>
      <w:jc w:val="center"/>
      <w:textAlignment w:val="top"/>
    </w:pPr>
    <w:rPr>
      <w:sz w:val="22"/>
    </w:rPr>
  </w:style>
  <w:style w:type="paragraph" w:customStyle="1" w:styleId="xl36">
    <w:name w:val="xl36"/>
    <w:basedOn w:val="a6"/>
    <w:rsid w:val="00B42015"/>
    <w:pPr>
      <w:pBdr>
        <w:top w:val="single" w:sz="4" w:space="0" w:color="auto"/>
        <w:left w:val="single" w:sz="4" w:space="0" w:color="auto"/>
        <w:bottom w:val="single" w:sz="4" w:space="0" w:color="auto"/>
        <w:right w:val="single" w:sz="4" w:space="0" w:color="auto"/>
      </w:pBdr>
      <w:spacing w:before="100" w:after="100"/>
      <w:textAlignment w:val="top"/>
    </w:pPr>
    <w:rPr>
      <w:b/>
      <w:sz w:val="22"/>
    </w:rPr>
  </w:style>
  <w:style w:type="paragraph" w:customStyle="1" w:styleId="xl37">
    <w:name w:val="xl37"/>
    <w:basedOn w:val="a6"/>
    <w:rsid w:val="00B42015"/>
    <w:pPr>
      <w:pBdr>
        <w:top w:val="single" w:sz="4" w:space="0" w:color="auto"/>
        <w:left w:val="single" w:sz="4" w:space="0" w:color="auto"/>
        <w:bottom w:val="single" w:sz="4" w:space="0" w:color="auto"/>
        <w:right w:val="single" w:sz="4" w:space="0" w:color="auto"/>
      </w:pBdr>
      <w:spacing w:before="100" w:after="100"/>
      <w:jc w:val="right"/>
      <w:textAlignment w:val="top"/>
    </w:pPr>
    <w:rPr>
      <w:sz w:val="22"/>
    </w:rPr>
  </w:style>
  <w:style w:type="paragraph" w:customStyle="1" w:styleId="xl38">
    <w:name w:val="xl38"/>
    <w:basedOn w:val="a6"/>
    <w:rsid w:val="00B42015"/>
    <w:pPr>
      <w:pBdr>
        <w:top w:val="single" w:sz="4" w:space="0" w:color="auto"/>
        <w:left w:val="single" w:sz="4" w:space="0" w:color="auto"/>
        <w:bottom w:val="single" w:sz="4" w:space="0" w:color="auto"/>
        <w:right w:val="single" w:sz="4" w:space="0" w:color="auto"/>
      </w:pBdr>
      <w:spacing w:before="100" w:after="100"/>
      <w:jc w:val="center"/>
      <w:textAlignment w:val="top"/>
    </w:pPr>
    <w:rPr>
      <w:sz w:val="22"/>
    </w:rPr>
  </w:style>
  <w:style w:type="paragraph" w:customStyle="1" w:styleId="xl39">
    <w:name w:val="xl39"/>
    <w:basedOn w:val="a6"/>
    <w:rsid w:val="00B42015"/>
    <w:pPr>
      <w:pBdr>
        <w:top w:val="single" w:sz="4" w:space="0" w:color="auto"/>
        <w:left w:val="single" w:sz="4" w:space="9" w:color="auto"/>
        <w:bottom w:val="single" w:sz="4" w:space="0" w:color="auto"/>
        <w:right w:val="single" w:sz="4" w:space="0" w:color="auto"/>
      </w:pBdr>
      <w:spacing w:before="100" w:after="100"/>
      <w:textAlignment w:val="top"/>
    </w:pPr>
    <w:rPr>
      <w:sz w:val="22"/>
    </w:rPr>
  </w:style>
  <w:style w:type="paragraph" w:customStyle="1" w:styleId="xl40">
    <w:name w:val="xl40"/>
    <w:basedOn w:val="a6"/>
    <w:rsid w:val="00B42015"/>
    <w:pPr>
      <w:pBdr>
        <w:top w:val="single" w:sz="4" w:space="0" w:color="auto"/>
        <w:left w:val="single" w:sz="4" w:space="0" w:color="auto"/>
        <w:bottom w:val="single" w:sz="4" w:space="0" w:color="auto"/>
        <w:right w:val="single" w:sz="4" w:space="0" w:color="auto"/>
      </w:pBdr>
      <w:spacing w:before="100" w:after="100"/>
      <w:textAlignment w:val="top"/>
    </w:pPr>
    <w:rPr>
      <w:sz w:val="22"/>
    </w:rPr>
  </w:style>
  <w:style w:type="paragraph" w:customStyle="1" w:styleId="xl41">
    <w:name w:val="xl41"/>
    <w:basedOn w:val="a6"/>
    <w:rsid w:val="00B42015"/>
    <w:pPr>
      <w:pBdr>
        <w:top w:val="single" w:sz="4" w:space="0" w:color="auto"/>
        <w:left w:val="single" w:sz="4" w:space="18" w:color="auto"/>
        <w:bottom w:val="single" w:sz="4" w:space="0" w:color="auto"/>
        <w:right w:val="single" w:sz="4" w:space="0" w:color="auto"/>
      </w:pBdr>
      <w:spacing w:before="100" w:after="100"/>
      <w:textAlignment w:val="top"/>
    </w:pPr>
    <w:rPr>
      <w:sz w:val="22"/>
    </w:rPr>
  </w:style>
  <w:style w:type="paragraph" w:customStyle="1" w:styleId="xl42">
    <w:name w:val="xl42"/>
    <w:basedOn w:val="a6"/>
    <w:rsid w:val="00B42015"/>
    <w:pPr>
      <w:spacing w:before="100" w:after="100"/>
      <w:jc w:val="right"/>
      <w:textAlignment w:val="top"/>
    </w:pPr>
  </w:style>
  <w:style w:type="paragraph" w:customStyle="1" w:styleId="xl43">
    <w:name w:val="xl43"/>
    <w:basedOn w:val="a6"/>
    <w:rsid w:val="00B42015"/>
    <w:pPr>
      <w:spacing w:before="100" w:after="100"/>
      <w:jc w:val="center"/>
    </w:pPr>
    <w:rPr>
      <w:b/>
      <w:sz w:val="28"/>
    </w:rPr>
  </w:style>
  <w:style w:type="paragraph" w:customStyle="1" w:styleId="xl44">
    <w:name w:val="xl44"/>
    <w:basedOn w:val="a6"/>
    <w:rsid w:val="00B42015"/>
    <w:pPr>
      <w:spacing w:before="100" w:after="100"/>
      <w:jc w:val="center"/>
    </w:pPr>
  </w:style>
  <w:style w:type="paragraph" w:customStyle="1" w:styleId="xl45">
    <w:name w:val="xl45"/>
    <w:basedOn w:val="a6"/>
    <w:rsid w:val="00B42015"/>
    <w:pPr>
      <w:spacing w:before="100" w:after="100"/>
      <w:jc w:val="center"/>
    </w:pPr>
    <w:rPr>
      <w:b/>
      <w:sz w:val="28"/>
    </w:rPr>
  </w:style>
  <w:style w:type="paragraph" w:customStyle="1" w:styleId="xl46">
    <w:name w:val="xl46"/>
    <w:basedOn w:val="a6"/>
    <w:rsid w:val="00B42015"/>
    <w:pPr>
      <w:spacing w:before="100" w:after="100"/>
      <w:jc w:val="center"/>
    </w:pPr>
  </w:style>
  <w:style w:type="paragraph" w:customStyle="1" w:styleId="xl22">
    <w:name w:val="xl22"/>
    <w:basedOn w:val="a6"/>
    <w:rsid w:val="00B42015"/>
    <w:pPr>
      <w:spacing w:before="100" w:after="100"/>
      <w:textAlignment w:val="top"/>
    </w:pPr>
    <w:rPr>
      <w:sz w:val="28"/>
    </w:rPr>
  </w:style>
  <w:style w:type="paragraph" w:customStyle="1" w:styleId="afffffe">
    <w:name w:val="раздел договора"/>
    <w:basedOn w:val="a1"/>
    <w:rsid w:val="00B42015"/>
    <w:pPr>
      <w:numPr>
        <w:numId w:val="0"/>
      </w:numPr>
      <w:tabs>
        <w:tab w:val="num" w:pos="360"/>
      </w:tabs>
      <w:spacing w:before="120" w:after="120"/>
      <w:ind w:left="360" w:hanging="360"/>
      <w:jc w:val="center"/>
    </w:pPr>
    <w:rPr>
      <w:rFonts w:ascii="Arial" w:hAnsi="Arial"/>
      <w:b/>
      <w:color w:val="000000"/>
      <w:sz w:val="20"/>
    </w:rPr>
  </w:style>
  <w:style w:type="paragraph" w:customStyle="1" w:styleId="font5">
    <w:name w:val="font5"/>
    <w:basedOn w:val="a6"/>
    <w:rsid w:val="00B42015"/>
    <w:pPr>
      <w:spacing w:before="100" w:beforeAutospacing="1" w:after="100" w:afterAutospacing="1"/>
    </w:pPr>
  </w:style>
  <w:style w:type="paragraph" w:customStyle="1" w:styleId="affffff">
    <w:name w:val="Таблица шапка"/>
    <w:basedOn w:val="a6"/>
    <w:rsid w:val="00B42015"/>
    <w:pPr>
      <w:keepNext/>
      <w:spacing w:before="40" w:after="40"/>
      <w:ind w:left="57" w:right="57"/>
    </w:pPr>
    <w:rPr>
      <w:sz w:val="18"/>
      <w:szCs w:val="18"/>
    </w:rPr>
  </w:style>
  <w:style w:type="paragraph" w:customStyle="1" w:styleId="2f0">
    <w:name w:val="заголовок 2"/>
    <w:basedOn w:val="a6"/>
    <w:next w:val="a6"/>
    <w:rsid w:val="00B42015"/>
    <w:pPr>
      <w:keepNext/>
      <w:suppressAutoHyphens/>
      <w:jc w:val="center"/>
      <w:outlineLvl w:val="1"/>
    </w:pPr>
  </w:style>
  <w:style w:type="paragraph" w:customStyle="1" w:styleId="affffff0">
    <w:name w:val="для рисунка"/>
    <w:basedOn w:val="afd"/>
    <w:rsid w:val="00B42015"/>
    <w:pPr>
      <w:keepNext/>
      <w:autoSpaceDE w:val="0"/>
      <w:autoSpaceDN w:val="0"/>
      <w:spacing w:before="120"/>
      <w:jc w:val="center"/>
    </w:pPr>
    <w:rPr>
      <w:rFonts w:ascii="Journal" w:hAnsi="Journal"/>
    </w:rPr>
  </w:style>
  <w:style w:type="paragraph" w:customStyle="1" w:styleId="02statia2">
    <w:name w:val="02statia2"/>
    <w:basedOn w:val="a6"/>
    <w:rsid w:val="00B42015"/>
    <w:pPr>
      <w:spacing w:before="120" w:line="320" w:lineRule="atLeast"/>
      <w:ind w:left="2020" w:hanging="880"/>
      <w:jc w:val="both"/>
    </w:pPr>
    <w:rPr>
      <w:rFonts w:ascii="GaramondNarrowC" w:hAnsi="GaramondNarrowC"/>
      <w:color w:val="000000"/>
      <w:sz w:val="21"/>
      <w:szCs w:val="21"/>
    </w:rPr>
  </w:style>
  <w:style w:type="paragraph" w:customStyle="1" w:styleId="ConsNonformat">
    <w:name w:val="ConsNonformat"/>
    <w:rsid w:val="00B42015"/>
    <w:pPr>
      <w:widowControl w:val="0"/>
      <w:autoSpaceDE w:val="0"/>
      <w:autoSpaceDN w:val="0"/>
      <w:adjustRightInd w:val="0"/>
    </w:pPr>
    <w:rPr>
      <w:rFonts w:ascii="Courier New" w:hAnsi="Courier New" w:cs="Courier New"/>
    </w:rPr>
  </w:style>
  <w:style w:type="paragraph" w:customStyle="1" w:styleId="110">
    <w:name w:val="заголовок 11"/>
    <w:basedOn w:val="a6"/>
    <w:next w:val="a6"/>
    <w:rsid w:val="00B42015"/>
    <w:pPr>
      <w:keepNext/>
      <w:snapToGrid w:val="0"/>
      <w:jc w:val="center"/>
    </w:pPr>
    <w:rPr>
      <w:szCs w:val="20"/>
    </w:rPr>
  </w:style>
  <w:style w:type="paragraph" w:customStyle="1" w:styleId="affffff1">
    <w:name w:val="Знак Знак Знак Знак Знак Знак Знак Знак Знак Знак Знак Знак Знак"/>
    <w:basedOn w:val="a6"/>
    <w:rsid w:val="00B42015"/>
    <w:pPr>
      <w:spacing w:before="100" w:beforeAutospacing="1" w:after="100" w:afterAutospacing="1"/>
      <w:jc w:val="both"/>
    </w:pPr>
    <w:rPr>
      <w:rFonts w:ascii="Tahoma" w:hAnsi="Tahoma" w:cs="Tahoma"/>
      <w:sz w:val="20"/>
      <w:szCs w:val="20"/>
      <w:lang w:val="en-US" w:eastAsia="en-US"/>
    </w:rPr>
  </w:style>
  <w:style w:type="paragraph" w:customStyle="1" w:styleId="affffff2">
    <w:name w:val="Знак Знак Знак Знак Знак Знак Знак Знак Знак Знак Знак Знак Знак Знак Знак"/>
    <w:basedOn w:val="a6"/>
    <w:rsid w:val="00B42015"/>
    <w:pPr>
      <w:spacing w:before="100" w:beforeAutospacing="1" w:after="100" w:afterAutospacing="1"/>
      <w:jc w:val="both"/>
    </w:pPr>
    <w:rPr>
      <w:rFonts w:ascii="Tahoma" w:hAnsi="Tahoma" w:cs="Tahoma"/>
      <w:sz w:val="20"/>
      <w:szCs w:val="20"/>
      <w:lang w:val="en-US" w:eastAsia="en-US"/>
    </w:rPr>
  </w:style>
  <w:style w:type="character" w:customStyle="1" w:styleId="affffff3">
    <w:name w:val="Не вступил в силу"/>
    <w:rsid w:val="00B42015"/>
    <w:rPr>
      <w:rFonts w:cs="Times New Roman"/>
      <w:color w:val="008080"/>
      <w:sz w:val="20"/>
      <w:szCs w:val="20"/>
    </w:rPr>
  </w:style>
  <w:style w:type="paragraph" w:customStyle="1" w:styleId="affffff4">
    <w:name w:val="Знак Знак Знак Знак Знак Знак Знак Знак Знак Знак Знак Знак"/>
    <w:basedOn w:val="a6"/>
    <w:rsid w:val="00B42015"/>
    <w:pPr>
      <w:spacing w:before="100" w:beforeAutospacing="1" w:after="100" w:afterAutospacing="1"/>
      <w:jc w:val="both"/>
    </w:pPr>
    <w:rPr>
      <w:rFonts w:ascii="Tahoma" w:hAnsi="Tahoma" w:cs="Tahoma"/>
      <w:sz w:val="20"/>
      <w:szCs w:val="20"/>
      <w:lang w:val="en-US" w:eastAsia="en-US"/>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B42015"/>
    <w:rPr>
      <w:b/>
      <w:kern w:val="28"/>
      <w:sz w:val="36"/>
      <w:lang w:val="ru-RU" w:eastAsia="ru-RU" w:bidi="ar-SA"/>
    </w:rPr>
  </w:style>
  <w:style w:type="character" w:customStyle="1" w:styleId="3f2">
    <w:name w:val="Стиль3 Знак Знак Знак"/>
    <w:rsid w:val="00B42015"/>
    <w:rPr>
      <w:sz w:val="24"/>
      <w:lang w:val="ru-RU" w:eastAsia="ru-RU" w:bidi="ar-SA"/>
    </w:rPr>
  </w:style>
  <w:style w:type="paragraph" w:customStyle="1" w:styleId="affffff5">
    <w:name w:val="Знак Знак Знак Знак"/>
    <w:basedOn w:val="a6"/>
    <w:rsid w:val="00B42015"/>
    <w:pPr>
      <w:spacing w:before="100" w:beforeAutospacing="1" w:after="100" w:afterAutospacing="1"/>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1"/>
    <w:basedOn w:val="a6"/>
    <w:rsid w:val="00B42015"/>
    <w:pPr>
      <w:spacing w:before="100" w:beforeAutospacing="1" w:after="100" w:afterAutospacing="1"/>
    </w:pPr>
    <w:rPr>
      <w:rFonts w:ascii="Tahoma" w:hAnsi="Tahoma"/>
      <w:sz w:val="20"/>
      <w:szCs w:val="20"/>
      <w:lang w:val="en-US" w:eastAsia="en-US"/>
    </w:rPr>
  </w:style>
  <w:style w:type="character" w:styleId="affffff6">
    <w:name w:val="annotation reference"/>
    <w:semiHidden/>
    <w:rsid w:val="00B42015"/>
    <w:rPr>
      <w:sz w:val="16"/>
      <w:szCs w:val="16"/>
    </w:rPr>
  </w:style>
  <w:style w:type="paragraph" w:styleId="affffff7">
    <w:name w:val="annotation text"/>
    <w:basedOn w:val="a6"/>
    <w:link w:val="affffff8"/>
    <w:semiHidden/>
    <w:rsid w:val="00B42015"/>
    <w:pPr>
      <w:jc w:val="both"/>
    </w:pPr>
    <w:rPr>
      <w:sz w:val="20"/>
      <w:szCs w:val="20"/>
    </w:rPr>
  </w:style>
  <w:style w:type="character" w:customStyle="1" w:styleId="affffff8">
    <w:name w:val="Текст примечания Знак"/>
    <w:basedOn w:val="a7"/>
    <w:link w:val="affffff7"/>
    <w:semiHidden/>
    <w:rsid w:val="00B42015"/>
  </w:style>
  <w:style w:type="paragraph" w:styleId="affffff9">
    <w:name w:val="annotation subject"/>
    <w:basedOn w:val="affffff7"/>
    <w:next w:val="affffff7"/>
    <w:link w:val="affffffa"/>
    <w:semiHidden/>
    <w:rsid w:val="00B42015"/>
    <w:rPr>
      <w:b/>
      <w:bCs/>
    </w:rPr>
  </w:style>
  <w:style w:type="character" w:customStyle="1" w:styleId="affffffa">
    <w:name w:val="Тема примечания Знак"/>
    <w:basedOn w:val="affffff8"/>
    <w:link w:val="affffff9"/>
    <w:semiHidden/>
    <w:rsid w:val="00B42015"/>
    <w:rPr>
      <w:b/>
      <w:bCs/>
    </w:rPr>
  </w:style>
  <w:style w:type="character" w:styleId="affffffb">
    <w:name w:val="footnote reference"/>
    <w:semiHidden/>
    <w:rsid w:val="00B42015"/>
    <w:rPr>
      <w:vertAlign w:val="superscript"/>
    </w:rPr>
  </w:style>
  <w:style w:type="paragraph" w:customStyle="1" w:styleId="Preformat">
    <w:name w:val="Preformat"/>
    <w:rsid w:val="00B42015"/>
    <w:pPr>
      <w:autoSpaceDE w:val="0"/>
      <w:autoSpaceDN w:val="0"/>
      <w:adjustRightInd w:val="0"/>
    </w:pPr>
    <w:rPr>
      <w:rFonts w:ascii="Courier New" w:hAnsi="Courier New" w:cs="Courier New"/>
    </w:rPr>
  </w:style>
  <w:style w:type="character" w:customStyle="1" w:styleId="170">
    <w:name w:val="Знак Знак17"/>
    <w:rsid w:val="00B42015"/>
    <w:rPr>
      <w:rFonts w:ascii="Arial" w:eastAsia="Times New Roman" w:hAnsi="Arial" w:cs="Arial"/>
      <w:b/>
      <w:bCs/>
      <w:kern w:val="28"/>
      <w:sz w:val="28"/>
      <w:szCs w:val="28"/>
      <w:lang w:eastAsia="ru-RU"/>
    </w:rPr>
  </w:style>
  <w:style w:type="character" w:customStyle="1" w:styleId="160">
    <w:name w:val="Знак Знак16"/>
    <w:rsid w:val="00B42015"/>
    <w:rPr>
      <w:rFonts w:ascii="Times New Roman" w:eastAsia="Times New Roman" w:hAnsi="Times New Roman" w:cs="Times New Roman"/>
      <w:b/>
      <w:color w:val="000000"/>
      <w:sz w:val="24"/>
      <w:szCs w:val="20"/>
      <w:lang w:eastAsia="ru-RU"/>
    </w:rPr>
  </w:style>
  <w:style w:type="character" w:customStyle="1" w:styleId="150">
    <w:name w:val="Знак Знак15"/>
    <w:rsid w:val="00B42015"/>
    <w:rPr>
      <w:rFonts w:ascii="Arial" w:eastAsia="Times New Roman" w:hAnsi="Arial" w:cs="Arial"/>
      <w:b/>
      <w:bCs/>
      <w:sz w:val="26"/>
      <w:szCs w:val="26"/>
      <w:lang w:eastAsia="ru-RU"/>
    </w:rPr>
  </w:style>
  <w:style w:type="paragraph" w:customStyle="1" w:styleId="affffffc">
    <w:name w:val="яяяяяяяя"/>
    <w:basedOn w:val="a6"/>
    <w:rsid w:val="00B42015"/>
    <w:pPr>
      <w:widowControl w:val="0"/>
      <w:autoSpaceDE w:val="0"/>
      <w:autoSpaceDN w:val="0"/>
      <w:adjustRightInd w:val="0"/>
    </w:pPr>
    <w:rPr>
      <w:rFonts w:ascii="Garamond" w:hAnsi="Garamond" w:cs="Garamond"/>
      <w:b/>
      <w:bCs/>
    </w:rPr>
  </w:style>
  <w:style w:type="paragraph" w:customStyle="1" w:styleId="western">
    <w:name w:val="western"/>
    <w:basedOn w:val="a6"/>
    <w:rsid w:val="00B42015"/>
    <w:pPr>
      <w:spacing w:before="100" w:beforeAutospacing="1" w:after="100" w:afterAutospacing="1"/>
    </w:pPr>
  </w:style>
  <w:style w:type="character" w:customStyle="1" w:styleId="Heading1Char1">
    <w:name w:val="Heading 1 Char1"/>
    <w:locked/>
    <w:rsid w:val="00B42015"/>
    <w:rPr>
      <w:b/>
      <w:kern w:val="28"/>
      <w:sz w:val="36"/>
      <w:lang w:val="ru-RU" w:eastAsia="ru-RU"/>
    </w:rPr>
  </w:style>
  <w:style w:type="paragraph" w:customStyle="1" w:styleId="affffffd">
    <w:name w:val="Базовый"/>
    <w:rsid w:val="00B42015"/>
    <w:pPr>
      <w:suppressAutoHyphens/>
      <w:spacing w:after="200" w:line="276" w:lineRule="auto"/>
    </w:pPr>
    <w:rPr>
      <w:rFonts w:ascii="Calibri" w:eastAsia="Arial Unicode MS" w:hAnsi="Calibri" w:cs="Calibri"/>
      <w:color w:val="00000A"/>
      <w:sz w:val="22"/>
      <w:szCs w:val="22"/>
      <w:lang w:eastAsia="en-US"/>
    </w:rPr>
  </w:style>
  <w:style w:type="character" w:customStyle="1" w:styleId="affffffe">
    <w:name w:val="Основной текст_"/>
    <w:link w:val="72"/>
    <w:uiPriority w:val="99"/>
    <w:locked/>
    <w:rsid w:val="00B42015"/>
    <w:rPr>
      <w:sz w:val="28"/>
      <w:shd w:val="clear" w:color="auto" w:fill="FFFFFF"/>
    </w:rPr>
  </w:style>
  <w:style w:type="paragraph" w:customStyle="1" w:styleId="72">
    <w:name w:val="Основной текст7"/>
    <w:basedOn w:val="a6"/>
    <w:link w:val="affffffe"/>
    <w:uiPriority w:val="99"/>
    <w:rsid w:val="00B42015"/>
    <w:pPr>
      <w:shd w:val="clear" w:color="auto" w:fill="FFFFFF"/>
      <w:spacing w:before="600" w:after="720" w:line="240" w:lineRule="atLeast"/>
      <w:ind w:hanging="540"/>
    </w:pPr>
    <w:rPr>
      <w:sz w:val="28"/>
      <w:szCs w:val="20"/>
    </w:rPr>
  </w:style>
  <w:style w:type="character" w:customStyle="1" w:styleId="49">
    <w:name w:val="Заголовок №4_"/>
    <w:link w:val="4a"/>
    <w:uiPriority w:val="99"/>
    <w:locked/>
    <w:rsid w:val="00B42015"/>
    <w:rPr>
      <w:sz w:val="28"/>
      <w:shd w:val="clear" w:color="auto" w:fill="FFFFFF"/>
    </w:rPr>
  </w:style>
  <w:style w:type="paragraph" w:customStyle="1" w:styleId="4a">
    <w:name w:val="Заголовок №4"/>
    <w:basedOn w:val="a6"/>
    <w:link w:val="49"/>
    <w:uiPriority w:val="99"/>
    <w:rsid w:val="00B42015"/>
    <w:pPr>
      <w:shd w:val="clear" w:color="auto" w:fill="FFFFFF"/>
      <w:spacing w:line="240" w:lineRule="atLeast"/>
      <w:outlineLvl w:val="3"/>
    </w:pPr>
    <w:rPr>
      <w:sz w:val="28"/>
      <w:szCs w:val="20"/>
    </w:rPr>
  </w:style>
  <w:style w:type="paragraph" w:styleId="afffffff">
    <w:name w:val="No Spacing"/>
    <w:link w:val="afffffff0"/>
    <w:uiPriority w:val="1"/>
    <w:qFormat/>
    <w:rsid w:val="00B42015"/>
    <w:rPr>
      <w:rFonts w:asciiTheme="minorHAnsi" w:eastAsiaTheme="minorHAnsi" w:hAnsiTheme="minorHAnsi" w:cstheme="minorBidi"/>
      <w:sz w:val="22"/>
      <w:szCs w:val="22"/>
      <w:lang w:eastAsia="en-US"/>
    </w:rPr>
  </w:style>
  <w:style w:type="paragraph" w:customStyle="1" w:styleId="ConsPlusDocList">
    <w:name w:val="ConsPlusDocList"/>
    <w:rsid w:val="00B42015"/>
    <w:pPr>
      <w:widowControl w:val="0"/>
      <w:autoSpaceDE w:val="0"/>
      <w:autoSpaceDN w:val="0"/>
    </w:pPr>
    <w:rPr>
      <w:rFonts w:ascii="Courier New" w:hAnsi="Courier New" w:cs="Courier New"/>
    </w:rPr>
  </w:style>
  <w:style w:type="paragraph" w:customStyle="1" w:styleId="ConsPlusTitlePage">
    <w:name w:val="ConsPlusTitlePage"/>
    <w:rsid w:val="00B42015"/>
    <w:pPr>
      <w:widowControl w:val="0"/>
      <w:autoSpaceDE w:val="0"/>
      <w:autoSpaceDN w:val="0"/>
    </w:pPr>
    <w:rPr>
      <w:rFonts w:ascii="Tahoma" w:hAnsi="Tahoma" w:cs="Tahoma"/>
    </w:rPr>
  </w:style>
  <w:style w:type="paragraph" w:customStyle="1" w:styleId="ConsPlusJurTerm">
    <w:name w:val="ConsPlusJurTerm"/>
    <w:rsid w:val="00B42015"/>
    <w:pPr>
      <w:widowControl w:val="0"/>
      <w:autoSpaceDE w:val="0"/>
      <w:autoSpaceDN w:val="0"/>
    </w:pPr>
    <w:rPr>
      <w:rFonts w:ascii="Tahoma" w:hAnsi="Tahoma" w:cs="Tahoma"/>
      <w:sz w:val="26"/>
    </w:rPr>
  </w:style>
  <w:style w:type="paragraph" w:customStyle="1" w:styleId="ConsPlusTextList">
    <w:name w:val="ConsPlusTextList"/>
    <w:rsid w:val="00B42015"/>
    <w:pPr>
      <w:widowControl w:val="0"/>
      <w:autoSpaceDE w:val="0"/>
      <w:autoSpaceDN w:val="0"/>
    </w:pPr>
    <w:rPr>
      <w:rFonts w:ascii="Arial" w:hAnsi="Arial" w:cs="Arial"/>
    </w:rPr>
  </w:style>
  <w:style w:type="paragraph" w:customStyle="1" w:styleId="formattext">
    <w:name w:val="formattext"/>
    <w:basedOn w:val="a6"/>
    <w:rsid w:val="00B42015"/>
    <w:pPr>
      <w:spacing w:before="100" w:beforeAutospacing="1" w:after="100" w:afterAutospacing="1"/>
    </w:pPr>
  </w:style>
  <w:style w:type="character" w:customStyle="1" w:styleId="afffffff1">
    <w:name w:val="Гипертекстовая ссылка"/>
    <w:rsid w:val="00B42015"/>
    <w:rPr>
      <w:color w:val="008000"/>
    </w:rPr>
  </w:style>
  <w:style w:type="paragraph" w:customStyle="1" w:styleId="afffffff2">
    <w:name w:val="Содержимое таблицы"/>
    <w:basedOn w:val="a6"/>
    <w:rsid w:val="00B42015"/>
    <w:pPr>
      <w:widowControl w:val="0"/>
      <w:suppressLineNumbers/>
      <w:suppressAutoHyphens/>
    </w:pPr>
    <w:rPr>
      <w:rFonts w:ascii="Calibri" w:eastAsia="Lucida Sans Unicode" w:hAnsi="Calibri" w:cs="Tahoma"/>
      <w:color w:val="000000"/>
      <w:sz w:val="22"/>
      <w:lang w:val="en-US" w:eastAsia="en-US" w:bidi="en-US"/>
    </w:rPr>
  </w:style>
  <w:style w:type="paragraph" w:customStyle="1" w:styleId="afffffff3">
    <w:name w:val="Таблицы (моноширинный)"/>
    <w:basedOn w:val="a6"/>
    <w:next w:val="a6"/>
    <w:rsid w:val="00B42015"/>
    <w:pPr>
      <w:widowControl w:val="0"/>
      <w:autoSpaceDE w:val="0"/>
      <w:autoSpaceDN w:val="0"/>
      <w:adjustRightInd w:val="0"/>
      <w:jc w:val="both"/>
    </w:pPr>
    <w:rPr>
      <w:rFonts w:ascii="Courier New" w:hAnsi="Courier New" w:cs="Courier New"/>
      <w:sz w:val="22"/>
      <w:szCs w:val="22"/>
    </w:rPr>
  </w:style>
  <w:style w:type="paragraph" w:customStyle="1" w:styleId="afffffff4">
    <w:name w:val="Заголовок"/>
    <w:basedOn w:val="a6"/>
    <w:rsid w:val="00B42015"/>
    <w:pPr>
      <w:jc w:val="center"/>
    </w:pPr>
    <w:rPr>
      <w:b/>
    </w:rPr>
  </w:style>
  <w:style w:type="character" w:customStyle="1" w:styleId="afffffff0">
    <w:name w:val="Без интервала Знак"/>
    <w:link w:val="afffffff"/>
    <w:uiPriority w:val="1"/>
    <w:locked/>
    <w:rsid w:val="00B42015"/>
    <w:rPr>
      <w:rFonts w:asciiTheme="minorHAnsi" w:eastAsiaTheme="minorHAnsi" w:hAnsiTheme="minorHAnsi" w:cstheme="minorBidi"/>
      <w:sz w:val="22"/>
      <w:szCs w:val="22"/>
      <w:lang w:eastAsia="en-US"/>
    </w:rPr>
  </w:style>
  <w:style w:type="character" w:customStyle="1" w:styleId="1c">
    <w:name w:val="Знак примечания1"/>
    <w:rsid w:val="00B42015"/>
    <w:rPr>
      <w:rFonts w:cs="Times New Roman"/>
      <w:sz w:val="16"/>
      <w:szCs w:val="16"/>
    </w:rPr>
  </w:style>
  <w:style w:type="character" w:customStyle="1" w:styleId="blk">
    <w:name w:val="blk"/>
    <w:rsid w:val="00B42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consultantplus://offline/ref=3B5267E2BF4D1749D4CA08B8DAE457C6D87013BE65D5363954A9C7C01F1EDCE3D853F0371888723EoDqCI"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echamunicipal.ru/" TargetMode="External"/><Relationship Id="rId17" Type="http://schemas.openxmlformats.org/officeDocument/2006/relationships/hyperlink" Target="http://svechamunicipal.ru/conc_jk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nsultant.ru/document/cons_doc_LAW_323968/b2612b2ecce69f69938df8c1f1a9ef8402e59aec/" TargetMode="External"/><Relationship Id="rId20" Type="http://schemas.openxmlformats.org/officeDocument/2006/relationships/hyperlink" Target="consultantplus://offline/ref=3B5267E2BF4D1749D4CA08B8DAE457C6D87116BA65DB363954A9C7C01Fo1qEI"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chamunicipal.ru/" TargetMode="External"/><Relationship Id="rId24" Type="http://schemas.openxmlformats.org/officeDocument/2006/relationships/hyperlink" Target="http://www.consultant.ru/document/cons_doc_LAW_323968/b2612b2ecce69f69938df8c1f1a9ef8402e59aec/" TargetMode="External"/><Relationship Id="rId5" Type="http://schemas.openxmlformats.org/officeDocument/2006/relationships/webSettings" Target="webSettings.xml"/><Relationship Id="rId15" Type="http://schemas.openxmlformats.org/officeDocument/2006/relationships/hyperlink" Target="http://www.consultant.ru/document/cons_doc_LAW_323968/19d6019225043e8b451ec44ad94bb537e4c6805b/" TargetMode="External"/><Relationship Id="rId23" Type="http://schemas.openxmlformats.org/officeDocument/2006/relationships/hyperlink" Target="http://www.consultant.ru/document/cons_doc_LAW_323968/19d6019225043e8b451ec44ad94bb537e4c6805b/" TargetMode="External"/><Relationship Id="rId28" Type="http://schemas.openxmlformats.org/officeDocument/2006/relationships/theme" Target="theme/theme1.xml"/><Relationship Id="rId10" Type="http://schemas.openxmlformats.org/officeDocument/2006/relationships/hyperlink" Target="http://svechamunicipal.ru/" TargetMode="External"/><Relationship Id="rId19" Type="http://schemas.openxmlformats.org/officeDocument/2006/relationships/hyperlink" Target="consultantplus://offline/ref=3B5267E2BF4D1749D4CA08B8DAE457C6D87013BE65D5363954A9C7C01Fo1qEI"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vechamunicipal.ru/conc_jkh"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C0D6-425A-43BD-AA36-74BD0610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26031</Words>
  <Characters>148380</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АДМИНИСТРАЦИЯ СВЕЧИНСКОГО РАЙОНА</vt:lpstr>
    </vt:vector>
  </TitlesOfParts>
  <Company>Microsoft</Company>
  <LinksUpToDate>false</LinksUpToDate>
  <CharactersWithSpaces>174063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СВЕЧИНСКОГО РАЙОНА</dc:title>
  <dc:creator>User</dc:creator>
  <cp:lastModifiedBy>user</cp:lastModifiedBy>
  <cp:revision>5</cp:revision>
  <cp:lastPrinted>2021-03-16T04:57:00Z</cp:lastPrinted>
  <dcterms:created xsi:type="dcterms:W3CDTF">2021-03-16T05:47:00Z</dcterms:created>
  <dcterms:modified xsi:type="dcterms:W3CDTF">2021-03-25T10:37:00Z</dcterms:modified>
</cp:coreProperties>
</file>