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5365CE" w:rsidRPr="00070A27" w:rsidTr="00215F11">
        <w:trPr>
          <w:trHeight w:hRule="exact" w:val="3114"/>
        </w:trPr>
        <w:tc>
          <w:tcPr>
            <w:tcW w:w="9462" w:type="dxa"/>
            <w:gridSpan w:val="4"/>
          </w:tcPr>
          <w:p w:rsidR="005365CE" w:rsidRDefault="00C055D8" w:rsidP="00215F1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365CE" w:rsidRDefault="005365CE" w:rsidP="00215F1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365CE" w:rsidRDefault="005365CE" w:rsidP="00215F1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365CE" w:rsidRPr="00070A27" w:rsidRDefault="005365CE" w:rsidP="00215F11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355289">
              <w:rPr>
                <w:szCs w:val="28"/>
              </w:rPr>
              <w:t>МУНИЦИПАЛЬНОГО ОКРУГА</w:t>
            </w:r>
          </w:p>
          <w:p w:rsidR="005365CE" w:rsidRPr="00070A27" w:rsidRDefault="005365CE" w:rsidP="00215F11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5365CE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5365CE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365CE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365CE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365CE" w:rsidRPr="00070A27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5365CE" w:rsidRPr="00070A27" w:rsidRDefault="005365CE" w:rsidP="00215F11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5365CE" w:rsidRPr="00BA7B5D" w:rsidTr="00215F11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5365CE" w:rsidRPr="00C159A0" w:rsidRDefault="00355289" w:rsidP="00215F1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61868">
              <w:rPr>
                <w:sz w:val="28"/>
                <w:szCs w:val="28"/>
              </w:rPr>
              <w:t xml:space="preserve"> </w:t>
            </w:r>
            <w:r w:rsidR="00C055D8">
              <w:rPr>
                <w:sz w:val="28"/>
                <w:szCs w:val="28"/>
              </w:rPr>
              <w:t>22.01.2021</w:t>
            </w:r>
          </w:p>
        </w:tc>
        <w:tc>
          <w:tcPr>
            <w:tcW w:w="2849" w:type="dxa"/>
          </w:tcPr>
          <w:p w:rsidR="005365CE" w:rsidRPr="00BA7B5D" w:rsidRDefault="005365CE" w:rsidP="00215F1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5365CE" w:rsidRPr="00BA7B5D" w:rsidRDefault="005365CE" w:rsidP="00215F11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5365CE" w:rsidRPr="00B61868" w:rsidRDefault="00C055D8" w:rsidP="00215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5365CE" w:rsidRPr="00BA7B5D" w:rsidTr="00215F11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5365CE" w:rsidRPr="00BA7B5D" w:rsidRDefault="005365CE" w:rsidP="00215F1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6C0064" w:rsidRDefault="00B61868" w:rsidP="006C0064">
      <w:pPr>
        <w:jc w:val="center"/>
        <w:rPr>
          <w:b/>
          <w:sz w:val="28"/>
          <w:szCs w:val="28"/>
        </w:rPr>
      </w:pPr>
      <w:r w:rsidRPr="00C159A0">
        <w:rPr>
          <w:b/>
          <w:sz w:val="28"/>
          <w:szCs w:val="28"/>
        </w:rPr>
        <w:t>О создании сил гражданской обороны</w:t>
      </w:r>
      <w:r w:rsidR="006C0064">
        <w:rPr>
          <w:b/>
          <w:sz w:val="28"/>
          <w:szCs w:val="28"/>
          <w:lang w:eastAsia="ar-SA"/>
        </w:rPr>
        <w:t xml:space="preserve"> </w:t>
      </w:r>
      <w:r w:rsidRPr="00C159A0">
        <w:rPr>
          <w:b/>
          <w:sz w:val="28"/>
          <w:szCs w:val="28"/>
        </w:rPr>
        <w:t xml:space="preserve">и поддержании их </w:t>
      </w:r>
    </w:p>
    <w:p w:rsidR="00B61868" w:rsidRPr="00B61868" w:rsidRDefault="00B61868" w:rsidP="006C0064">
      <w:pPr>
        <w:spacing w:after="480"/>
        <w:jc w:val="center"/>
        <w:rPr>
          <w:b/>
          <w:sz w:val="28"/>
          <w:szCs w:val="28"/>
          <w:lang w:eastAsia="ar-SA"/>
        </w:rPr>
      </w:pPr>
      <w:r w:rsidRPr="00C159A0">
        <w:rPr>
          <w:b/>
          <w:sz w:val="28"/>
          <w:szCs w:val="28"/>
        </w:rPr>
        <w:t>в готовности к действиям</w:t>
      </w:r>
      <w:r w:rsidR="006C0064">
        <w:rPr>
          <w:b/>
          <w:sz w:val="28"/>
          <w:szCs w:val="28"/>
          <w:lang w:eastAsia="ar-SA"/>
        </w:rPr>
        <w:t xml:space="preserve"> </w:t>
      </w:r>
      <w:r w:rsidRPr="00C159A0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Свеч</w:t>
      </w:r>
      <w:r w:rsidRPr="00C159A0">
        <w:rPr>
          <w:b/>
          <w:sz w:val="28"/>
          <w:szCs w:val="28"/>
        </w:rPr>
        <w:t xml:space="preserve">инского </w:t>
      </w:r>
      <w:r w:rsidR="00355289">
        <w:rPr>
          <w:b/>
          <w:sz w:val="28"/>
          <w:szCs w:val="28"/>
        </w:rPr>
        <w:t>муниципального округа Кировской области</w:t>
      </w:r>
    </w:p>
    <w:p w:rsidR="00B61868" w:rsidRPr="00C159A0" w:rsidRDefault="00B61868" w:rsidP="00B61868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В соответствии с Федеральным законом от 12</w:t>
      </w:r>
      <w:r>
        <w:rPr>
          <w:sz w:val="28"/>
          <w:szCs w:val="28"/>
        </w:rPr>
        <w:t>.02.</w:t>
      </w:r>
      <w:r w:rsidRPr="00C159A0">
        <w:rPr>
          <w:sz w:val="28"/>
          <w:szCs w:val="28"/>
        </w:rPr>
        <w:t>1998  №</w:t>
      </w:r>
      <w:r>
        <w:rPr>
          <w:sz w:val="28"/>
          <w:szCs w:val="28"/>
        </w:rPr>
        <w:t xml:space="preserve"> </w:t>
      </w:r>
      <w:r w:rsidRPr="00C159A0">
        <w:rPr>
          <w:sz w:val="28"/>
          <w:szCs w:val="28"/>
        </w:rPr>
        <w:t xml:space="preserve">28-ФЗ «О гражданской обороне» и с целью установления единых условий, принципов и способов осуществления мероприятий гражданской обороны на территории </w:t>
      </w:r>
      <w:r>
        <w:rPr>
          <w:sz w:val="28"/>
          <w:szCs w:val="28"/>
        </w:rPr>
        <w:t>Свеч</w:t>
      </w:r>
      <w:r w:rsidRPr="00C159A0">
        <w:rPr>
          <w:sz w:val="28"/>
          <w:szCs w:val="28"/>
        </w:rPr>
        <w:t xml:space="preserve">инского </w:t>
      </w:r>
      <w:r w:rsidR="00355289">
        <w:rPr>
          <w:sz w:val="28"/>
          <w:szCs w:val="28"/>
        </w:rPr>
        <w:t>муниципального округа Кировской области</w:t>
      </w:r>
      <w:r w:rsidRPr="00C159A0">
        <w:rPr>
          <w:sz w:val="28"/>
          <w:szCs w:val="28"/>
        </w:rPr>
        <w:t xml:space="preserve">, а также организации работы в органах управления по планированию, всестороннему обеспечению мероприятий гражданской обороны в период перевода </w:t>
      </w:r>
      <w:proofErr w:type="gramStart"/>
      <w:r w:rsidRPr="00C159A0">
        <w:rPr>
          <w:sz w:val="28"/>
          <w:szCs w:val="28"/>
        </w:rPr>
        <w:t>с</w:t>
      </w:r>
      <w:proofErr w:type="gramEnd"/>
      <w:r w:rsidRPr="00C159A0">
        <w:rPr>
          <w:sz w:val="28"/>
          <w:szCs w:val="28"/>
        </w:rPr>
        <w:t xml:space="preserve"> мирного на военное положение, администрация </w:t>
      </w:r>
      <w:r>
        <w:rPr>
          <w:sz w:val="28"/>
          <w:szCs w:val="28"/>
        </w:rPr>
        <w:t>Свеч</w:t>
      </w:r>
      <w:r w:rsidRPr="00C159A0">
        <w:rPr>
          <w:sz w:val="28"/>
          <w:szCs w:val="28"/>
        </w:rPr>
        <w:t xml:space="preserve">инского </w:t>
      </w:r>
      <w:r w:rsidR="00355289">
        <w:rPr>
          <w:sz w:val="28"/>
          <w:szCs w:val="28"/>
        </w:rPr>
        <w:t xml:space="preserve">муниципального округа </w:t>
      </w:r>
      <w:r w:rsidRPr="00C159A0">
        <w:rPr>
          <w:sz w:val="28"/>
          <w:szCs w:val="28"/>
        </w:rPr>
        <w:t xml:space="preserve"> ПОСТАНОВЛЯЕТ:</w:t>
      </w:r>
    </w:p>
    <w:p w:rsidR="00B61868" w:rsidRPr="00C159A0" w:rsidRDefault="00B61868" w:rsidP="00B61868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 xml:space="preserve">1. Утвердить Положение о создании сил гражданской обороны и поддержании их в готовности к действиям на территории </w:t>
      </w:r>
      <w:r>
        <w:rPr>
          <w:sz w:val="28"/>
          <w:szCs w:val="28"/>
        </w:rPr>
        <w:t>Свеч</w:t>
      </w:r>
      <w:r w:rsidRPr="00C159A0">
        <w:rPr>
          <w:sz w:val="28"/>
          <w:szCs w:val="28"/>
        </w:rPr>
        <w:t xml:space="preserve">инского </w:t>
      </w:r>
      <w:r w:rsidR="00355289">
        <w:rPr>
          <w:sz w:val="28"/>
          <w:szCs w:val="28"/>
        </w:rPr>
        <w:t>муниципального округа Кировской области (далее – Свечинского муниципального округа)</w:t>
      </w:r>
      <w:r>
        <w:rPr>
          <w:sz w:val="28"/>
          <w:szCs w:val="28"/>
        </w:rPr>
        <w:t>.  Прилагается</w:t>
      </w:r>
      <w:r w:rsidRPr="00C159A0">
        <w:rPr>
          <w:sz w:val="28"/>
          <w:szCs w:val="28"/>
        </w:rPr>
        <w:t>.</w:t>
      </w:r>
    </w:p>
    <w:p w:rsidR="00B61868" w:rsidRDefault="00B61868" w:rsidP="00B61868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 Начальникам служб и объектов гражданской обороны организаций, расположенных на территории муниципального образования, организовать работу по приведению нормативно-правовых документов в области гражданской обороны, планирующих и оперативно-технических в соответствие с Федеральным законом «О гражданской обороне» и настоящим положением.</w:t>
      </w:r>
    </w:p>
    <w:p w:rsidR="00B61868" w:rsidRPr="00C159A0" w:rsidRDefault="00B61868" w:rsidP="00B61868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61868" w:rsidRDefault="00B61868" w:rsidP="00B61868">
      <w:pPr>
        <w:spacing w:after="720" w:line="360" w:lineRule="auto"/>
        <w:ind w:firstLine="720"/>
        <w:jc w:val="both"/>
        <w:rPr>
          <w:bCs/>
          <w:sz w:val="28"/>
          <w:szCs w:val="28"/>
        </w:rPr>
      </w:pPr>
      <w:r w:rsidRPr="00C159A0">
        <w:rPr>
          <w:sz w:val="28"/>
          <w:szCs w:val="28"/>
        </w:rPr>
        <w:t xml:space="preserve">3. </w:t>
      </w:r>
      <w:r w:rsidRPr="004A35C9">
        <w:rPr>
          <w:bCs/>
          <w:sz w:val="28"/>
          <w:szCs w:val="28"/>
        </w:rPr>
        <w:t xml:space="preserve">Опубликовать настоящее постановление на Интернет-сайте муниципального образования Свечинский муниципальный </w:t>
      </w:r>
      <w:r w:rsidR="00355289">
        <w:rPr>
          <w:bCs/>
          <w:sz w:val="28"/>
          <w:szCs w:val="28"/>
        </w:rPr>
        <w:t>округ</w:t>
      </w:r>
      <w:r w:rsidRPr="004A35C9">
        <w:rPr>
          <w:bCs/>
          <w:sz w:val="28"/>
          <w:szCs w:val="28"/>
        </w:rPr>
        <w:t xml:space="preserve"> Кировской </w:t>
      </w:r>
      <w:r w:rsidRPr="00B61868">
        <w:rPr>
          <w:bCs/>
          <w:sz w:val="28"/>
          <w:szCs w:val="28"/>
        </w:rPr>
        <w:t>области.</w:t>
      </w:r>
    </w:p>
    <w:p w:rsidR="00C055D8" w:rsidRDefault="00C055D8" w:rsidP="00C055D8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  <w:r w:rsidRPr="002D2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055D8" w:rsidRDefault="00C055D8" w:rsidP="00C055D8">
      <w:pPr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округа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C055D8" w:rsidRDefault="00C055D8" w:rsidP="00C055D8">
      <w:pPr>
        <w:rPr>
          <w:sz w:val="28"/>
          <w:szCs w:val="28"/>
        </w:rPr>
      </w:pPr>
      <w:r>
        <w:rPr>
          <w:sz w:val="28"/>
          <w:szCs w:val="28"/>
        </w:rPr>
        <w:t>социальным вопросам</w:t>
      </w:r>
      <w:r w:rsidRPr="002D295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2D2958">
        <w:rPr>
          <w:sz w:val="28"/>
          <w:szCs w:val="28"/>
        </w:rPr>
        <w:t xml:space="preserve">  </w:t>
      </w:r>
      <w:r>
        <w:rPr>
          <w:sz w:val="28"/>
          <w:szCs w:val="28"/>
        </w:rPr>
        <w:t>Г.С. Гоголева</w:t>
      </w:r>
    </w:p>
    <w:p w:rsidR="00C055D8" w:rsidRDefault="00C055D8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4F269A" w:rsidRDefault="004F269A" w:rsidP="00C159A0">
      <w:pPr>
        <w:ind w:left="4820"/>
        <w:jc w:val="both"/>
        <w:outlineLvl w:val="0"/>
        <w:rPr>
          <w:sz w:val="28"/>
          <w:szCs w:val="28"/>
        </w:rPr>
      </w:pPr>
    </w:p>
    <w:p w:rsidR="00C159A0" w:rsidRDefault="00C159A0" w:rsidP="00C159A0">
      <w:pPr>
        <w:ind w:left="4820"/>
        <w:jc w:val="both"/>
        <w:outlineLvl w:val="0"/>
        <w:rPr>
          <w:sz w:val="28"/>
          <w:szCs w:val="28"/>
        </w:rPr>
      </w:pPr>
      <w:r w:rsidRPr="00C159A0">
        <w:rPr>
          <w:sz w:val="28"/>
          <w:szCs w:val="28"/>
        </w:rPr>
        <w:lastRenderedPageBreak/>
        <w:t>УТВЕРЖДЕНО</w:t>
      </w:r>
    </w:p>
    <w:p w:rsidR="00B61868" w:rsidRPr="00C159A0" w:rsidRDefault="00B61868" w:rsidP="00C159A0">
      <w:pPr>
        <w:ind w:left="4820"/>
        <w:jc w:val="both"/>
        <w:outlineLvl w:val="0"/>
        <w:rPr>
          <w:sz w:val="28"/>
          <w:szCs w:val="28"/>
        </w:rPr>
      </w:pPr>
    </w:p>
    <w:p w:rsidR="00C159A0" w:rsidRPr="00C159A0" w:rsidRDefault="00C159A0" w:rsidP="00C159A0">
      <w:pPr>
        <w:ind w:left="4820"/>
        <w:jc w:val="both"/>
        <w:outlineLvl w:val="0"/>
        <w:rPr>
          <w:sz w:val="28"/>
          <w:szCs w:val="28"/>
        </w:rPr>
      </w:pPr>
      <w:r w:rsidRPr="00C159A0">
        <w:rPr>
          <w:sz w:val="28"/>
          <w:szCs w:val="28"/>
        </w:rPr>
        <w:t>постановлением администрации</w:t>
      </w:r>
    </w:p>
    <w:p w:rsidR="00C055D8" w:rsidRDefault="00903FAD" w:rsidP="00C159A0">
      <w:pPr>
        <w:ind w:left="48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Свечинского </w:t>
      </w:r>
      <w:r w:rsidR="00D30B18">
        <w:rPr>
          <w:sz w:val="28"/>
          <w:szCs w:val="28"/>
        </w:rPr>
        <w:t xml:space="preserve">муниципального </w:t>
      </w:r>
    </w:p>
    <w:p w:rsidR="00C159A0" w:rsidRPr="00C159A0" w:rsidRDefault="00D30B18" w:rsidP="00C159A0">
      <w:pPr>
        <w:ind w:left="48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округа</w:t>
      </w:r>
    </w:p>
    <w:p w:rsidR="00C159A0" w:rsidRDefault="00C159A0" w:rsidP="00C159A0">
      <w:pPr>
        <w:ind w:left="4820"/>
        <w:jc w:val="both"/>
        <w:outlineLvl w:val="0"/>
        <w:rPr>
          <w:sz w:val="28"/>
          <w:szCs w:val="28"/>
        </w:rPr>
      </w:pPr>
      <w:r w:rsidRPr="00C159A0">
        <w:rPr>
          <w:sz w:val="28"/>
          <w:szCs w:val="28"/>
        </w:rPr>
        <w:t xml:space="preserve">от </w:t>
      </w:r>
      <w:r w:rsidR="004F269A">
        <w:rPr>
          <w:sz w:val="28"/>
          <w:szCs w:val="28"/>
        </w:rPr>
        <w:t>22.01.2021</w:t>
      </w:r>
      <w:r w:rsidRPr="00C159A0">
        <w:rPr>
          <w:sz w:val="28"/>
          <w:szCs w:val="28"/>
        </w:rPr>
        <w:t xml:space="preserve">  №</w:t>
      </w:r>
      <w:r w:rsidR="004F269A">
        <w:rPr>
          <w:sz w:val="28"/>
          <w:szCs w:val="28"/>
        </w:rPr>
        <w:t xml:space="preserve"> 67</w:t>
      </w:r>
    </w:p>
    <w:p w:rsidR="00B61868" w:rsidRPr="00C159A0" w:rsidRDefault="00B61868" w:rsidP="00C159A0">
      <w:pPr>
        <w:ind w:left="4820"/>
        <w:jc w:val="both"/>
        <w:outlineLvl w:val="0"/>
        <w:rPr>
          <w:sz w:val="28"/>
          <w:szCs w:val="28"/>
        </w:rPr>
      </w:pPr>
    </w:p>
    <w:p w:rsidR="00C159A0" w:rsidRPr="00C159A0" w:rsidRDefault="00C159A0" w:rsidP="00C159A0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C159A0" w:rsidRPr="00C159A0" w:rsidRDefault="00C159A0" w:rsidP="00C159A0">
      <w:pPr>
        <w:jc w:val="center"/>
        <w:outlineLvl w:val="0"/>
        <w:rPr>
          <w:b/>
          <w:sz w:val="28"/>
          <w:szCs w:val="28"/>
        </w:rPr>
      </w:pPr>
      <w:r w:rsidRPr="00C159A0">
        <w:rPr>
          <w:b/>
          <w:sz w:val="28"/>
          <w:szCs w:val="28"/>
        </w:rPr>
        <w:t>ПОЛОЖЕНИЕ</w:t>
      </w:r>
    </w:p>
    <w:p w:rsidR="00D30B18" w:rsidRPr="00D30B18" w:rsidRDefault="00C159A0" w:rsidP="00C159A0">
      <w:pPr>
        <w:jc w:val="center"/>
        <w:rPr>
          <w:b/>
          <w:sz w:val="28"/>
          <w:szCs w:val="28"/>
        </w:rPr>
      </w:pPr>
      <w:r w:rsidRPr="00C159A0">
        <w:rPr>
          <w:b/>
          <w:sz w:val="28"/>
          <w:szCs w:val="28"/>
        </w:rPr>
        <w:t xml:space="preserve">о создании сил гражданской обороны и поддержании их в готовности к действиям на территории </w:t>
      </w:r>
      <w:r w:rsidR="00903FAD">
        <w:rPr>
          <w:b/>
          <w:sz w:val="28"/>
          <w:szCs w:val="28"/>
        </w:rPr>
        <w:t>Свечинского</w:t>
      </w:r>
      <w:r w:rsidRPr="00C159A0">
        <w:rPr>
          <w:b/>
          <w:sz w:val="28"/>
          <w:szCs w:val="28"/>
        </w:rPr>
        <w:t xml:space="preserve"> </w:t>
      </w:r>
      <w:r w:rsidR="00D30B18" w:rsidRPr="00D30B18">
        <w:rPr>
          <w:b/>
          <w:sz w:val="28"/>
          <w:szCs w:val="28"/>
        </w:rPr>
        <w:t xml:space="preserve">муниципального округа </w:t>
      </w:r>
    </w:p>
    <w:p w:rsidR="00C159A0" w:rsidRPr="00D30B18" w:rsidRDefault="00D30B18" w:rsidP="00C159A0">
      <w:pPr>
        <w:jc w:val="center"/>
        <w:rPr>
          <w:b/>
          <w:sz w:val="28"/>
          <w:szCs w:val="28"/>
        </w:rPr>
      </w:pPr>
      <w:r w:rsidRPr="00D30B18">
        <w:rPr>
          <w:b/>
          <w:sz w:val="28"/>
          <w:szCs w:val="28"/>
        </w:rPr>
        <w:t>Кировской области</w:t>
      </w:r>
    </w:p>
    <w:p w:rsidR="00C159A0" w:rsidRPr="00C159A0" w:rsidRDefault="00C159A0" w:rsidP="00C159A0">
      <w:pPr>
        <w:spacing w:line="276" w:lineRule="auto"/>
        <w:rPr>
          <w:sz w:val="28"/>
          <w:szCs w:val="28"/>
        </w:rPr>
      </w:pPr>
    </w:p>
    <w:p w:rsidR="00C159A0" w:rsidRPr="00C159A0" w:rsidRDefault="00C159A0" w:rsidP="00C159A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C159A0">
        <w:rPr>
          <w:b/>
          <w:sz w:val="28"/>
          <w:szCs w:val="28"/>
        </w:rPr>
        <w:t>1. Общие положения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Настоящее Положение разработано в соответствии с Федеральным законом от 12.02.1998  № 28-ФЗ «О гражданской обороне» и определяет порядок осуществления мероприятий, направленных на поддержание сил и органов управления гражданской обороны в готовности к действиям.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1.1. Поддержание сил и органов управления гражданской обороны (далее - ГО) в готовности к действию достигается осуществлением в мирное время комплекса мероприятий: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1.1.1.разработка и принятие нормативно-правовых актов в области ГО;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1.1.2.разработка и ежегодная корректировка оперативных планов ГО;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1.1.3.разработка перспективных и годовых планов развития и совершенствование ГО;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 xml:space="preserve">1.1.4.накопление фонда защитных сооружений (строительство убежищ, противорадиационных укрытий) и </w:t>
      </w:r>
      <w:proofErr w:type="gramStart"/>
      <w:r w:rsidRPr="00C159A0">
        <w:rPr>
          <w:sz w:val="28"/>
          <w:szCs w:val="28"/>
        </w:rPr>
        <w:t>контроль за</w:t>
      </w:r>
      <w:proofErr w:type="gramEnd"/>
      <w:r w:rsidRPr="00C159A0">
        <w:rPr>
          <w:sz w:val="28"/>
          <w:szCs w:val="28"/>
        </w:rPr>
        <w:t xml:space="preserve"> их содержанием и эксплуатацией;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1.1.5.строительство и поддержание в готовности к применению пунктов управления, систем связи и оповещения;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1.1.6.накопление индивидуальных средств защиты, сре</w:t>
      </w:r>
      <w:proofErr w:type="gramStart"/>
      <w:r w:rsidRPr="00C159A0">
        <w:rPr>
          <w:sz w:val="28"/>
          <w:szCs w:val="28"/>
        </w:rPr>
        <w:t>дств св</w:t>
      </w:r>
      <w:proofErr w:type="gramEnd"/>
      <w:r w:rsidRPr="00C159A0">
        <w:rPr>
          <w:sz w:val="28"/>
          <w:szCs w:val="28"/>
        </w:rPr>
        <w:t>язи, медицинского, химического и других видов имущества;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1.1.7.создание формирований  и поддержание их в постоянной готовности к действиям;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lastRenderedPageBreak/>
        <w:t>1.1.8.подготовка к организованному проведению рассредоточения и эвакуации населения;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1.1.9.разработка и осуществление мероприятий, направленных на повышение устойчивости функционирования объектов экономики;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 xml:space="preserve">1.1.10.подготовка руководящего состава органов управления, служб ГО, формирований и </w:t>
      </w:r>
      <w:proofErr w:type="gramStart"/>
      <w:r w:rsidRPr="00C159A0">
        <w:rPr>
          <w:sz w:val="28"/>
          <w:szCs w:val="28"/>
        </w:rPr>
        <w:t>обучение населения по ГО</w:t>
      </w:r>
      <w:proofErr w:type="gramEnd"/>
      <w:r w:rsidRPr="00C159A0">
        <w:rPr>
          <w:sz w:val="28"/>
          <w:szCs w:val="28"/>
        </w:rPr>
        <w:t>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 xml:space="preserve">1.1.11.подготовка и осуществление мероприятий по защите продуктов питания, пищевого сырья, фуража и </w:t>
      </w:r>
      <w:proofErr w:type="spellStart"/>
      <w:r w:rsidRPr="00C159A0">
        <w:rPr>
          <w:sz w:val="28"/>
          <w:szCs w:val="28"/>
        </w:rPr>
        <w:t>водоисточников</w:t>
      </w:r>
      <w:proofErr w:type="spellEnd"/>
      <w:r w:rsidRPr="00C159A0">
        <w:rPr>
          <w:sz w:val="28"/>
          <w:szCs w:val="28"/>
        </w:rPr>
        <w:t>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1.1.12.реализация мероприятий ГО в соответствии с мобилизационными планами;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1.1.13.разработка и представление в установленном порядке проектов планов мероприятий ГО, требующих капитальных вложений и материально-технических средств;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 xml:space="preserve">1.1.14.создание системы разведки обстановки, наблюдения и лабораторного </w:t>
      </w:r>
      <w:proofErr w:type="gramStart"/>
      <w:r w:rsidRPr="00C159A0">
        <w:rPr>
          <w:sz w:val="28"/>
          <w:szCs w:val="28"/>
        </w:rPr>
        <w:t>контроля за</w:t>
      </w:r>
      <w:proofErr w:type="gramEnd"/>
      <w:r w:rsidRPr="00C159A0">
        <w:rPr>
          <w:sz w:val="28"/>
          <w:szCs w:val="28"/>
        </w:rPr>
        <w:t xml:space="preserve"> состоянием объектов окружающей среды;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1.1.15.организация пропаганды по вопросам ГО.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</w:p>
    <w:p w:rsidR="00C159A0" w:rsidRPr="00C159A0" w:rsidRDefault="00C159A0" w:rsidP="00C159A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159A0">
        <w:rPr>
          <w:b/>
          <w:sz w:val="28"/>
          <w:szCs w:val="28"/>
        </w:rPr>
        <w:t>2. Подготовка сил и органов управления ГО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 xml:space="preserve">2.1. Подготовка сил и органов управления гражданской </w:t>
      </w:r>
      <w:proofErr w:type="gramStart"/>
      <w:r w:rsidRPr="00C159A0">
        <w:rPr>
          <w:sz w:val="28"/>
          <w:szCs w:val="28"/>
        </w:rPr>
        <w:t>обороны</w:t>
      </w:r>
      <w:proofErr w:type="gramEnd"/>
      <w:r w:rsidRPr="00C159A0">
        <w:rPr>
          <w:sz w:val="28"/>
          <w:szCs w:val="28"/>
        </w:rPr>
        <w:t xml:space="preserve"> к выполнению возложенных на нее задач осуществляется заблаговременно: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2.1.1.в мирное время с учетом развития вооружения, военной техники и средств защиты населения от опасностей, возникающих при ведении военных действий или вследствие этих действий;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2.1.2.в особый период в соответствии с утвержденными программами и планами.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2.2. Подготовка гражданской обороны включает: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2.2.1.планирование мероприятий;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2.2.2.создание и поддержание в готовности материально-технических средств ГО;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 xml:space="preserve">2.2.3.подготовку </w:t>
      </w:r>
      <w:proofErr w:type="spellStart"/>
      <w:r w:rsidRPr="00C159A0">
        <w:rPr>
          <w:sz w:val="28"/>
          <w:szCs w:val="28"/>
        </w:rPr>
        <w:t>эвакомероприятий</w:t>
      </w:r>
      <w:proofErr w:type="spellEnd"/>
      <w:r w:rsidRPr="00C159A0">
        <w:rPr>
          <w:sz w:val="28"/>
          <w:szCs w:val="28"/>
        </w:rPr>
        <w:t>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lastRenderedPageBreak/>
        <w:t>2.2.4.подготовку мер,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2.2.5.создание группировки сил гражданской обороны;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2.2.6.подготовка системы управления ГО на военное время.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2.3. </w:t>
      </w:r>
      <w:proofErr w:type="gramStart"/>
      <w:r w:rsidRPr="00C159A0">
        <w:rPr>
          <w:sz w:val="28"/>
          <w:szCs w:val="28"/>
        </w:rPr>
        <w:t>Организация и порядок выполнения мероприятий ГО при приведении ее в готовность и в военное время на всех уровнях определяются планами гражданской обороны, разрабатываемыми соответствующими руководителями и начальниками служб гражданской обороны, в которых предусмотрены все мероприятия, как при планомерном переводе с мирного на военное время, так и в условиях внезапного нападения противника.</w:t>
      </w:r>
      <w:proofErr w:type="gramEnd"/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2.4. Создание и поддержание в готовности материально-технического фонда ГО предполагает: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2.4.1.строительство и содержание в готовности защитных сооружений в соответствии с установленным порядком и нормами инженерно - технических мероприятий ГО;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2.4.2.создание, хранение и освежение резервного фонда средств жизнеобеспечения для пострадавшего населения технических средств управления, связи и оповещения в порядке, определяемом Правительством РФ;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2.4.3.накопление и хранение резерва специальной техники и приборов;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2.4.4.создание, совершенствование и поддержание в готовности систем централизованного оповещения населения.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 xml:space="preserve">2.5. Подготовка </w:t>
      </w:r>
      <w:proofErr w:type="spellStart"/>
      <w:r w:rsidRPr="00C159A0">
        <w:rPr>
          <w:sz w:val="28"/>
          <w:szCs w:val="28"/>
        </w:rPr>
        <w:t>эвакомероприятий</w:t>
      </w:r>
      <w:proofErr w:type="spellEnd"/>
      <w:r w:rsidRPr="00C159A0">
        <w:rPr>
          <w:sz w:val="28"/>
          <w:szCs w:val="28"/>
        </w:rPr>
        <w:t xml:space="preserve"> включает: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 xml:space="preserve">2.5.1. разработку планов </w:t>
      </w:r>
      <w:proofErr w:type="spellStart"/>
      <w:r w:rsidRPr="00C159A0">
        <w:rPr>
          <w:sz w:val="28"/>
          <w:szCs w:val="28"/>
        </w:rPr>
        <w:t>эвакомероприятий</w:t>
      </w:r>
      <w:proofErr w:type="spellEnd"/>
      <w:r w:rsidRPr="00C159A0">
        <w:rPr>
          <w:sz w:val="28"/>
          <w:szCs w:val="28"/>
        </w:rPr>
        <w:t xml:space="preserve">, создание и подготовку необходимых </w:t>
      </w:r>
      <w:proofErr w:type="spellStart"/>
      <w:r w:rsidRPr="00C159A0">
        <w:rPr>
          <w:sz w:val="28"/>
          <w:szCs w:val="28"/>
        </w:rPr>
        <w:t>эвакоорганов</w:t>
      </w:r>
      <w:proofErr w:type="spellEnd"/>
      <w:r w:rsidRPr="00C159A0">
        <w:rPr>
          <w:sz w:val="28"/>
          <w:szCs w:val="28"/>
        </w:rPr>
        <w:t>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 xml:space="preserve">2.5.2.подготовку и планирование работы </w:t>
      </w:r>
      <w:proofErr w:type="spellStart"/>
      <w:r w:rsidRPr="00C159A0">
        <w:rPr>
          <w:sz w:val="28"/>
          <w:szCs w:val="28"/>
        </w:rPr>
        <w:t>эвакоорганов</w:t>
      </w:r>
      <w:proofErr w:type="spellEnd"/>
      <w:r w:rsidRPr="00C159A0">
        <w:rPr>
          <w:sz w:val="28"/>
          <w:szCs w:val="28"/>
        </w:rPr>
        <w:t>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2.5.3.подготовку и развертывание сборных эвакуационных пунктов;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2.5.4.заблаговременную подготовку загородной зоны для размещения эвакуируемого населения.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lastRenderedPageBreak/>
        <w:t>2.6. Подготовка мер, направленных на сохранение объектов необходимых для устойчивого функционирования экономики и выживания населения в военное время имеет цель: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2.6.1.подготовку мероприятий по световой и другим видам маскировки;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 xml:space="preserve">2.6.2.проведение инженерно-технических мероприятий по поддержанию устойчивого функционирования и повышению живучести объектов в военное время; 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2.6.3.создание запасов сырья и энергоресурсов;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2.6.4.строительство защитных сооружений для укрытия персонала;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2.6.5.подготовка мероприятий, направленных на восстановление в короткие сроки разрушенных производств.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2.7. В целях подготовки к эффективному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заблаговременно создается группировка сил ГО, которая включает соединения и воинские части ГО, аварийно-спасательные формирования и другие силы, привлекаемые по планам взаимодействия.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2.8. Подготовка руководящего состава ГО</w:t>
      </w:r>
      <w:r w:rsidR="00D30B18">
        <w:rPr>
          <w:sz w:val="28"/>
          <w:szCs w:val="28"/>
        </w:rPr>
        <w:t xml:space="preserve"> муниципального округа</w:t>
      </w:r>
      <w:r w:rsidRPr="00C159A0">
        <w:rPr>
          <w:sz w:val="28"/>
          <w:szCs w:val="28"/>
        </w:rPr>
        <w:t xml:space="preserve">, служб гражданской обороны </w:t>
      </w:r>
      <w:r w:rsidR="00D30B18">
        <w:rPr>
          <w:sz w:val="28"/>
          <w:szCs w:val="28"/>
        </w:rPr>
        <w:t>муниципального округа</w:t>
      </w:r>
      <w:r w:rsidRPr="00C159A0">
        <w:rPr>
          <w:sz w:val="28"/>
          <w:szCs w:val="28"/>
        </w:rPr>
        <w:t>, объектов экон</w:t>
      </w:r>
      <w:r w:rsidR="00D30B18">
        <w:rPr>
          <w:sz w:val="28"/>
          <w:szCs w:val="28"/>
        </w:rPr>
        <w:t xml:space="preserve">омики, организаций и учреждений </w:t>
      </w:r>
      <w:r w:rsidRPr="00C159A0">
        <w:rPr>
          <w:sz w:val="28"/>
          <w:szCs w:val="28"/>
        </w:rPr>
        <w:t xml:space="preserve"> прово</w:t>
      </w:r>
      <w:r w:rsidR="007404E5">
        <w:rPr>
          <w:sz w:val="28"/>
          <w:szCs w:val="28"/>
        </w:rPr>
        <w:t>дится в КОГОБ</w:t>
      </w:r>
      <w:r w:rsidRPr="00C159A0">
        <w:rPr>
          <w:sz w:val="28"/>
          <w:szCs w:val="28"/>
        </w:rPr>
        <w:t xml:space="preserve">У  </w:t>
      </w:r>
      <w:r w:rsidR="007404E5">
        <w:rPr>
          <w:sz w:val="28"/>
          <w:szCs w:val="28"/>
        </w:rPr>
        <w:t xml:space="preserve">«Учебно-методический центр  ГОЧС и ПБ Кировской области». </w:t>
      </w:r>
      <w:r w:rsidRPr="00C159A0">
        <w:rPr>
          <w:sz w:val="28"/>
          <w:szCs w:val="28"/>
        </w:rPr>
        <w:t xml:space="preserve"> Подготовка по ГО работников предприятий, учреждений и организаций проводится непосредственно по месту работы граждан.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2.9. Подготовка сил, средств и органов управления ГО, повышение их готовности к решению стоящих перед ними задач осуществляется в ходе проводимых командно-штабных учений, штабных тренировок и тактико-специальных учений по гражданской обороне.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Учения в  звене муниципального образования подсистемы РСЧС, а также на объектах экономики, организациях и учреждениях проводятся согласно планам основных мероприятий на год.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159A0">
        <w:rPr>
          <w:sz w:val="28"/>
          <w:szCs w:val="28"/>
        </w:rPr>
        <w:lastRenderedPageBreak/>
        <w:t>Учения определяют степень готовности органов управления, сил и средств ГО, дают практику в организации перевода гражданской обороны с мирного на военное время и проведение аварийно-спасательных и других неотложных работ  в очагах поражения.</w:t>
      </w:r>
      <w:proofErr w:type="gramEnd"/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2.10. Тренировки, проверки, в том числе и внезапные, по вопросам гражданской обороны проводят руководители органов управления ГО всех уровней.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2.11. Подготовка систем управления ГО предполагает: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2.11.1.поддержание в готовности основного и запасного пунктов управления;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2.11.2.создание и поддержание в готовности систем связи ГО;</w:t>
      </w:r>
    </w:p>
    <w:p w:rsidR="00C159A0" w:rsidRPr="00C159A0" w:rsidRDefault="00C159A0" w:rsidP="00B618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2.11.3.разработку необходимой оперативной документации.</w:t>
      </w:r>
    </w:p>
    <w:p w:rsidR="00C159A0" w:rsidRPr="00C159A0" w:rsidRDefault="00C159A0" w:rsidP="00C159A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C159A0">
        <w:rPr>
          <w:b/>
          <w:sz w:val="28"/>
          <w:szCs w:val="28"/>
        </w:rPr>
        <w:t>3. Оценка готовности сил и органов управления ГО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3.1. Оценка готовности к выполнению задач осуществляется: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 xml:space="preserve">3.1.1. сектором </w:t>
      </w:r>
      <w:r w:rsidR="007404E5">
        <w:rPr>
          <w:sz w:val="28"/>
          <w:szCs w:val="28"/>
        </w:rPr>
        <w:t>по гражданской обороне и защите от чрезвычайных ситуаций (далее – сектор ГО и ЧС)</w:t>
      </w:r>
      <w:r w:rsidRPr="00C159A0">
        <w:rPr>
          <w:sz w:val="28"/>
          <w:szCs w:val="28"/>
        </w:rPr>
        <w:t xml:space="preserve"> администрации </w:t>
      </w:r>
      <w:r w:rsidR="007404E5">
        <w:rPr>
          <w:sz w:val="28"/>
          <w:szCs w:val="28"/>
        </w:rPr>
        <w:t>Свечинского</w:t>
      </w:r>
      <w:r w:rsidRPr="00C159A0">
        <w:rPr>
          <w:sz w:val="28"/>
          <w:szCs w:val="28"/>
        </w:rPr>
        <w:t xml:space="preserve"> </w:t>
      </w:r>
      <w:r w:rsidR="00D30B18">
        <w:rPr>
          <w:sz w:val="28"/>
          <w:szCs w:val="28"/>
        </w:rPr>
        <w:t>муниципального округа Кировской области</w:t>
      </w:r>
      <w:r w:rsidRPr="00C159A0">
        <w:rPr>
          <w:sz w:val="28"/>
          <w:szCs w:val="28"/>
        </w:rPr>
        <w:t xml:space="preserve"> и другими лицами по их поручению во всех организациях, находящихся на территории муниципального образования;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 xml:space="preserve">3.1.2. сектором </w:t>
      </w:r>
      <w:r w:rsidR="007404E5">
        <w:rPr>
          <w:sz w:val="28"/>
          <w:szCs w:val="28"/>
        </w:rPr>
        <w:t>ГО и ЧС</w:t>
      </w:r>
      <w:r w:rsidRPr="00C159A0">
        <w:rPr>
          <w:sz w:val="28"/>
          <w:szCs w:val="28"/>
        </w:rPr>
        <w:t xml:space="preserve"> администрации </w:t>
      </w:r>
      <w:r w:rsidR="007404E5">
        <w:rPr>
          <w:sz w:val="28"/>
          <w:szCs w:val="28"/>
        </w:rPr>
        <w:t>Свечинского</w:t>
      </w:r>
      <w:r w:rsidRPr="00C159A0">
        <w:rPr>
          <w:sz w:val="28"/>
          <w:szCs w:val="28"/>
        </w:rPr>
        <w:t xml:space="preserve"> </w:t>
      </w:r>
      <w:r w:rsidR="00D30B18">
        <w:rPr>
          <w:sz w:val="28"/>
          <w:szCs w:val="28"/>
        </w:rPr>
        <w:t xml:space="preserve">муниципального округа  Кировской области </w:t>
      </w:r>
      <w:r w:rsidRPr="00C159A0">
        <w:rPr>
          <w:sz w:val="28"/>
          <w:szCs w:val="28"/>
        </w:rPr>
        <w:t xml:space="preserve"> или лицами по его указанию во всех организациях не зависимо от их форм собственности и ведомственной принадлежности, находящихся на территории муниципального образования;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3.1.3.руководителями служб гражданской обороны, а также должностными лицами по их указанию — в организациях, находящихся в их оперативном подчинении;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 xml:space="preserve">3.1.4.руководители всех организаций, предприятий и учреждений независимо от форм собственности находящихся на территории </w:t>
      </w:r>
      <w:r w:rsidR="00D30B18">
        <w:rPr>
          <w:sz w:val="28"/>
          <w:szCs w:val="28"/>
        </w:rPr>
        <w:t>Свечинского муниципального округа Кировской области.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lastRenderedPageBreak/>
        <w:t>3.2. Для проверки готовности сил и органов управления ГО к действиям по предназначению проводится оценка комиссией согласно разработанного и утвержденного плана, в котором определяются: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3.2.1.цели, задачи и вопросы оценки;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3.2.2.сроки, продолжительность и последовательность оценки;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3.2.3.привлекаемые к оценке органы управления, организации, силы и средства;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3.2.4.перечень и сроки проведения практических мероприятий, осуществляемых в ходе оценки.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 xml:space="preserve">Программа оценки, согласовывается с руководителем проверяемого объекта экономики, состав комиссии утверждается соответствующим </w:t>
      </w:r>
      <w:r w:rsidR="00D30B18">
        <w:rPr>
          <w:sz w:val="28"/>
          <w:szCs w:val="28"/>
        </w:rPr>
        <w:t>руководителем</w:t>
      </w:r>
      <w:r w:rsidRPr="00C159A0">
        <w:rPr>
          <w:sz w:val="28"/>
          <w:szCs w:val="28"/>
        </w:rPr>
        <w:t xml:space="preserve"> гражданской обороны. Оценка, как правило, проводится комплексно. В ходе оценки могут проводиться командно-штабные и тактико-специальные учения, штабные и специальные тренировки. Итоги проверки оформляются актом, в котором отражается состояние дел по проверенным вопросам, излагаются общие выводы и предложения.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3.3. Готовность оценивается на занятиях, контрольных проверках и учениях гражданской обороны.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В ходе оценки определяется: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3.3.1. расчетов по созданию формирований;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3.3.2.готовность формирований и их способность решать задачи по предназначению;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3.3.3.соответствие организационной структуры формирований характеру и объему выполняемых задач;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3.3.4.обеспеченность формирований средствами индивидуальной защиты, техникой, имуществом и спецодеждой, порядок хранения и готовность их к использованию;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3.3.5.время сбора формирований и выхода их в район сосредоточения и к объектам работ.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lastRenderedPageBreak/>
        <w:t xml:space="preserve">3.4. Оценка формирований с приведением их в готовность проводится в два этапа. 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Первый этап — приведение формирований в готовность согласно плану.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3.4.1.Оценивается: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3.4.1.1.время приведения в готовность в месте сбора;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3.4.1.2.укомплектованность личным составом, техникой, имуществом, оборудованием, снаряжением, инструментами и материалами;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3.4.1.3.знание личным составом своих функциональных обязанностей.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 xml:space="preserve">Второй этап — практические действия по </w:t>
      </w:r>
      <w:proofErr w:type="gramStart"/>
      <w:r w:rsidRPr="00C159A0">
        <w:rPr>
          <w:sz w:val="28"/>
          <w:szCs w:val="28"/>
        </w:rPr>
        <w:t>вводным</w:t>
      </w:r>
      <w:proofErr w:type="gramEnd"/>
      <w:r w:rsidRPr="00C159A0">
        <w:rPr>
          <w:sz w:val="28"/>
          <w:szCs w:val="28"/>
        </w:rPr>
        <w:t>.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3.4.2.Оценивается: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3.4.2.1.умение руководителя формирования принимать решения и ставить задачу личному составу;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3.4.2.2.умение руководить личным составом в процессе выполнения работ;</w:t>
      </w:r>
    </w:p>
    <w:p w:rsidR="00C159A0" w:rsidRPr="00C159A0" w:rsidRDefault="00C159A0" w:rsidP="00C159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3.4.2.3.умение личного состава практически решать поставленные задачи в установленные сроки.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3.5.  Рекомендовать руководителям органов управления по ГО  в мирное время один раз в год представлять доклад о состоянии ГО за подведомственную территорию в органы местного самоуправления  по состоянию на 1 января планируемого года.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В военное время сроки представления докладов определяются табелем срочных донесений по гражданской обороне на военное время.</w:t>
      </w:r>
    </w:p>
    <w:p w:rsidR="00C159A0" w:rsidRPr="00C159A0" w:rsidRDefault="00C159A0" w:rsidP="00C159A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C159A0">
        <w:rPr>
          <w:b/>
          <w:sz w:val="28"/>
          <w:szCs w:val="28"/>
        </w:rPr>
        <w:t>4. Ответственность должностных лиц</w:t>
      </w:r>
    </w:p>
    <w:p w:rsidR="00C159A0" w:rsidRPr="00C159A0" w:rsidRDefault="00C159A0" w:rsidP="00C159A0">
      <w:pPr>
        <w:spacing w:line="360" w:lineRule="auto"/>
        <w:ind w:firstLine="709"/>
        <w:jc w:val="both"/>
        <w:rPr>
          <w:sz w:val="28"/>
          <w:szCs w:val="28"/>
        </w:rPr>
      </w:pPr>
      <w:r w:rsidRPr="00C159A0">
        <w:rPr>
          <w:sz w:val="28"/>
          <w:szCs w:val="28"/>
        </w:rPr>
        <w:t>4.1. Ответственность за поддержание сил и органов управления гражданской обороны в готовности к действиям по предназначению, укомплектованность их личным составом, специальным имуществом и техникой несут руководители объектов, на базе которых они создаются.</w:t>
      </w:r>
    </w:p>
    <w:p w:rsidR="001F2FF6" w:rsidRPr="00C159A0" w:rsidRDefault="00C159A0" w:rsidP="007404E5">
      <w:pPr>
        <w:spacing w:line="360" w:lineRule="auto"/>
        <w:jc w:val="center"/>
        <w:rPr>
          <w:sz w:val="28"/>
          <w:szCs w:val="28"/>
          <w:lang w:val="en-US"/>
        </w:rPr>
      </w:pPr>
      <w:r w:rsidRPr="00C159A0">
        <w:rPr>
          <w:sz w:val="28"/>
          <w:szCs w:val="28"/>
        </w:rPr>
        <w:t>________________</w:t>
      </w:r>
    </w:p>
    <w:sectPr w:rsidR="001F2FF6" w:rsidRPr="00C159A0" w:rsidSect="000B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403"/>
    <w:multiLevelType w:val="hybridMultilevel"/>
    <w:tmpl w:val="CD4E9CF8"/>
    <w:lvl w:ilvl="0" w:tplc="1BB67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1B3F20"/>
    <w:multiLevelType w:val="multilevel"/>
    <w:tmpl w:val="C576F4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5BC5F12"/>
    <w:multiLevelType w:val="multilevel"/>
    <w:tmpl w:val="4BB283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3">
    <w:nsid w:val="284B07FE"/>
    <w:multiLevelType w:val="multilevel"/>
    <w:tmpl w:val="8D6E16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3528077C"/>
    <w:multiLevelType w:val="hybridMultilevel"/>
    <w:tmpl w:val="F646A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62DA9"/>
    <w:multiLevelType w:val="multilevel"/>
    <w:tmpl w:val="4BB283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6">
    <w:nsid w:val="517F304D"/>
    <w:multiLevelType w:val="multilevel"/>
    <w:tmpl w:val="7A98BA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C6145EE"/>
    <w:multiLevelType w:val="hybridMultilevel"/>
    <w:tmpl w:val="C97AE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E25DA"/>
    <w:multiLevelType w:val="multilevel"/>
    <w:tmpl w:val="0298E8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D286D"/>
    <w:rsid w:val="0001620F"/>
    <w:rsid w:val="0001781D"/>
    <w:rsid w:val="00051B3D"/>
    <w:rsid w:val="000A2002"/>
    <w:rsid w:val="000B7C1E"/>
    <w:rsid w:val="001061FF"/>
    <w:rsid w:val="001103A5"/>
    <w:rsid w:val="001161FD"/>
    <w:rsid w:val="001721A4"/>
    <w:rsid w:val="001C586D"/>
    <w:rsid w:val="001D286D"/>
    <w:rsid w:val="001F2A38"/>
    <w:rsid w:val="001F2FF6"/>
    <w:rsid w:val="00205118"/>
    <w:rsid w:val="002052C5"/>
    <w:rsid w:val="00234FB6"/>
    <w:rsid w:val="0026423C"/>
    <w:rsid w:val="002851CA"/>
    <w:rsid w:val="002A58F6"/>
    <w:rsid w:val="002D2958"/>
    <w:rsid w:val="002D57C8"/>
    <w:rsid w:val="00333319"/>
    <w:rsid w:val="00345800"/>
    <w:rsid w:val="00347F99"/>
    <w:rsid w:val="00355289"/>
    <w:rsid w:val="00391B74"/>
    <w:rsid w:val="003A0CB0"/>
    <w:rsid w:val="003E7494"/>
    <w:rsid w:val="00406FE1"/>
    <w:rsid w:val="00414FA9"/>
    <w:rsid w:val="00433FC3"/>
    <w:rsid w:val="004342C5"/>
    <w:rsid w:val="00435E67"/>
    <w:rsid w:val="004475E2"/>
    <w:rsid w:val="0047439D"/>
    <w:rsid w:val="004E2D7E"/>
    <w:rsid w:val="004F1C93"/>
    <w:rsid w:val="004F269A"/>
    <w:rsid w:val="00500B85"/>
    <w:rsid w:val="00520224"/>
    <w:rsid w:val="00530215"/>
    <w:rsid w:val="005365CE"/>
    <w:rsid w:val="00542E15"/>
    <w:rsid w:val="00565E1B"/>
    <w:rsid w:val="00567839"/>
    <w:rsid w:val="00574C98"/>
    <w:rsid w:val="00590D5C"/>
    <w:rsid w:val="005A54A1"/>
    <w:rsid w:val="005E57EF"/>
    <w:rsid w:val="00600572"/>
    <w:rsid w:val="00610AD0"/>
    <w:rsid w:val="0063600F"/>
    <w:rsid w:val="00652386"/>
    <w:rsid w:val="006657B6"/>
    <w:rsid w:val="006C0064"/>
    <w:rsid w:val="00705D65"/>
    <w:rsid w:val="007134D5"/>
    <w:rsid w:val="00713BA4"/>
    <w:rsid w:val="007404E5"/>
    <w:rsid w:val="00744DB9"/>
    <w:rsid w:val="007A2B38"/>
    <w:rsid w:val="007D6162"/>
    <w:rsid w:val="007D6899"/>
    <w:rsid w:val="007D69A0"/>
    <w:rsid w:val="007E024B"/>
    <w:rsid w:val="00802B60"/>
    <w:rsid w:val="00833AB0"/>
    <w:rsid w:val="008879E1"/>
    <w:rsid w:val="00903FAD"/>
    <w:rsid w:val="009163B9"/>
    <w:rsid w:val="00933353"/>
    <w:rsid w:val="00971BEB"/>
    <w:rsid w:val="009933FE"/>
    <w:rsid w:val="009B775B"/>
    <w:rsid w:val="009C0E68"/>
    <w:rsid w:val="009D1B63"/>
    <w:rsid w:val="009D6EDE"/>
    <w:rsid w:val="00A351D2"/>
    <w:rsid w:val="00A57FCF"/>
    <w:rsid w:val="00A63EAC"/>
    <w:rsid w:val="00AA2EB1"/>
    <w:rsid w:val="00AE460B"/>
    <w:rsid w:val="00AF56B3"/>
    <w:rsid w:val="00B61868"/>
    <w:rsid w:val="00B84B5F"/>
    <w:rsid w:val="00BB2EA7"/>
    <w:rsid w:val="00BC6EEE"/>
    <w:rsid w:val="00BF4D17"/>
    <w:rsid w:val="00C055D8"/>
    <w:rsid w:val="00C159A0"/>
    <w:rsid w:val="00C30A04"/>
    <w:rsid w:val="00C61190"/>
    <w:rsid w:val="00C67ACB"/>
    <w:rsid w:val="00CB08A4"/>
    <w:rsid w:val="00D21655"/>
    <w:rsid w:val="00D30B18"/>
    <w:rsid w:val="00D74AA4"/>
    <w:rsid w:val="00DA432E"/>
    <w:rsid w:val="00DA633A"/>
    <w:rsid w:val="00DD3FCD"/>
    <w:rsid w:val="00DE5938"/>
    <w:rsid w:val="00DF4774"/>
    <w:rsid w:val="00E31195"/>
    <w:rsid w:val="00E45660"/>
    <w:rsid w:val="00E77357"/>
    <w:rsid w:val="00EC5F0E"/>
    <w:rsid w:val="00F231DF"/>
    <w:rsid w:val="00F52525"/>
    <w:rsid w:val="00F773E8"/>
    <w:rsid w:val="00F82F16"/>
    <w:rsid w:val="00FC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6D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67839"/>
    <w:pPr>
      <w:keepNext/>
      <w:shd w:val="clear" w:color="auto" w:fill="FFFFFF"/>
      <w:spacing w:before="278"/>
      <w:ind w:left="5103"/>
      <w:outlineLvl w:val="3"/>
    </w:pPr>
    <w:rPr>
      <w:color w:val="000000"/>
      <w:spacing w:val="-5"/>
      <w:sz w:val="28"/>
      <w:szCs w:val="20"/>
    </w:rPr>
  </w:style>
  <w:style w:type="paragraph" w:styleId="5">
    <w:name w:val="heading 5"/>
    <w:basedOn w:val="a"/>
    <w:next w:val="a"/>
    <w:link w:val="50"/>
    <w:qFormat/>
    <w:rsid w:val="00567839"/>
    <w:pPr>
      <w:keepNext/>
      <w:shd w:val="clear" w:color="auto" w:fill="FFFFFF"/>
      <w:spacing w:before="922"/>
      <w:ind w:left="62"/>
      <w:jc w:val="center"/>
      <w:outlineLvl w:val="4"/>
    </w:pPr>
    <w:rPr>
      <w:b/>
      <w:color w:val="000000"/>
      <w:spacing w:val="-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3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67839"/>
    <w:pPr>
      <w:spacing w:after="480"/>
      <w:ind w:right="5075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567839"/>
    <w:rPr>
      <w:sz w:val="24"/>
    </w:rPr>
  </w:style>
  <w:style w:type="paragraph" w:styleId="a4">
    <w:name w:val="Body Text"/>
    <w:basedOn w:val="a"/>
    <w:link w:val="a5"/>
    <w:rsid w:val="00567839"/>
    <w:pPr>
      <w:spacing w:after="120"/>
    </w:pPr>
  </w:style>
  <w:style w:type="character" w:customStyle="1" w:styleId="a5">
    <w:name w:val="Основной текст Знак"/>
    <w:basedOn w:val="a0"/>
    <w:link w:val="a4"/>
    <w:rsid w:val="00567839"/>
    <w:rPr>
      <w:sz w:val="24"/>
      <w:szCs w:val="24"/>
    </w:rPr>
  </w:style>
  <w:style w:type="paragraph" w:styleId="a6">
    <w:name w:val="Body Text Indent"/>
    <w:basedOn w:val="a"/>
    <w:link w:val="a7"/>
    <w:rsid w:val="0056783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67839"/>
    <w:rPr>
      <w:sz w:val="24"/>
      <w:szCs w:val="24"/>
    </w:rPr>
  </w:style>
  <w:style w:type="paragraph" w:styleId="21">
    <w:name w:val="Body Text Indent 2"/>
    <w:basedOn w:val="a"/>
    <w:link w:val="22"/>
    <w:rsid w:val="005678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67839"/>
    <w:rPr>
      <w:sz w:val="24"/>
      <w:szCs w:val="24"/>
    </w:rPr>
  </w:style>
  <w:style w:type="paragraph" w:styleId="3">
    <w:name w:val="Body Text Indent 3"/>
    <w:basedOn w:val="a"/>
    <w:link w:val="30"/>
    <w:rsid w:val="005678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67839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567839"/>
    <w:rPr>
      <w:color w:val="000000"/>
      <w:spacing w:val="-5"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567839"/>
    <w:rPr>
      <w:b/>
      <w:color w:val="000000"/>
      <w:spacing w:val="-6"/>
      <w:sz w:val="28"/>
      <w:shd w:val="clear" w:color="auto" w:fill="FFFFFF"/>
    </w:rPr>
  </w:style>
  <w:style w:type="paragraph" w:customStyle="1" w:styleId="Iioaioo">
    <w:name w:val="Ii oaio?o"/>
    <w:basedOn w:val="a"/>
    <w:rsid w:val="005365CE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5365C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9">
    <w:name w:val="Содержимое таблицы"/>
    <w:basedOn w:val="a"/>
    <w:rsid w:val="00C159A0"/>
    <w:pPr>
      <w:suppressLineNumbers/>
    </w:pPr>
    <w:rPr>
      <w:sz w:val="28"/>
      <w:szCs w:val="20"/>
      <w:lang w:eastAsia="ar-SA"/>
    </w:rPr>
  </w:style>
  <w:style w:type="paragraph" w:styleId="aa">
    <w:name w:val="header"/>
    <w:basedOn w:val="a"/>
    <w:link w:val="ab"/>
    <w:rsid w:val="00D30B18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D30B1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0B31-4CB9-4D3D-8460-3E750A46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Microsoft</Company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ГО и ЧС</dc:creator>
  <cp:lastModifiedBy>user</cp:lastModifiedBy>
  <cp:revision>4</cp:revision>
  <cp:lastPrinted>2018-11-14T09:38:00Z</cp:lastPrinted>
  <dcterms:created xsi:type="dcterms:W3CDTF">2021-01-23T08:03:00Z</dcterms:created>
  <dcterms:modified xsi:type="dcterms:W3CDTF">2021-01-29T11:51:00Z</dcterms:modified>
</cp:coreProperties>
</file>