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91037" w:rsidRPr="005A3C87" w:rsidTr="00784EDB">
        <w:trPr>
          <w:trHeight w:hRule="exact" w:val="3114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3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4E1A3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  СВЕЧИНСКОГО МУНИЦИПАЛЬНОГО</w:t>
            </w:r>
            <w:r w:rsidR="004E1A31" w:rsidRPr="004E1A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ОКРУГА</w:t>
            </w:r>
            <w:r w:rsidR="00EB67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491037" w:rsidRPr="00BA509B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491037" w:rsidRPr="005A3C87" w:rsidRDefault="00491037" w:rsidP="00784EDB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91037" w:rsidRPr="005A3C87" w:rsidRDefault="00894081" w:rsidP="00784ED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849" w:type="dxa"/>
          </w:tcPr>
          <w:p w:rsidR="00491037" w:rsidRPr="005A3C87" w:rsidRDefault="00491037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91037" w:rsidRPr="005A3C87" w:rsidRDefault="00491037" w:rsidP="00784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91037" w:rsidRPr="005A3C87" w:rsidRDefault="00894081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</w:t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491037" w:rsidRDefault="00AF1D7A" w:rsidP="009342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D7A">
        <w:rPr>
          <w:rFonts w:ascii="Times New Roman" w:hAnsi="Times New Roman"/>
          <w:b/>
          <w:sz w:val="28"/>
          <w:szCs w:val="28"/>
        </w:rPr>
        <w:t>Об утверждении перечня муниципальных программ Свечинского муниципального округа Кировской области, предпо</w:t>
      </w:r>
      <w:r w:rsidR="00F21A6D">
        <w:rPr>
          <w:rFonts w:ascii="Times New Roman" w:hAnsi="Times New Roman"/>
          <w:b/>
          <w:sz w:val="28"/>
          <w:szCs w:val="28"/>
        </w:rPr>
        <w:t>лагаемых к финансированию в 202</w:t>
      </w:r>
      <w:r w:rsidR="00C31641">
        <w:rPr>
          <w:rFonts w:ascii="Times New Roman" w:hAnsi="Times New Roman"/>
          <w:b/>
          <w:sz w:val="28"/>
          <w:szCs w:val="28"/>
        </w:rPr>
        <w:t>4</w:t>
      </w:r>
      <w:r w:rsidR="00F21A6D">
        <w:rPr>
          <w:rFonts w:ascii="Times New Roman" w:hAnsi="Times New Roman"/>
          <w:b/>
          <w:sz w:val="28"/>
          <w:szCs w:val="28"/>
        </w:rPr>
        <w:t xml:space="preserve"> году и плановом периоде 202</w:t>
      </w:r>
      <w:r w:rsidR="00C31641">
        <w:rPr>
          <w:rFonts w:ascii="Times New Roman" w:hAnsi="Times New Roman"/>
          <w:b/>
          <w:sz w:val="28"/>
          <w:szCs w:val="28"/>
        </w:rPr>
        <w:t>5</w:t>
      </w:r>
      <w:r w:rsidR="00F21A6D">
        <w:rPr>
          <w:rFonts w:ascii="Times New Roman" w:hAnsi="Times New Roman"/>
          <w:b/>
          <w:sz w:val="28"/>
          <w:szCs w:val="28"/>
        </w:rPr>
        <w:t xml:space="preserve"> и 202</w:t>
      </w:r>
      <w:r w:rsidR="00C31641">
        <w:rPr>
          <w:rFonts w:ascii="Times New Roman" w:hAnsi="Times New Roman"/>
          <w:b/>
          <w:sz w:val="28"/>
          <w:szCs w:val="28"/>
        </w:rPr>
        <w:t>6</w:t>
      </w:r>
      <w:r w:rsidRPr="00AF1D7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F1D7A" w:rsidRDefault="00AF1D7A" w:rsidP="00491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037" w:rsidRPr="00984AC1" w:rsidRDefault="00491037" w:rsidP="00491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B601C">
        <w:rPr>
          <w:rFonts w:ascii="Times New Roman" w:hAnsi="Times New Roman"/>
          <w:sz w:val="28"/>
          <w:szCs w:val="28"/>
        </w:rPr>
        <w:t>со</w:t>
      </w:r>
      <w:r w:rsidR="00EB67CE">
        <w:rPr>
          <w:rFonts w:ascii="Times New Roman" w:hAnsi="Times New Roman"/>
          <w:sz w:val="28"/>
          <w:szCs w:val="28"/>
        </w:rPr>
        <w:t>ответствии с</w:t>
      </w:r>
      <w:r w:rsidR="00AF1D7A">
        <w:rPr>
          <w:rFonts w:ascii="Times New Roman" w:hAnsi="Times New Roman"/>
          <w:sz w:val="28"/>
          <w:szCs w:val="28"/>
        </w:rPr>
        <w:t xml:space="preserve"> постановлением администрации Свечинского муниципального округа </w:t>
      </w:r>
      <w:r w:rsidR="00C31641">
        <w:rPr>
          <w:rFonts w:ascii="Times New Roman" w:hAnsi="Times New Roman"/>
          <w:sz w:val="28"/>
          <w:szCs w:val="28"/>
        </w:rPr>
        <w:t xml:space="preserve">от 2.05.2023 </w:t>
      </w:r>
      <w:r w:rsidR="00AF1D7A">
        <w:rPr>
          <w:rFonts w:ascii="Times New Roman" w:hAnsi="Times New Roman"/>
          <w:sz w:val="28"/>
          <w:szCs w:val="28"/>
        </w:rPr>
        <w:t>№</w:t>
      </w:r>
      <w:r w:rsidR="000441F2">
        <w:rPr>
          <w:rFonts w:ascii="Times New Roman" w:hAnsi="Times New Roman"/>
          <w:sz w:val="28"/>
          <w:szCs w:val="28"/>
        </w:rPr>
        <w:t xml:space="preserve"> </w:t>
      </w:r>
      <w:r w:rsidR="00C31641">
        <w:rPr>
          <w:rFonts w:ascii="Times New Roman" w:hAnsi="Times New Roman"/>
          <w:sz w:val="28"/>
          <w:szCs w:val="28"/>
        </w:rPr>
        <w:t>30</w:t>
      </w:r>
      <w:r w:rsidR="000441F2">
        <w:rPr>
          <w:rFonts w:ascii="Times New Roman" w:hAnsi="Times New Roman"/>
          <w:sz w:val="28"/>
          <w:szCs w:val="28"/>
        </w:rPr>
        <w:t>6</w:t>
      </w:r>
      <w:r w:rsidR="00AF1D7A">
        <w:rPr>
          <w:rFonts w:ascii="Times New Roman" w:hAnsi="Times New Roman"/>
          <w:sz w:val="28"/>
          <w:szCs w:val="28"/>
        </w:rPr>
        <w:t xml:space="preserve"> «Об утверждении Порядка составления проекта бюджета муниципального образования Свечинский муниципальный округ Кировской </w:t>
      </w:r>
      <w:r w:rsidR="00AF1D7A" w:rsidRPr="00984AC1">
        <w:rPr>
          <w:rFonts w:ascii="Times New Roman" w:hAnsi="Times New Roman"/>
          <w:sz w:val="28"/>
          <w:szCs w:val="28"/>
        </w:rPr>
        <w:t>области на очередной финансовый год и на плановый период»</w:t>
      </w:r>
      <w:r w:rsidR="00984AC1" w:rsidRPr="00984AC1">
        <w:rPr>
          <w:rFonts w:ascii="Times New Roman" w:hAnsi="Times New Roman"/>
          <w:sz w:val="28"/>
          <w:szCs w:val="28"/>
        </w:rPr>
        <w:t xml:space="preserve"> и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</w:t>
      </w:r>
      <w:r w:rsidR="00AF1D7A" w:rsidRPr="00984AC1">
        <w:rPr>
          <w:rFonts w:ascii="Times New Roman" w:hAnsi="Times New Roman"/>
          <w:sz w:val="28"/>
          <w:szCs w:val="28"/>
        </w:rPr>
        <w:t>.</w:t>
      </w:r>
      <w:proofErr w:type="gramEnd"/>
    </w:p>
    <w:p w:rsidR="00AF1D7A" w:rsidRDefault="00B74FE9" w:rsidP="00AF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Pr="00B74FE9">
        <w:rPr>
          <w:rFonts w:ascii="Times New Roman" w:hAnsi="Times New Roman"/>
          <w:sz w:val="28"/>
          <w:szCs w:val="28"/>
        </w:rPr>
        <w:t>муниципальных программ Свечинского муниципального округа Кировской области, планируемых к финансированию в 2</w:t>
      </w:r>
      <w:r w:rsidR="00AF1D7A">
        <w:rPr>
          <w:rFonts w:ascii="Times New Roman" w:hAnsi="Times New Roman"/>
          <w:sz w:val="28"/>
          <w:szCs w:val="28"/>
        </w:rPr>
        <w:t>02</w:t>
      </w:r>
      <w:r w:rsidR="00C31641">
        <w:rPr>
          <w:rFonts w:ascii="Times New Roman" w:hAnsi="Times New Roman"/>
          <w:sz w:val="28"/>
          <w:szCs w:val="28"/>
        </w:rPr>
        <w:t>4</w:t>
      </w:r>
      <w:r w:rsidR="000441F2">
        <w:rPr>
          <w:rFonts w:ascii="Times New Roman" w:hAnsi="Times New Roman"/>
          <w:sz w:val="28"/>
          <w:szCs w:val="28"/>
        </w:rPr>
        <w:t xml:space="preserve"> году и плановый периоде 202</w:t>
      </w:r>
      <w:r w:rsidR="00C31641">
        <w:rPr>
          <w:rFonts w:ascii="Times New Roman" w:hAnsi="Times New Roman"/>
          <w:sz w:val="28"/>
          <w:szCs w:val="28"/>
        </w:rPr>
        <w:t>5</w:t>
      </w:r>
      <w:r w:rsidRPr="00B74FE9">
        <w:rPr>
          <w:rFonts w:ascii="Times New Roman" w:hAnsi="Times New Roman"/>
          <w:sz w:val="28"/>
          <w:szCs w:val="28"/>
        </w:rPr>
        <w:t xml:space="preserve"> и 202</w:t>
      </w:r>
      <w:r w:rsidR="00C31641">
        <w:rPr>
          <w:rFonts w:ascii="Times New Roman" w:hAnsi="Times New Roman"/>
          <w:sz w:val="28"/>
          <w:szCs w:val="28"/>
        </w:rPr>
        <w:t>6</w:t>
      </w:r>
      <w:r w:rsidRPr="00B74FE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  <w:r w:rsidR="00EB67CE">
        <w:rPr>
          <w:rFonts w:ascii="Times New Roman" w:hAnsi="Times New Roman"/>
          <w:sz w:val="28"/>
          <w:szCs w:val="28"/>
        </w:rPr>
        <w:t xml:space="preserve"> Прилагается.</w:t>
      </w:r>
    </w:p>
    <w:p w:rsidR="003446E9" w:rsidRDefault="00AF1D7A" w:rsidP="00644C6F">
      <w:pPr>
        <w:spacing w:after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46E9" w:rsidRPr="003446E9">
        <w:rPr>
          <w:rFonts w:ascii="Times New Roman" w:hAnsi="Times New Roman"/>
          <w:sz w:val="28"/>
          <w:szCs w:val="28"/>
        </w:rPr>
        <w:t>Опубликовать настоящее распоряжение на Интернет-сайте муниципального образовани</w:t>
      </w:r>
      <w:r w:rsidR="004274CA">
        <w:rPr>
          <w:rFonts w:ascii="Times New Roman" w:hAnsi="Times New Roman"/>
          <w:sz w:val="28"/>
          <w:szCs w:val="28"/>
        </w:rPr>
        <w:t>я Свечинский муниципальный округ</w:t>
      </w:r>
      <w:r w:rsidR="003446E9" w:rsidRPr="003446E9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C31641" w:rsidRDefault="00C31641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644C6F" w:rsidRPr="003446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644C6F">
        <w:rPr>
          <w:rFonts w:ascii="Times New Roman" w:hAnsi="Times New Roman"/>
          <w:sz w:val="28"/>
          <w:szCs w:val="28"/>
        </w:rPr>
        <w:t xml:space="preserve">Свечинского </w:t>
      </w:r>
    </w:p>
    <w:p w:rsidR="00644C6F" w:rsidRPr="003446E9" w:rsidRDefault="00644C6F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C3164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94081">
        <w:rPr>
          <w:rFonts w:ascii="Times New Roman" w:hAnsi="Times New Roman"/>
          <w:sz w:val="28"/>
          <w:szCs w:val="28"/>
        </w:rPr>
        <w:t xml:space="preserve">    </w:t>
      </w:r>
      <w:r w:rsidR="00C31641">
        <w:rPr>
          <w:rFonts w:ascii="Times New Roman" w:hAnsi="Times New Roman"/>
          <w:sz w:val="28"/>
          <w:szCs w:val="28"/>
        </w:rPr>
        <w:t xml:space="preserve">    Г.С. Гоголева</w:t>
      </w:r>
    </w:p>
    <w:p w:rsidR="003446E9" w:rsidRDefault="003446E9" w:rsidP="00344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1D7A" w:rsidRDefault="00AF1D7A" w:rsidP="00344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46E9" w:rsidRPr="003446E9" w:rsidRDefault="003446E9" w:rsidP="008949D2">
      <w:pPr>
        <w:spacing w:after="120"/>
        <w:ind w:left="9639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>УТВЕРЖДЕН</w:t>
      </w:r>
    </w:p>
    <w:p w:rsidR="003446E9" w:rsidRDefault="003446E9" w:rsidP="008949D2">
      <w:pPr>
        <w:spacing w:after="0"/>
        <w:ind w:left="9639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3446E9" w:rsidRPr="003446E9" w:rsidRDefault="0006446E" w:rsidP="008949D2">
      <w:pPr>
        <w:spacing w:after="0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муниципальногоокруга</w:t>
      </w:r>
    </w:p>
    <w:p w:rsidR="003446E9" w:rsidRPr="003446E9" w:rsidRDefault="00A86C56" w:rsidP="008949D2">
      <w:pPr>
        <w:spacing w:after="0"/>
        <w:ind w:left="9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0C1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560C17">
        <w:rPr>
          <w:rFonts w:ascii="Times New Roman" w:hAnsi="Times New Roman"/>
          <w:sz w:val="28"/>
          <w:szCs w:val="28"/>
        </w:rPr>
        <w:t>______</w:t>
      </w:r>
    </w:p>
    <w:p w:rsidR="003446E9" w:rsidRPr="003446E9" w:rsidRDefault="003446E9" w:rsidP="00344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6E9" w:rsidRDefault="003446E9" w:rsidP="00F412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6E9">
        <w:rPr>
          <w:rFonts w:ascii="Times New Roman" w:hAnsi="Times New Roman"/>
          <w:b/>
          <w:sz w:val="28"/>
          <w:szCs w:val="28"/>
        </w:rPr>
        <w:t xml:space="preserve">Перечень муниципальных программ Свечинского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 Кировской области</w:t>
      </w:r>
      <w:r w:rsidRPr="003446E9">
        <w:rPr>
          <w:rFonts w:ascii="Times New Roman" w:hAnsi="Times New Roman"/>
          <w:b/>
          <w:sz w:val="28"/>
          <w:szCs w:val="28"/>
        </w:rPr>
        <w:t>, предполагаемых к финансированию в 202</w:t>
      </w:r>
      <w:r w:rsidR="00D55CA5">
        <w:rPr>
          <w:rFonts w:ascii="Times New Roman" w:hAnsi="Times New Roman"/>
          <w:b/>
          <w:sz w:val="28"/>
          <w:szCs w:val="28"/>
        </w:rPr>
        <w:t xml:space="preserve">4 </w:t>
      </w:r>
      <w:r w:rsidRPr="003446E9">
        <w:rPr>
          <w:rFonts w:ascii="Times New Roman" w:hAnsi="Times New Roman"/>
          <w:b/>
          <w:sz w:val="28"/>
          <w:szCs w:val="28"/>
        </w:rPr>
        <w:t>году и плановом периоде 202</w:t>
      </w:r>
      <w:r w:rsidR="00D55CA5">
        <w:rPr>
          <w:rFonts w:ascii="Times New Roman" w:hAnsi="Times New Roman"/>
          <w:b/>
          <w:sz w:val="28"/>
          <w:szCs w:val="28"/>
        </w:rPr>
        <w:t>5</w:t>
      </w:r>
      <w:r w:rsidRPr="003446E9">
        <w:rPr>
          <w:rFonts w:ascii="Times New Roman" w:hAnsi="Times New Roman"/>
          <w:b/>
          <w:sz w:val="28"/>
          <w:szCs w:val="28"/>
        </w:rPr>
        <w:t xml:space="preserve"> и 202</w:t>
      </w:r>
      <w:r w:rsidR="00D55CA5">
        <w:rPr>
          <w:rFonts w:ascii="Times New Roman" w:hAnsi="Times New Roman"/>
          <w:b/>
          <w:sz w:val="28"/>
          <w:szCs w:val="28"/>
        </w:rPr>
        <w:t>6</w:t>
      </w:r>
      <w:r w:rsidR="00560C17">
        <w:rPr>
          <w:rFonts w:ascii="Times New Roman" w:hAnsi="Times New Roman"/>
          <w:b/>
          <w:sz w:val="28"/>
          <w:szCs w:val="28"/>
        </w:rPr>
        <w:t xml:space="preserve"> </w:t>
      </w:r>
      <w:r w:rsidRPr="003446E9">
        <w:rPr>
          <w:rFonts w:ascii="Times New Roman" w:hAnsi="Times New Roman"/>
          <w:b/>
          <w:sz w:val="28"/>
          <w:szCs w:val="28"/>
        </w:rPr>
        <w:t>гг.</w:t>
      </w:r>
    </w:p>
    <w:p w:rsidR="003446E9" w:rsidRDefault="003446E9" w:rsidP="00F4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66"/>
        <w:gridCol w:w="2336"/>
        <w:gridCol w:w="1984"/>
        <w:gridCol w:w="2693"/>
        <w:gridCol w:w="7371"/>
      </w:tblGrid>
      <w:tr w:rsidR="00984AC1" w:rsidRPr="00946C1D" w:rsidTr="00050D79">
        <w:tc>
          <w:tcPr>
            <w:tcW w:w="46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Наименования МП</w:t>
            </w:r>
          </w:p>
        </w:tc>
        <w:tc>
          <w:tcPr>
            <w:tcW w:w="1984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3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984" w:type="dxa"/>
          </w:tcPr>
          <w:p w:rsidR="00984AC1" w:rsidRPr="00946C1D" w:rsidRDefault="00984AC1" w:rsidP="0006275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06275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06275D"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="00AC6883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Развитие муниципальной системы дошкольного образования.</w:t>
            </w:r>
          </w:p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2. Развитие системы работы с талантливыми детьми и подростками;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кадрового потенциала системы образования округа.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</w:t>
            </w: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системы персонифицированного финансирования дополнительного образования детей. </w:t>
            </w:r>
          </w:p>
          <w:p w:rsidR="00984AC1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социальных прав детей-сирот и детей, оставшихся без попечения родителей.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культуры</w:t>
            </w:r>
          </w:p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Подпрограмма:</w:t>
            </w:r>
          </w:p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- Организация культурно-массовых </w:t>
            </w: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</w:t>
            </w:r>
            <w:r w:rsidR="00AC6883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AC6883" w:rsidRPr="00946C1D" w:rsidRDefault="00AC6883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1.Развитие библиотечного дела и организация библиотечного  обслуживания населения муниципальными  библиотеками.</w:t>
            </w:r>
          </w:p>
          <w:p w:rsidR="00AC6883" w:rsidRPr="00946C1D" w:rsidRDefault="00AC6883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Организация и поддержка народного творчества.</w:t>
            </w:r>
          </w:p>
          <w:p w:rsidR="00AC6883" w:rsidRPr="00946C1D" w:rsidRDefault="00AC6883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Выявление и развитие одаренных детей.</w:t>
            </w:r>
          </w:p>
          <w:p w:rsidR="00AC6883" w:rsidRPr="00946C1D" w:rsidRDefault="00AC6883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4. Развитие и укрепление материально-технической базы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домов культуры.</w:t>
            </w:r>
          </w:p>
          <w:p w:rsidR="00644C6F" w:rsidRPr="00946C1D" w:rsidRDefault="00AC6883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5. Обеспечение  эффективного и бесперебойного функционирования учреждений культуры</w:t>
            </w:r>
            <w:r w:rsidR="00644C6F" w:rsidRPr="00946C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C6F" w:rsidRPr="00946C1D" w:rsidRDefault="00644C6F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6. Приобщение населения к активным формам досуга и здоровому образу жизни.</w:t>
            </w:r>
          </w:p>
          <w:p w:rsidR="00644C6F" w:rsidRPr="00946C1D" w:rsidRDefault="00644C6F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7. Реализация социокультурных проектов совместно с добровольческими (волонтерскими) организациями.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Развитие муниципального управления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осуществления управленческих функций главы муниципального округа.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сохранности, эксплуатации и содержания имущества.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Формирование высококачественного кадрового состава муниципальных служащих.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хозяйственной деятельности администрации муниципального округа.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Обслуживание муниципального долга.</w:t>
            </w:r>
          </w:p>
          <w:p w:rsidR="008949D2" w:rsidRPr="00946C1D" w:rsidRDefault="008949D2" w:rsidP="00DF6B26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Обеспечение деятельности отдельных структурных отделов администрации муниципального округа (архивный сектор, отдел сельского хозяйства, орган опеки и попечительства, комиссия по делам несовершеннолетних и защите их прав).</w:t>
            </w:r>
          </w:p>
          <w:p w:rsidR="009501F5" w:rsidRPr="00946C1D" w:rsidRDefault="008949D2" w:rsidP="009501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Осуществление переданных полномочий Российской Федерации.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Финансовое управление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8949D2" w:rsidRPr="00946C1D" w:rsidRDefault="008949D2" w:rsidP="008949D2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деятельности администрации в сфере социальной политики 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371" w:type="dxa"/>
          </w:tcPr>
          <w:p w:rsidR="008949D2" w:rsidRPr="00946C1D" w:rsidRDefault="008949D2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Оказание мер социальной поддержки муниципальных служащих, получающих пенсию за выслугу лет.</w:t>
            </w:r>
          </w:p>
          <w:p w:rsidR="00984AC1" w:rsidRPr="00946C1D" w:rsidRDefault="008949D2" w:rsidP="00DF6B2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Создание условий для культурно-досуговой деятельности ветеранов и их успешной адаптации в обществе.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по имуществу и земельным ресурсам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1. Обеспечение полноты и своевременности поступления в  бюджет муниципального округа части чистой прибыли муниципальных унитарных предприятий.</w:t>
            </w:r>
          </w:p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2. Приватизация муниципального имущества  муниципального округа, не участвующего в обеспечении исполнения полномочий местного самоуправления и осуществлении деятельности муниципальных учреждений.</w:t>
            </w:r>
          </w:p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3. Максимальное вовлечение в оборот муниципального имущества муниципального округа.</w:t>
            </w:r>
          </w:p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4.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округа.</w:t>
            </w:r>
          </w:p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5. Обеспечение полноты и достоверности учета муниципального имущества муниципального округа.</w:t>
            </w:r>
          </w:p>
          <w:p w:rsidR="00050D79" w:rsidRPr="00946C1D" w:rsidRDefault="00050D79" w:rsidP="00DF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 xml:space="preserve">6. Обеспечение </w:t>
            </w:r>
            <w:proofErr w:type="gramStart"/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и сохранностью муниципального имущества  муниципального округа, закрепленного за муниципальными унитарными предприятиями и муниципальными учреждениями.</w:t>
            </w:r>
          </w:p>
          <w:p w:rsidR="00984AC1" w:rsidRPr="00946C1D" w:rsidRDefault="00050D79" w:rsidP="00DF6B2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</w:rPr>
              <w:t>7. Выполнение комплексных кадастровых работ в границах муниципального образования.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984AC1" w:rsidRPr="007D7503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реализации молодежной политики</w:t>
            </w:r>
          </w:p>
          <w:p w:rsidR="00984AC1" w:rsidRPr="007D7503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984AC1" w:rsidRPr="007D7503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- Молодежь Свечинского муниципального округа</w:t>
            </w:r>
          </w:p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- Дом для молодой семьи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3817E7" w:rsidRPr="00946C1D" w:rsidRDefault="003817E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1. Способствование развитию и совершенствованию механизмов взаимодействия органов власти, </w:t>
            </w:r>
            <w:proofErr w:type="gramStart"/>
            <w:r w:rsidRPr="00946C1D">
              <w:rPr>
                <w:rFonts w:ascii="Times New Roman" w:hAnsi="Times New Roman"/>
                <w:sz w:val="24"/>
                <w:szCs w:val="24"/>
              </w:rPr>
              <w:t>бизнес-сообщества</w:t>
            </w:r>
            <w:proofErr w:type="gramEnd"/>
            <w:r w:rsidRPr="00946C1D">
              <w:rPr>
                <w:rFonts w:ascii="Times New Roman" w:hAnsi="Times New Roman"/>
                <w:sz w:val="24"/>
                <w:szCs w:val="24"/>
              </w:rPr>
              <w:t>, общественных объединений, направленных на реализацию потенциала молодежи.</w:t>
            </w:r>
          </w:p>
          <w:p w:rsidR="003817E7" w:rsidRPr="00946C1D" w:rsidRDefault="003817E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инфраструктуры.</w:t>
            </w:r>
          </w:p>
          <w:p w:rsidR="003817E7" w:rsidRPr="00946C1D" w:rsidRDefault="003817E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Способствование развитию и совершенствованию содержательных форм досуга молодежи.</w:t>
            </w:r>
          </w:p>
          <w:p w:rsidR="003E5DC5" w:rsidRPr="00946C1D" w:rsidRDefault="003817E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4. Содействие в решении жилищных проблем молодым семьям, признанным в установленном </w:t>
            </w:r>
            <w:proofErr w:type="gramStart"/>
            <w:r w:rsidRPr="00946C1D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C70E97" w:rsidRPr="00946C1D" w:rsidRDefault="00C70E9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Популяризация ЗОЖ.</w:t>
            </w:r>
          </w:p>
          <w:p w:rsidR="00C70E97" w:rsidRPr="00946C1D" w:rsidRDefault="00C70E9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Развитие массовой физической культуры и спорта.</w:t>
            </w:r>
          </w:p>
          <w:p w:rsidR="00C70E97" w:rsidRPr="00946C1D" w:rsidRDefault="00C70E9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Совершенствование системы подготовки спортсменов высокого класса.</w:t>
            </w:r>
          </w:p>
          <w:p w:rsidR="00707019" w:rsidRPr="00946C1D" w:rsidRDefault="00C70E97" w:rsidP="00DF6B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Укрепление материально-технической базы физической культуры и спорта муниципального округа.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и жизнедеятельности населения</w:t>
            </w:r>
          </w:p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Подпрограммы: </w:t>
            </w:r>
          </w:p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- О пожарной безопасности</w:t>
            </w:r>
          </w:p>
          <w:p w:rsidR="00984AC1" w:rsidRPr="00DF6B2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- Профилактика правонарушений и борьба с преступностью </w:t>
            </w:r>
          </w:p>
          <w:p w:rsidR="00984AC1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- Комплексные меры противодействия немедицинскому потреблению наркотических средств и их незаконному обороту </w:t>
            </w:r>
          </w:p>
          <w:p w:rsidR="006E4029" w:rsidRPr="00F220A6" w:rsidRDefault="006E4029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Безопасность у воды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ГО и ЧС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00420B" w:rsidRPr="00946C1D" w:rsidRDefault="0000420B" w:rsidP="000042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C1D">
              <w:rPr>
                <w:rFonts w:ascii="Times New Roman" w:hAnsi="Times New Roman" w:cs="Times New Roman"/>
                <w:sz w:val="24"/>
                <w:szCs w:val="24"/>
              </w:rPr>
              <w:t xml:space="preserve">1. а) совершенствование программного и технического оснащения  ЕДДС администрации Свечинского </w:t>
            </w:r>
            <w:r w:rsidRPr="00946C1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 дежурно-диспетчерскими службами организаций, повышение оперативности совместных действий всех служб, их координации и оптимального использования сил и средств постоянной готовности.</w:t>
            </w:r>
            <w:proofErr w:type="gramEnd"/>
          </w:p>
          <w:p w:rsidR="0000420B" w:rsidRPr="00946C1D" w:rsidRDefault="0000420B" w:rsidP="0000420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б) организация своевременного оповещения и информирования населения о чрезвычайных ситуациях в местах массового пребывания людей.</w:t>
            </w:r>
          </w:p>
          <w:p w:rsidR="0000420B" w:rsidRPr="00946C1D" w:rsidRDefault="0000420B" w:rsidP="0000420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в) снижение возможных социально-экономических ущербов от чрезвычайных ситуаций.</w:t>
            </w:r>
          </w:p>
          <w:p w:rsidR="0000420B" w:rsidRPr="00946C1D" w:rsidRDefault="0000420B" w:rsidP="000042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12" w:hAnsi="12" w:cs="Times New Roman"/>
                <w:spacing w:val="-4"/>
                <w:sz w:val="24"/>
                <w:szCs w:val="24"/>
              </w:rPr>
              <w:t xml:space="preserve"> г</w:t>
            </w:r>
            <w:r w:rsidRPr="00946C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с</w:t>
            </w: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оздания финансовых, материальных и иных резервов.</w:t>
            </w:r>
          </w:p>
          <w:p w:rsidR="0000420B" w:rsidRPr="00DF6B26" w:rsidRDefault="0000420B" w:rsidP="00DF6B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2. а) стабилизация и создание предпосылок для снижения уровня преступности на территории округа</w:t>
            </w:r>
            <w:r w:rsidRPr="00DF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B26" w:rsidRPr="00DF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B26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технических сре</w:t>
            </w:r>
            <w:proofErr w:type="gramStart"/>
            <w:r w:rsidRPr="00DF6B2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F6B26">
              <w:rPr>
                <w:rFonts w:ascii="Times New Roman" w:hAnsi="Times New Roman" w:cs="Times New Roman"/>
                <w:sz w:val="24"/>
                <w:szCs w:val="24"/>
              </w:rPr>
              <w:t>я  обеспечения правопорядка и безопасности на улицах и в других общественных местах и раскрытия преступлений по "горячим следам";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lang w:val="ru-RU"/>
              </w:rPr>
            </w:pPr>
            <w:r w:rsidRPr="00946C1D">
              <w:rPr>
                <w:lang w:val="ru-RU"/>
              </w:rPr>
              <w:t>б) формирование у населения мотивации к ведению здорового образа жизни;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lang w:val="ru-RU"/>
              </w:rPr>
            </w:pPr>
            <w:r w:rsidRPr="00946C1D">
              <w:rPr>
                <w:lang w:val="ru-RU"/>
              </w:rPr>
              <w:t xml:space="preserve">в) 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</w:t>
            </w:r>
            <w:proofErr w:type="spellStart"/>
            <w:r w:rsidRPr="00946C1D">
              <w:rPr>
                <w:lang w:val="ru-RU"/>
              </w:rPr>
              <w:t>ресоциализацию</w:t>
            </w:r>
            <w:proofErr w:type="spellEnd"/>
            <w:r w:rsidRPr="00946C1D">
              <w:rPr>
                <w:lang w:val="ru-RU"/>
              </w:rPr>
              <w:t xml:space="preserve"> лиц, вернувшихся из мест отбывания наказаний;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lang w:val="ru-RU"/>
              </w:rPr>
            </w:pPr>
            <w:r w:rsidRPr="00946C1D">
              <w:rPr>
                <w:lang w:val="ru-RU"/>
              </w:rPr>
              <w:lastRenderedPageBreak/>
              <w:t>г) организация  и совершенствование работы по  привлечению населения к охране общественного порядка;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ind w:left="1"/>
              <w:jc w:val="both"/>
              <w:rPr>
                <w:iCs/>
                <w:lang w:val="ru-RU"/>
              </w:rPr>
            </w:pPr>
            <w:r w:rsidRPr="00946C1D">
              <w:rPr>
                <w:lang w:val="ru-RU"/>
              </w:rPr>
              <w:t>д) р</w:t>
            </w:r>
            <w:r w:rsidRPr="00946C1D">
              <w:rPr>
                <w:iCs/>
                <w:lang w:val="ru-RU"/>
              </w:rPr>
              <w:t>еализация     профилактических     мер     по</w:t>
            </w:r>
            <w:r w:rsidRPr="00946C1D">
              <w:rPr>
                <w:iCs/>
                <w:lang w:val="ru-RU"/>
              </w:rPr>
              <w:br/>
              <w:t>противодействию экстремизму и терроризму  на территории района;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946C1D">
              <w:rPr>
                <w:iCs/>
                <w:lang w:val="ru-RU"/>
              </w:rPr>
              <w:t xml:space="preserve">е) </w:t>
            </w:r>
            <w:r w:rsidRPr="00946C1D">
              <w:rPr>
                <w:rFonts w:cs="Times New Roman"/>
                <w:iCs/>
                <w:lang w:val="ru-RU"/>
              </w:rPr>
              <w:t xml:space="preserve">формирование толерантного сознания,  поведения и     культуры      межконфессиональных  и межнациональных  отношений   среди   населения </w:t>
            </w:r>
            <w:r w:rsidR="00DF6B26">
              <w:rPr>
                <w:rFonts w:cs="Times New Roman"/>
                <w:iCs/>
                <w:lang w:val="ru-RU"/>
              </w:rPr>
              <w:t>округа</w:t>
            </w:r>
            <w:r w:rsidRPr="00946C1D">
              <w:rPr>
                <w:rFonts w:cs="Times New Roman"/>
                <w:iCs/>
                <w:lang w:val="ru-RU"/>
              </w:rPr>
              <w:t>;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ind w:left="1"/>
              <w:jc w:val="both"/>
              <w:rPr>
                <w:rFonts w:cs="Times New Roman"/>
                <w:lang w:val="ru-RU"/>
              </w:rPr>
            </w:pPr>
            <w:r w:rsidRPr="00946C1D">
              <w:rPr>
                <w:rFonts w:cs="Times New Roman"/>
                <w:iCs/>
                <w:lang w:val="ru-RU"/>
              </w:rPr>
              <w:t>3. а) п</w:t>
            </w:r>
            <w:r w:rsidRPr="00946C1D">
              <w:rPr>
                <w:rFonts w:cs="Times New Roman"/>
                <w:lang w:val="ru-RU"/>
              </w:rPr>
              <w:t>овышение эффективности деятельности правоохранительных органов в сфере пресечения незаконного оборота наркотиков.</w:t>
            </w:r>
          </w:p>
          <w:p w:rsidR="0000420B" w:rsidRPr="00946C1D" w:rsidRDefault="0000420B" w:rsidP="0000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б) проведение целенаправленной работы по профилактике немедицинского потребления наркотиков подростками и молодежью.</w:t>
            </w:r>
          </w:p>
          <w:p w:rsidR="0000420B" w:rsidRPr="00946C1D" w:rsidRDefault="0000420B" w:rsidP="00004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в) раннее выявление лиц, допускающих немедицинское потребление наркотиков.</w:t>
            </w:r>
          </w:p>
          <w:p w:rsidR="0000420B" w:rsidRPr="00946C1D" w:rsidRDefault="0000420B" w:rsidP="0000420B">
            <w:pPr>
              <w:pStyle w:val="a6"/>
              <w:widowControl/>
              <w:shd w:val="clear" w:color="auto" w:fill="auto"/>
              <w:suppressAutoHyphens w:val="0"/>
              <w:ind w:left="1"/>
              <w:jc w:val="both"/>
              <w:rPr>
                <w:lang w:val="ru-RU"/>
              </w:rPr>
            </w:pPr>
            <w:r w:rsidRPr="00946C1D">
              <w:rPr>
                <w:rFonts w:cs="Times New Roman"/>
                <w:lang w:val="ru-RU"/>
              </w:rPr>
              <w:t>г) повышение взаимодействия</w:t>
            </w:r>
            <w:r w:rsidRPr="00946C1D">
              <w:rPr>
                <w:lang w:val="ru-RU"/>
              </w:rPr>
              <w:t xml:space="preserve">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преступностью.</w:t>
            </w:r>
          </w:p>
          <w:p w:rsidR="0000420B" w:rsidRPr="00946C1D" w:rsidRDefault="0000420B" w:rsidP="0000420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4. а) усиление совершенствования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00420B" w:rsidRPr="00946C1D" w:rsidRDefault="0000420B" w:rsidP="0000420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б) повышение уровня пожарной безопасности учреждений и организаций муниципального округа, реализация первоочередных мер по противопожарной защите жилья, объектов образования, здравоохранения;</w:t>
            </w:r>
          </w:p>
          <w:p w:rsidR="0000420B" w:rsidRPr="00946C1D" w:rsidRDefault="0000420B" w:rsidP="0000420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в) обеспечение первичных мер пожарной безопасности.</w:t>
            </w:r>
          </w:p>
          <w:p w:rsidR="00984AC1" w:rsidRDefault="00D451C2" w:rsidP="0000420B">
            <w:pPr>
              <w:pStyle w:val="a6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г) </w:t>
            </w:r>
            <w:r w:rsidR="0000420B" w:rsidRPr="00946C1D">
              <w:rPr>
                <w:rFonts w:cs="Times New Roman"/>
                <w:lang w:val="ru-RU"/>
              </w:rPr>
              <w:t>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</w:t>
            </w:r>
            <w:r w:rsidR="0000420B" w:rsidRPr="00946C1D">
              <w:rPr>
                <w:lang w:val="ru-RU"/>
              </w:rPr>
              <w:t>.</w:t>
            </w:r>
          </w:p>
          <w:p w:rsidR="00D451C2" w:rsidRPr="00946C1D" w:rsidRDefault="00D451C2" w:rsidP="0000420B">
            <w:pPr>
              <w:pStyle w:val="a6"/>
              <w:widowControl/>
              <w:shd w:val="clear" w:color="auto" w:fill="auto"/>
              <w:suppressAutoHyphens w:val="0"/>
              <w:autoSpaceDE w:val="0"/>
              <w:autoSpaceDN w:val="0"/>
              <w:adjustRightInd w:val="0"/>
              <w:ind w:left="1"/>
              <w:jc w:val="both"/>
              <w:rPr>
                <w:lang w:val="ru-RU"/>
              </w:rPr>
            </w:pPr>
            <w:r>
              <w:rPr>
                <w:lang w:val="ru-RU"/>
              </w:rPr>
              <w:t>5. создание и оборудование мест отдыха людей у воды без организации купания.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B81B7A" w:rsidRPr="00946C1D" w:rsidRDefault="00B81B7A" w:rsidP="00B81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Строительство или восстановление объектов инфраструктуры местного уровня и повышение качества услуг.</w:t>
            </w:r>
          </w:p>
          <w:p w:rsidR="00B81B7A" w:rsidRPr="00946C1D" w:rsidRDefault="00B81B7A" w:rsidP="00B81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уровня участия населения в  разрешении собственных проблем и в планировании  и расходе бюджетных средств.</w:t>
            </w:r>
          </w:p>
          <w:p w:rsidR="00984AC1" w:rsidRPr="00946C1D" w:rsidRDefault="00B81B7A" w:rsidP="00B81B7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способностей местных органов власти готовить и внедрять проекты  с участием населения.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220A6">
              <w:rPr>
                <w:rFonts w:ascii="Times New Roman" w:eastAsiaTheme="minorHAnsi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4D639C" w:rsidRPr="00946C1D" w:rsidRDefault="004D639C" w:rsidP="00253C83">
            <w:pPr>
              <w:pStyle w:val="a7"/>
              <w:spacing w:after="0" w:line="240" w:lineRule="auto"/>
              <w:ind w:firstLine="0"/>
            </w:pPr>
            <w:r w:rsidRPr="00946C1D">
              <w:t>1. Развитие общественных и временных работ.</w:t>
            </w:r>
          </w:p>
          <w:p w:rsidR="004D639C" w:rsidRPr="00946C1D" w:rsidRDefault="004D639C" w:rsidP="00253C83">
            <w:pPr>
              <w:pStyle w:val="a7"/>
              <w:spacing w:after="0" w:line="240" w:lineRule="auto"/>
              <w:ind w:firstLine="0"/>
            </w:pPr>
            <w:r w:rsidRPr="00946C1D">
              <w:t>2.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работы.</w:t>
            </w:r>
          </w:p>
          <w:p w:rsidR="00984AC1" w:rsidRPr="00946C1D" w:rsidRDefault="00984AC1" w:rsidP="00253C8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984AC1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C95F4B" w:rsidRPr="00946C1D" w:rsidRDefault="00C95F4B" w:rsidP="00C95F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1.Формирование благоприятной правовой среды, стимулирующей развитие малого и среднего предпринимательства.</w:t>
            </w:r>
          </w:p>
          <w:p w:rsidR="00C95F4B" w:rsidRPr="00946C1D" w:rsidRDefault="00C95F4B" w:rsidP="00C95F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Развитие инфраструктуры поддержки предпринимательства.</w:t>
            </w:r>
          </w:p>
          <w:p w:rsidR="00C95F4B" w:rsidRPr="00946C1D" w:rsidRDefault="00C95F4B" w:rsidP="00C95F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Укрепление социального статуса, повышение престижа предпринимательства.</w:t>
            </w:r>
          </w:p>
          <w:p w:rsidR="00C95F4B" w:rsidRPr="00946C1D" w:rsidRDefault="00C95F4B" w:rsidP="00C95F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Информационно-консультационная и организационная поддержка субъектов малого и среднего предпринимательства.</w:t>
            </w:r>
          </w:p>
          <w:p w:rsidR="00C95F4B" w:rsidRPr="00946C1D" w:rsidRDefault="00C95F4B" w:rsidP="00C95F4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5. Содействие в расширении доступа к финансовым ресурсам.</w:t>
            </w:r>
          </w:p>
          <w:p w:rsidR="00984AC1" w:rsidRPr="00946C1D" w:rsidRDefault="00C95F4B" w:rsidP="00C95F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6. Содействие повышению эффективности бизнеса.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D27BE2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87241F">
              <w:rPr>
                <w:rFonts w:ascii="Times New Roman" w:eastAsiaTheme="minorHAnsi" w:hAnsi="Times New Roman"/>
                <w:sz w:val="24"/>
                <w:szCs w:val="24"/>
              </w:rPr>
              <w:t>Поддержка и развитие транспортного обслуживания населения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23D1E" w:rsidRPr="00946C1D" w:rsidRDefault="00F23D1E" w:rsidP="00F23D1E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1.Повышение доступности услуг общественного пассажирского транспорта для населения.</w:t>
            </w:r>
          </w:p>
          <w:p w:rsidR="00F23D1E" w:rsidRPr="00946C1D" w:rsidRDefault="00F23D1E" w:rsidP="00F23D1E">
            <w:pPr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эффективности, качества и безопасности перевозок граждан общественным пассажирским транспортом.</w:t>
            </w:r>
          </w:p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D27BE2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984AC1" w:rsidRPr="006373CF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транспортной инфраструктуры</w:t>
            </w:r>
          </w:p>
          <w:p w:rsidR="00984AC1" w:rsidRPr="006373CF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984AC1" w:rsidRPr="006373CF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 xml:space="preserve">- Капитальный </w:t>
            </w: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ремонт и ремонт автомобильных дорог общего пользования</w:t>
            </w:r>
          </w:p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 xml:space="preserve">- Повышение безопасности дорожного движения 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23D1E" w:rsidRPr="00946C1D" w:rsidRDefault="00F23D1E" w:rsidP="00F23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Развитие сети автомобильных дорог общего пользования местного значения.</w:t>
            </w:r>
          </w:p>
          <w:p w:rsidR="00F23D1E" w:rsidRPr="00946C1D" w:rsidRDefault="00F23D1E" w:rsidP="00F23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 xml:space="preserve">2. Повышение </w:t>
            </w:r>
            <w:r w:rsidR="00C9724C" w:rsidRPr="00946C1D"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  <w:p w:rsidR="00984AC1" w:rsidRPr="00946C1D" w:rsidRDefault="00984AC1" w:rsidP="006373C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D27BE2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984AC1" w:rsidRPr="002A695B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t>Развитие жилищно-коммунального хозяйства</w:t>
            </w:r>
          </w:p>
          <w:p w:rsidR="00984AC1" w:rsidRPr="002A695B" w:rsidRDefault="00984AC1" w:rsidP="007638D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Подпрограммы: </w:t>
            </w:r>
          </w:p>
          <w:p w:rsidR="00984AC1" w:rsidRPr="002A695B" w:rsidRDefault="00984AC1" w:rsidP="007638D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Ремонт и модернизация систем водоснабжения и водоотведения </w:t>
            </w:r>
          </w:p>
          <w:p w:rsidR="00984AC1" w:rsidRPr="002A695B" w:rsidRDefault="00984AC1" w:rsidP="007638D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Снижение рисков и смягчение последствий аварийных ситуаций на объектах жизнеобеспечения 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0073CE" w:rsidRPr="00946C1D" w:rsidRDefault="000073CE" w:rsidP="000073C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Ремонт и модернизация систем водоснабжения и водоотведения.</w:t>
            </w:r>
          </w:p>
          <w:p w:rsidR="000073CE" w:rsidRPr="00946C1D" w:rsidRDefault="000073CE" w:rsidP="000073C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Снижение рисков и смягчение  аварийных ситуаций.</w:t>
            </w:r>
          </w:p>
          <w:p w:rsidR="000073CE" w:rsidRPr="00946C1D" w:rsidRDefault="000073CE" w:rsidP="000073C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pacing w:val="2"/>
                <w:sz w:val="24"/>
                <w:szCs w:val="24"/>
              </w:rPr>
              <w:t>3. Модернизация и укрепление  хозяйственного потенциала муниципальных унитарных предприятий.</w:t>
            </w:r>
          </w:p>
          <w:p w:rsidR="000073CE" w:rsidRPr="00946C1D" w:rsidRDefault="000073CE" w:rsidP="000073C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pacing w:val="2"/>
                <w:sz w:val="24"/>
                <w:szCs w:val="24"/>
              </w:rPr>
              <w:t>4. Организация уличного освещения.</w:t>
            </w:r>
          </w:p>
          <w:p w:rsidR="00984AC1" w:rsidRPr="00946C1D" w:rsidRDefault="00984AC1" w:rsidP="00CF6554">
            <w:pPr>
              <w:pStyle w:val="ConsPlusCell"/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D27BE2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систем коммунальной инфраструктуры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141E74" w:rsidRPr="00946C1D" w:rsidRDefault="00CF6554" w:rsidP="00141E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E74" w:rsidRPr="00946C1D">
              <w:rPr>
                <w:rFonts w:ascii="Times New Roman" w:hAnsi="Times New Roman" w:cs="Times New Roman"/>
                <w:sz w:val="24"/>
                <w:szCs w:val="24"/>
              </w:rPr>
              <w:t>. Развитие системы водоснабжения.</w:t>
            </w:r>
          </w:p>
          <w:p w:rsidR="00984AC1" w:rsidRPr="00946C1D" w:rsidRDefault="00CF6554" w:rsidP="00CF65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</w:t>
            </w:r>
            <w:r w:rsidR="00141E74" w:rsidRPr="00946C1D">
              <w:rPr>
                <w:rFonts w:ascii="Times New Roman" w:hAnsi="Times New Roman"/>
                <w:sz w:val="24"/>
                <w:szCs w:val="24"/>
              </w:rPr>
              <w:t>. Модернизация имеющихся систем водоснабжения.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D27BE2" w:rsidP="00F2217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F221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Переселение граждан, проживающих на </w:t>
            </w: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территории Свечинского муниципального округа, из аварийного жилищного фонда 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Свечинского муниципального округа</w:t>
            </w:r>
          </w:p>
        </w:tc>
        <w:tc>
          <w:tcPr>
            <w:tcW w:w="7371" w:type="dxa"/>
          </w:tcPr>
          <w:p w:rsidR="004B19C8" w:rsidRPr="00946C1D" w:rsidRDefault="004B19C8" w:rsidP="004B1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Переселение граждан, проживающих в аварийных многоквартирных домах, в приобретенные на вторичном рынке жилые помещения  либо  в приобретенные у застройщика,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завершенные строительством жилые помещения.</w:t>
            </w:r>
          </w:p>
          <w:p w:rsidR="004B19C8" w:rsidRPr="00946C1D" w:rsidRDefault="004B19C8" w:rsidP="004B1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Снос аварийных жилых домов.</w:t>
            </w:r>
          </w:p>
          <w:p w:rsidR="00984AC1" w:rsidRPr="00946C1D" w:rsidRDefault="004B19C8" w:rsidP="004B19C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Обследование  жилых домов специализированными организациями, с выдачей заключения.</w:t>
            </w:r>
          </w:p>
        </w:tc>
      </w:tr>
      <w:tr w:rsidR="00984AC1" w:rsidRPr="00946C1D" w:rsidTr="00050D79">
        <w:tc>
          <w:tcPr>
            <w:tcW w:w="466" w:type="dxa"/>
          </w:tcPr>
          <w:p w:rsidR="00984AC1" w:rsidRPr="00946C1D" w:rsidRDefault="00F22173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20B8E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в Свечинском муниципальном округе</w:t>
            </w:r>
          </w:p>
        </w:tc>
        <w:tc>
          <w:tcPr>
            <w:tcW w:w="1984" w:type="dxa"/>
          </w:tcPr>
          <w:p w:rsidR="00984AC1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="008949D2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5A4A5D" w:rsidRPr="00946C1D" w:rsidRDefault="005A4A5D" w:rsidP="005A4A5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Обеспечение освещения и содержание линий уличного освещения в соответствии </w:t>
            </w:r>
            <w:proofErr w:type="gramStart"/>
            <w:r w:rsidRPr="0094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4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предъявленным к ним требованиям.</w:t>
            </w:r>
          </w:p>
          <w:p w:rsidR="005A4A5D" w:rsidRPr="00AF42C8" w:rsidRDefault="0029075C" w:rsidP="0062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4A5D" w:rsidRPr="00AF42C8">
              <w:rPr>
                <w:rFonts w:ascii="Times New Roman" w:hAnsi="Times New Roman"/>
                <w:sz w:val="24"/>
                <w:szCs w:val="24"/>
              </w:rPr>
              <w:t>Увеличение количества благоустроенных территорий в населенных пунктах округа.</w:t>
            </w:r>
          </w:p>
          <w:p w:rsidR="005A4A5D" w:rsidRPr="00AF42C8" w:rsidRDefault="0029075C" w:rsidP="0062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>3</w:t>
            </w:r>
            <w:r w:rsidR="005A4A5D" w:rsidRPr="00AF42C8">
              <w:rPr>
                <w:rFonts w:ascii="Times New Roman" w:hAnsi="Times New Roman"/>
                <w:sz w:val="24"/>
                <w:szCs w:val="24"/>
              </w:rPr>
              <w:t>. Приведение в качественное состояние элементов благоустройства населенных пунктов муниципального округа.</w:t>
            </w:r>
          </w:p>
          <w:p w:rsidR="00984AC1" w:rsidRPr="00946C1D" w:rsidRDefault="0029075C" w:rsidP="00620B8E">
            <w:pPr>
              <w:jc w:val="both"/>
            </w:pPr>
            <w:r w:rsidRPr="00AF42C8">
              <w:rPr>
                <w:rFonts w:ascii="Times New Roman" w:hAnsi="Times New Roman"/>
                <w:sz w:val="24"/>
                <w:szCs w:val="24"/>
              </w:rPr>
              <w:t>4</w:t>
            </w:r>
            <w:r w:rsidR="005A4A5D" w:rsidRPr="00AF42C8">
              <w:rPr>
                <w:rFonts w:ascii="Times New Roman" w:hAnsi="Times New Roman"/>
                <w:sz w:val="24"/>
                <w:szCs w:val="24"/>
              </w:rPr>
              <w:t>. Привлечение жителей к участию в решении проблем благоустройства населенных пунктов  муниципального округа.</w:t>
            </w:r>
          </w:p>
        </w:tc>
      </w:tr>
      <w:tr w:rsidR="00F22173" w:rsidRPr="00946C1D" w:rsidTr="005A1061">
        <w:tc>
          <w:tcPr>
            <w:tcW w:w="466" w:type="dxa"/>
          </w:tcPr>
          <w:p w:rsidR="00F22173" w:rsidRPr="00946C1D" w:rsidRDefault="00F22173" w:rsidP="005A10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F22173" w:rsidRPr="00F220A6" w:rsidRDefault="00F22173" w:rsidP="005A1061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</w:tcPr>
          <w:p w:rsidR="00F22173" w:rsidRPr="00946C1D" w:rsidRDefault="0006275D" w:rsidP="005A1061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22173" w:rsidRPr="00946C1D" w:rsidRDefault="00F22173" w:rsidP="005A10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</w:p>
        </w:tc>
        <w:tc>
          <w:tcPr>
            <w:tcW w:w="7371" w:type="dxa"/>
          </w:tcPr>
          <w:p w:rsidR="00F22173" w:rsidRPr="00946C1D" w:rsidRDefault="00F22173" w:rsidP="005A106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Реализация организационных мероприятий по энергосбережению и повышению энергетической эффективности.</w:t>
            </w:r>
          </w:p>
          <w:p w:rsidR="00F22173" w:rsidRPr="00946C1D" w:rsidRDefault="00F22173" w:rsidP="005A106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эффективности системы электроснабжения.</w:t>
            </w:r>
          </w:p>
        </w:tc>
      </w:tr>
      <w:tr w:rsidR="00DF780B" w:rsidRPr="00946C1D" w:rsidTr="005A1061">
        <w:tc>
          <w:tcPr>
            <w:tcW w:w="466" w:type="dxa"/>
          </w:tcPr>
          <w:p w:rsidR="00DF780B" w:rsidRPr="00946C1D" w:rsidRDefault="00DF780B" w:rsidP="00DF780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DF780B" w:rsidRPr="00F220A6" w:rsidRDefault="00DF780B" w:rsidP="007F7C66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безопасности</w:t>
            </w:r>
            <w:r w:rsidR="00825980"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780B" w:rsidRPr="00946C1D" w:rsidRDefault="0006275D" w:rsidP="005A1061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F780B" w:rsidRPr="00946C1D" w:rsidRDefault="00DF780B" w:rsidP="005A10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системы непрерывного экологического образования населения.</w:t>
            </w:r>
          </w:p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Осуществление экологического просвещения и информирования населения муниципального округа.</w:t>
            </w:r>
          </w:p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3. Решение вопросов охраны окружающей среды на территории муниципального образования.</w:t>
            </w:r>
          </w:p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Осуществление </w:t>
            </w:r>
            <w:proofErr w:type="gramStart"/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действующего законодательства в сфере охраны окружающей среды и природопользования.</w:t>
            </w:r>
          </w:p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 уровня загрязнения окружающей среды и улучшение экологической обстановки на территории Свечинского муниципального округа.</w:t>
            </w:r>
          </w:p>
          <w:p w:rsidR="00DF780B" w:rsidRPr="00946C1D" w:rsidRDefault="00DF780B" w:rsidP="005A1061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6. Обеспечение утилизации и максимально безопасного  размещения отходов производства и потребления.</w:t>
            </w: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7F7C66" w:rsidRPr="00946C1D" w:rsidTr="00DF15C4">
        <w:tc>
          <w:tcPr>
            <w:tcW w:w="466" w:type="dxa"/>
          </w:tcPr>
          <w:p w:rsidR="007F7C66" w:rsidRPr="007F7C66" w:rsidRDefault="007F7C66" w:rsidP="00DF1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7F7C66" w:rsidRPr="007F7C66" w:rsidRDefault="007F7C66" w:rsidP="00DF1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 </w:t>
            </w: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1984" w:type="dxa"/>
          </w:tcPr>
          <w:p w:rsidR="007F7C66" w:rsidRPr="007F7C66" w:rsidRDefault="0006275D" w:rsidP="00DF15C4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7F7C66" w:rsidRPr="007F7C66" w:rsidRDefault="007F7C66" w:rsidP="00DF15C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ЖКХ, </w:t>
            </w: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архитектуры и градостроительства</w:t>
            </w:r>
            <w:r w:rsidRPr="007F7C66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7F7C66" w:rsidRPr="007F7C66" w:rsidRDefault="007F7C66" w:rsidP="00DF15C4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lastRenderedPageBreak/>
              <w:t xml:space="preserve">1. Создание условий для увеличения объемов строительства жилья </w:t>
            </w: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lastRenderedPageBreak/>
              <w:t>(организационные мероприятия).</w:t>
            </w:r>
          </w:p>
          <w:p w:rsidR="007F7C66" w:rsidRPr="007F7C66" w:rsidRDefault="007F7C66" w:rsidP="00DF15C4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2. Разработка документов территориального планирования, градостроительного зонирования, документации по планировке территорий в соответствии с Градостроительным кодексом Российской Федерации.</w:t>
            </w:r>
          </w:p>
          <w:p w:rsidR="007F7C66" w:rsidRPr="007F7C66" w:rsidRDefault="007F7C66" w:rsidP="00DF15C4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3. Передача информации в Министерство строительства Кировской области  для размещения в автоматизированной информационной системе обеспечения архитектурной деятельности в Кировской области.</w:t>
            </w:r>
          </w:p>
          <w:p w:rsidR="007F7C66" w:rsidRPr="00946C1D" w:rsidRDefault="007F7C66" w:rsidP="00DF15C4">
            <w:pPr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4. Обеспечение инженерной инфраструктурой и автомобильными дорогами земельных участков в новых микрорайонах.</w:t>
            </w:r>
          </w:p>
        </w:tc>
      </w:tr>
      <w:tr w:rsidR="00DF780B" w:rsidRPr="00946C1D" w:rsidTr="007C5C94">
        <w:tc>
          <w:tcPr>
            <w:tcW w:w="466" w:type="dxa"/>
          </w:tcPr>
          <w:p w:rsidR="00DF780B" w:rsidRPr="00946C1D" w:rsidRDefault="00DF780B" w:rsidP="007C5C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7F7C6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F780B" w:rsidRPr="00A679B8" w:rsidRDefault="00A679B8" w:rsidP="007C5C94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679B8">
              <w:rPr>
                <w:rFonts w:ascii="Times New Roman" w:hAnsi="Times New Roman"/>
                <w:sz w:val="24"/>
                <w:szCs w:val="24"/>
              </w:rPr>
              <w:t>Предупреждение возникновения, распространения и ликвидации заразных и незаразных заболеваний животных и птицы</w:t>
            </w:r>
          </w:p>
        </w:tc>
        <w:tc>
          <w:tcPr>
            <w:tcW w:w="1984" w:type="dxa"/>
          </w:tcPr>
          <w:p w:rsidR="00DF780B" w:rsidRPr="00946C1D" w:rsidRDefault="0006275D" w:rsidP="0027787D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27787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27787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F780B" w:rsidRPr="00946C1D" w:rsidRDefault="0027787D" w:rsidP="0027787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87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 xml:space="preserve"> (главный специалист по вопросам </w:t>
            </w:r>
            <w:r w:rsidR="00DF780B" w:rsidRPr="0027787D">
              <w:rPr>
                <w:rFonts w:ascii="Times New Roman" w:eastAsiaTheme="minorHAnsi" w:hAnsi="Times New Roman"/>
                <w:sz w:val="24"/>
                <w:szCs w:val="24"/>
              </w:rPr>
              <w:t>сельского хозяйства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DF780B" w:rsidRPr="00277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DF780B" w:rsidRPr="00946C1D" w:rsidRDefault="00DF780B" w:rsidP="003D5C6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болезней, общих для человека и животных.</w:t>
            </w:r>
          </w:p>
        </w:tc>
      </w:tr>
      <w:tr w:rsidR="00DF780B" w:rsidRPr="00946C1D" w:rsidTr="00F56E0A">
        <w:tc>
          <w:tcPr>
            <w:tcW w:w="466" w:type="dxa"/>
          </w:tcPr>
          <w:p w:rsidR="00DF780B" w:rsidRPr="00946C1D" w:rsidRDefault="00DF780B" w:rsidP="00DF780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F7C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F780B" w:rsidRPr="00F220A6" w:rsidRDefault="00DF780B" w:rsidP="00F56E0A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D5C69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сельских территорий Свечинского муниципального округа Кировской области</w:t>
            </w:r>
          </w:p>
        </w:tc>
        <w:tc>
          <w:tcPr>
            <w:tcW w:w="1984" w:type="dxa"/>
          </w:tcPr>
          <w:p w:rsidR="00DF780B" w:rsidRPr="00946C1D" w:rsidRDefault="0006275D" w:rsidP="00F56E0A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F780B" w:rsidRPr="00946C1D" w:rsidRDefault="00DF780B" w:rsidP="00F56E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3D5C69" w:rsidRPr="00946C1D" w:rsidRDefault="003D5C69" w:rsidP="003D5C69">
            <w:pPr>
              <w:pStyle w:val="ConsPlusCel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проживания в населенных пунктах, расположенных на сельских территориях</w:t>
            </w:r>
          </w:p>
          <w:p w:rsidR="00DF780B" w:rsidRPr="00946C1D" w:rsidRDefault="00DF780B" w:rsidP="00F56E0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3483" w:rsidRPr="00946C1D" w:rsidTr="0060494A">
        <w:tc>
          <w:tcPr>
            <w:tcW w:w="466" w:type="dxa"/>
          </w:tcPr>
          <w:p w:rsidR="002F3483" w:rsidRPr="00946C1D" w:rsidRDefault="002F3483" w:rsidP="002F34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F7C6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F3483" w:rsidRPr="00F220A6" w:rsidRDefault="002F3483" w:rsidP="00DF780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Формирование современной городской среды</w:t>
            </w:r>
            <w:r w:rsidR="00DF780B"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3483" w:rsidRPr="00946C1D" w:rsidRDefault="0006275D" w:rsidP="0060494A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F3483" w:rsidRPr="00946C1D" w:rsidRDefault="002F3483" w:rsidP="006049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</w:p>
        </w:tc>
        <w:tc>
          <w:tcPr>
            <w:tcW w:w="7371" w:type="dxa"/>
          </w:tcPr>
          <w:p w:rsidR="002F3483" w:rsidRPr="00946C1D" w:rsidRDefault="002F3483" w:rsidP="00604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Повышение благоустройства дворовых и общественных территорий Свечинского муниципального округа Кировской области.</w:t>
            </w:r>
          </w:p>
          <w:p w:rsidR="002F3483" w:rsidRPr="00946C1D" w:rsidRDefault="002F3483" w:rsidP="0060494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2.Создание универсальных механизмов вовлеченности заинтересованных граждан, организаций в реализацию мероприятий по благоустройству территорий Свечинского муниципального округа Кировской области.</w:t>
            </w:r>
          </w:p>
        </w:tc>
      </w:tr>
      <w:tr w:rsidR="00317AA2" w:rsidRPr="00946C1D" w:rsidTr="00050D79">
        <w:tc>
          <w:tcPr>
            <w:tcW w:w="466" w:type="dxa"/>
          </w:tcPr>
          <w:p w:rsidR="00317AA2" w:rsidRPr="00946C1D" w:rsidRDefault="00D27BE2" w:rsidP="00816E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816E6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317AA2" w:rsidRPr="00F220A6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E03F7">
              <w:rPr>
                <w:rFonts w:ascii="Times New Roman" w:eastAsiaTheme="minorHAnsi" w:hAnsi="Times New Roman"/>
                <w:sz w:val="24"/>
                <w:szCs w:val="24"/>
              </w:rPr>
              <w:t>Формирование здорового образа жизни среди населения Свечинского муниципального округа (без финансирования)</w:t>
            </w:r>
          </w:p>
        </w:tc>
        <w:tc>
          <w:tcPr>
            <w:tcW w:w="1984" w:type="dxa"/>
          </w:tcPr>
          <w:p w:rsidR="00317AA2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17AA2" w:rsidRPr="00946C1D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315023" w:rsidRPr="00946C1D" w:rsidRDefault="00315023" w:rsidP="00315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Развитие системы мотивации граждан к ведению здорового образа жизни, включая здоровое питание и отказ от вредных привычек.</w:t>
            </w:r>
          </w:p>
          <w:p w:rsidR="00315023" w:rsidRPr="00946C1D" w:rsidRDefault="00315023" w:rsidP="00315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2. Снижение общей заболеваемости и временной нетрудоспособности среди населения округа.</w:t>
            </w:r>
          </w:p>
          <w:p w:rsidR="00317AA2" w:rsidRPr="00946C1D" w:rsidRDefault="00315023" w:rsidP="003150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3. Создание условий для занятий физической культурой и спортом.</w:t>
            </w:r>
          </w:p>
        </w:tc>
      </w:tr>
      <w:tr w:rsidR="00317AA2" w:rsidRPr="00946C1D" w:rsidTr="00050D79">
        <w:tc>
          <w:tcPr>
            <w:tcW w:w="466" w:type="dxa"/>
          </w:tcPr>
          <w:p w:rsidR="00317AA2" w:rsidRPr="00946C1D" w:rsidRDefault="00317AA2" w:rsidP="00816E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16E6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317AA2" w:rsidRPr="00F220A6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816E67">
              <w:rPr>
                <w:rFonts w:ascii="Times New Roman" w:eastAsiaTheme="minorHAnsi" w:hAnsi="Times New Roman"/>
                <w:sz w:val="24"/>
                <w:szCs w:val="24"/>
              </w:rPr>
              <w:t>Развитие агропромышленного комплекса (без финансирования)</w:t>
            </w:r>
          </w:p>
        </w:tc>
        <w:tc>
          <w:tcPr>
            <w:tcW w:w="1984" w:type="dxa"/>
          </w:tcPr>
          <w:p w:rsidR="00317AA2" w:rsidRPr="00946C1D" w:rsidRDefault="0006275D" w:rsidP="007638DC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17AA2" w:rsidRPr="00946C1D" w:rsidRDefault="00816E67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87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 xml:space="preserve"> (главный специалист по вопросам сельского хозяйства)</w:t>
            </w:r>
          </w:p>
        </w:tc>
        <w:tc>
          <w:tcPr>
            <w:tcW w:w="7371" w:type="dxa"/>
          </w:tcPr>
          <w:p w:rsidR="00D64949" w:rsidRPr="00946C1D" w:rsidRDefault="00D64949" w:rsidP="00946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</w:t>
            </w:r>
            <w:r w:rsidR="003D5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Стимулирование роста производства основных видов сельскохозяйственной продукции и продуктов ее переработки.</w:t>
            </w:r>
          </w:p>
          <w:p w:rsidR="00D64949" w:rsidRPr="00946C1D" w:rsidRDefault="00D64949" w:rsidP="00946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комплекс.</w:t>
            </w:r>
          </w:p>
          <w:p w:rsidR="00317AA2" w:rsidRPr="00946C1D" w:rsidRDefault="00AF42C8" w:rsidP="00946C1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="00D64949" w:rsidRPr="00946C1D">
              <w:rPr>
                <w:rFonts w:ascii="Times New Roman" w:hAnsi="Times New Roman"/>
                <w:sz w:val="24"/>
                <w:szCs w:val="24"/>
              </w:rPr>
              <w:t>оздание условий для развития субъектов малых форм хозяйствования в сельской местности.</w:t>
            </w:r>
          </w:p>
        </w:tc>
      </w:tr>
    </w:tbl>
    <w:p w:rsidR="003446E9" w:rsidRPr="003446E9" w:rsidRDefault="003446E9" w:rsidP="00D7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46E9" w:rsidRPr="003446E9" w:rsidSect="00946C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4B3"/>
    <w:multiLevelType w:val="hybridMultilevel"/>
    <w:tmpl w:val="36BE70DE"/>
    <w:lvl w:ilvl="0" w:tplc="788A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CA39DA"/>
    <w:multiLevelType w:val="hybridMultilevel"/>
    <w:tmpl w:val="0BE6EDC0"/>
    <w:lvl w:ilvl="0" w:tplc="A45E474E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037"/>
    <w:rsid w:val="0000420B"/>
    <w:rsid w:val="000073CE"/>
    <w:rsid w:val="00040DF5"/>
    <w:rsid w:val="000441F2"/>
    <w:rsid w:val="00050D79"/>
    <w:rsid w:val="0006275D"/>
    <w:rsid w:val="0006446E"/>
    <w:rsid w:val="00064582"/>
    <w:rsid w:val="00092F58"/>
    <w:rsid w:val="00105013"/>
    <w:rsid w:val="00141E74"/>
    <w:rsid w:val="00253C83"/>
    <w:rsid w:val="002713F4"/>
    <w:rsid w:val="0027787D"/>
    <w:rsid w:val="0029075C"/>
    <w:rsid w:val="002A695B"/>
    <w:rsid w:val="002F3483"/>
    <w:rsid w:val="00315023"/>
    <w:rsid w:val="00317AA2"/>
    <w:rsid w:val="003446E9"/>
    <w:rsid w:val="00364259"/>
    <w:rsid w:val="003817E7"/>
    <w:rsid w:val="00387A6E"/>
    <w:rsid w:val="003D3196"/>
    <w:rsid w:val="003D5C69"/>
    <w:rsid w:val="003E5DC5"/>
    <w:rsid w:val="004274CA"/>
    <w:rsid w:val="00463D70"/>
    <w:rsid w:val="00491037"/>
    <w:rsid w:val="004A32BC"/>
    <w:rsid w:val="004A7B67"/>
    <w:rsid w:val="004B19C8"/>
    <w:rsid w:val="004D639C"/>
    <w:rsid w:val="004E1A31"/>
    <w:rsid w:val="004E6578"/>
    <w:rsid w:val="00547946"/>
    <w:rsid w:val="00560C17"/>
    <w:rsid w:val="005A4A5D"/>
    <w:rsid w:val="00620B8E"/>
    <w:rsid w:val="006338DE"/>
    <w:rsid w:val="006373CF"/>
    <w:rsid w:val="00644C6F"/>
    <w:rsid w:val="006D23DB"/>
    <w:rsid w:val="006E4029"/>
    <w:rsid w:val="00707019"/>
    <w:rsid w:val="0070783F"/>
    <w:rsid w:val="007307F0"/>
    <w:rsid w:val="00754AC0"/>
    <w:rsid w:val="007D7503"/>
    <w:rsid w:val="007F7C66"/>
    <w:rsid w:val="00814942"/>
    <w:rsid w:val="00816E67"/>
    <w:rsid w:val="00825980"/>
    <w:rsid w:val="0087241F"/>
    <w:rsid w:val="00894081"/>
    <w:rsid w:val="008949D2"/>
    <w:rsid w:val="00913FA8"/>
    <w:rsid w:val="00934224"/>
    <w:rsid w:val="009456B3"/>
    <w:rsid w:val="00946C1D"/>
    <w:rsid w:val="009501F5"/>
    <w:rsid w:val="00984AC1"/>
    <w:rsid w:val="00993243"/>
    <w:rsid w:val="00A17402"/>
    <w:rsid w:val="00A55DD0"/>
    <w:rsid w:val="00A679B8"/>
    <w:rsid w:val="00A86C56"/>
    <w:rsid w:val="00AC6883"/>
    <w:rsid w:val="00AE03F7"/>
    <w:rsid w:val="00AF1D7A"/>
    <w:rsid w:val="00AF42C8"/>
    <w:rsid w:val="00B032D1"/>
    <w:rsid w:val="00B74FE9"/>
    <w:rsid w:val="00B81B7A"/>
    <w:rsid w:val="00BB601C"/>
    <w:rsid w:val="00BF110A"/>
    <w:rsid w:val="00C17DF8"/>
    <w:rsid w:val="00C31641"/>
    <w:rsid w:val="00C32525"/>
    <w:rsid w:val="00C52001"/>
    <w:rsid w:val="00C665A3"/>
    <w:rsid w:val="00C70E97"/>
    <w:rsid w:val="00C95F4B"/>
    <w:rsid w:val="00C9724C"/>
    <w:rsid w:val="00CC2635"/>
    <w:rsid w:val="00CF6554"/>
    <w:rsid w:val="00D27BE2"/>
    <w:rsid w:val="00D3149A"/>
    <w:rsid w:val="00D43C1C"/>
    <w:rsid w:val="00D451C2"/>
    <w:rsid w:val="00D55CA5"/>
    <w:rsid w:val="00D64949"/>
    <w:rsid w:val="00D70CC6"/>
    <w:rsid w:val="00D845BA"/>
    <w:rsid w:val="00DD708C"/>
    <w:rsid w:val="00DF6B26"/>
    <w:rsid w:val="00DF780B"/>
    <w:rsid w:val="00EA75E6"/>
    <w:rsid w:val="00EB67CE"/>
    <w:rsid w:val="00F177A9"/>
    <w:rsid w:val="00F21A6D"/>
    <w:rsid w:val="00F220A6"/>
    <w:rsid w:val="00F22173"/>
    <w:rsid w:val="00F23D1E"/>
    <w:rsid w:val="00F412DD"/>
    <w:rsid w:val="00F6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8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45BA"/>
    <w:pPr>
      <w:widowControl w:val="0"/>
      <w:shd w:val="clear" w:color="auto" w:fill="FFFFFF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ody Text"/>
    <w:basedOn w:val="a"/>
    <w:link w:val="a8"/>
    <w:rsid w:val="004D639C"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D6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0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A4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17A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CF655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8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45BA"/>
    <w:pPr>
      <w:widowControl w:val="0"/>
      <w:shd w:val="clear" w:color="auto" w:fill="FFFFFF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ody Text"/>
    <w:basedOn w:val="a"/>
    <w:link w:val="a8"/>
    <w:rsid w:val="004D639C"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D6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0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A4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17A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CF655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6775-7806-4635-A501-4754AA44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5</cp:revision>
  <cp:lastPrinted>2023-06-30T07:48:00Z</cp:lastPrinted>
  <dcterms:created xsi:type="dcterms:W3CDTF">2023-07-04T03:41:00Z</dcterms:created>
  <dcterms:modified xsi:type="dcterms:W3CDTF">2023-08-03T10:42:00Z</dcterms:modified>
</cp:coreProperties>
</file>