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1E13B6">
            <w:pPr>
              <w:pStyle w:val="1"/>
              <w:rPr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106D5">
            <w:pPr>
              <w:keepNext/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7362A9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7362A9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106D5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</w:t>
      </w:r>
      <w:r w:rsidR="00D10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724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от </w:t>
      </w:r>
      <w:r w:rsidR="00724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24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24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492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06.10.2003 № 131-ФЗ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РФ», администрация Свечинского</w:t>
      </w:r>
      <w:r w:rsidR="00D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</w:t>
      </w:r>
      <w:r w:rsidR="00D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4DA4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08.2023 №</w:t>
      </w:r>
      <w:r w:rsidR="00D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A4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  <w:r w:rsidR="00BD6406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</w:t>
      </w:r>
      <w:r w:rsidR="00724DA4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DA4" w:rsidRPr="00724DA4">
        <w:rPr>
          <w:rFonts w:ascii="Times New Roman" w:hAnsi="Times New Roman" w:cs="Times New Roman"/>
          <w:sz w:val="28"/>
          <w:szCs w:val="28"/>
        </w:rPr>
        <w:t>направленной на развитие общественной инфраструктуры муниципального образования Свечинский муниципальный округ Кировской области на 2024 год</w:t>
      </w:r>
      <w:r w:rsidR="00BD6406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073CE" w:rsidRPr="00D073CE" w:rsidRDefault="00BD6406" w:rsidP="00D106D5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</w:t>
      </w:r>
      <w:r w:rsidR="00791348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4DA4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DA4" w:rsidRPr="00724DA4">
        <w:rPr>
          <w:rFonts w:ascii="Times New Roman" w:hAnsi="Times New Roman" w:cs="Times New Roman"/>
          <w:sz w:val="28"/>
          <w:szCs w:val="28"/>
        </w:rPr>
        <w:t>направленную на развитие общественной инфраструктуры муниципального образования Свечинский муниципальный округ Кировской области на 2024 год</w:t>
      </w:r>
      <w:r w:rsidR="00D073CE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2852"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D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354F3A" w:rsidRDefault="00354F3A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10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D106D5" w:rsidRDefault="00D106D5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B92EBF" w:rsidRDefault="00B92EBF" w:rsidP="00B9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F" w:rsidRDefault="00B92EBF" w:rsidP="00B92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FD8" w:rsidRDefault="00D54FD8" w:rsidP="00B92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1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7362A9" w:rsidP="00BF53E4">
      <w:pPr>
        <w:spacing w:after="48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20.09.2023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573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BA0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Pr="00BA0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A03F0" w:rsidRPr="00BA0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A03F0" w:rsidRPr="00BA03F0">
        <w:rPr>
          <w:rFonts w:ascii="Times New Roman" w:hAnsi="Times New Roman" w:cs="Times New Roman"/>
          <w:b/>
          <w:sz w:val="28"/>
          <w:szCs w:val="28"/>
        </w:rPr>
        <w:t>направленной на развитие общественной инфраструктуры муниципального образования Свечинский муниципальный округ Кировской области на 2024 год</w:t>
      </w:r>
    </w:p>
    <w:p w:rsidR="00E31CDE" w:rsidRDefault="00436EE3" w:rsidP="001E13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A03F0">
        <w:rPr>
          <w:rFonts w:ascii="Times New Roman" w:hAnsi="Times New Roman" w:cs="Times New Roman"/>
          <w:sz w:val="28"/>
        </w:rPr>
        <w:t>Р</w:t>
      </w:r>
      <w:r w:rsidR="00E31CDE">
        <w:rPr>
          <w:rFonts w:ascii="Times New Roman" w:hAnsi="Times New Roman" w:cs="Times New Roman"/>
          <w:sz w:val="28"/>
        </w:rPr>
        <w:t xml:space="preserve">аздел </w:t>
      </w:r>
      <w:r w:rsidR="00BA03F0">
        <w:rPr>
          <w:rFonts w:ascii="Times New Roman" w:hAnsi="Times New Roman" w:cs="Times New Roman"/>
          <w:sz w:val="28"/>
        </w:rPr>
        <w:t>8</w:t>
      </w:r>
      <w:r w:rsidR="00E31CDE">
        <w:rPr>
          <w:rFonts w:ascii="Times New Roman" w:hAnsi="Times New Roman" w:cs="Times New Roman"/>
          <w:sz w:val="28"/>
        </w:rPr>
        <w:t xml:space="preserve"> Муниципальной программы «</w:t>
      </w:r>
      <w:r w:rsidR="00BA03F0">
        <w:rPr>
          <w:rFonts w:ascii="Times New Roman" w:hAnsi="Times New Roman" w:cs="Times New Roman"/>
          <w:sz w:val="28"/>
        </w:rPr>
        <w:t>Стратегическая цель и основные задачи программы</w:t>
      </w:r>
      <w:r w:rsidR="00E31CDE">
        <w:rPr>
          <w:rFonts w:ascii="Times New Roman" w:hAnsi="Times New Roman" w:cs="Times New Roman"/>
          <w:sz w:val="28"/>
        </w:rPr>
        <w:t>» изложить в новой редакции:</w:t>
      </w:r>
    </w:p>
    <w:p w:rsidR="00BA03F0" w:rsidRPr="00BA03F0" w:rsidRDefault="00E31CDE" w:rsidP="00BA03F0">
      <w:pPr>
        <w:pStyle w:val="1"/>
        <w:spacing w:after="360"/>
        <w:rPr>
          <w:rFonts w:ascii="Times New Roman" w:hAnsi="Times New Roman"/>
          <w:szCs w:val="28"/>
          <w:lang w:val="ru-RU"/>
        </w:rPr>
      </w:pPr>
      <w:r w:rsidRPr="00BA03F0">
        <w:rPr>
          <w:rFonts w:ascii="Times New Roman" w:hAnsi="Times New Roman"/>
          <w:b w:val="0"/>
          <w:szCs w:val="28"/>
          <w:lang w:val="ru-RU"/>
        </w:rPr>
        <w:t>«</w:t>
      </w:r>
      <w:bookmarkStart w:id="1" w:name="_Toc171142004"/>
      <w:bookmarkStart w:id="2" w:name="_Toc251017649"/>
      <w:r w:rsidR="00BA03F0" w:rsidRPr="00BA03F0">
        <w:rPr>
          <w:rFonts w:ascii="Times New Roman" w:hAnsi="Times New Roman"/>
          <w:szCs w:val="28"/>
          <w:lang w:val="ru-RU"/>
        </w:rPr>
        <w:t>8. Стратегическая цель и основные задачи программы</w:t>
      </w:r>
      <w:bookmarkEnd w:id="1"/>
      <w:bookmarkEnd w:id="2"/>
    </w:p>
    <w:p w:rsidR="00BA03F0" w:rsidRPr="00BA03F0" w:rsidRDefault="00BA03F0" w:rsidP="00D106D5">
      <w:pPr>
        <w:pStyle w:val="2"/>
        <w:spacing w:before="0" w:after="0" w:line="360" w:lineRule="auto"/>
        <w:ind w:firstLine="708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BA03F0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Общей стратегической целью настоящей программы является: </w:t>
      </w:r>
    </w:p>
    <w:p w:rsidR="00BA03F0" w:rsidRPr="00BA03F0" w:rsidRDefault="00BA03F0" w:rsidP="00D106D5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BA03F0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   - стабильное повышение уровня и качества жизни населения за счет привлечения внешних инвестиций (в том числе за счет поддержки со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вместных инициатив населения), </w:t>
      </w:r>
      <w:r w:rsidRPr="00BA03F0">
        <w:rPr>
          <w:rFonts w:ascii="Times New Roman" w:hAnsi="Times New Roman"/>
          <w:b w:val="0"/>
          <w:i w:val="0"/>
          <w:sz w:val="28"/>
          <w:szCs w:val="28"/>
          <w:lang w:val="ru-RU"/>
        </w:rPr>
        <w:t>развитие потенциала органов местного самоуправления и расширения участия граждан в деятельности органов местного самоуправления.</w:t>
      </w:r>
    </w:p>
    <w:p w:rsidR="00BA03F0" w:rsidRPr="00D106D5" w:rsidRDefault="00BA03F0" w:rsidP="00D106D5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BA03F0">
        <w:rPr>
          <w:rFonts w:ascii="Times New Roman" w:hAnsi="Times New Roman"/>
          <w:b w:val="0"/>
          <w:i w:val="0"/>
          <w:sz w:val="28"/>
          <w:szCs w:val="28"/>
          <w:lang w:val="ru-RU"/>
        </w:rPr>
        <w:t>Для достижения этой цели предпо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лагается решить следующие задачи</w:t>
      </w:r>
      <w:r w:rsidRPr="00BA03F0">
        <w:rPr>
          <w:rFonts w:ascii="Times New Roman" w:hAnsi="Times New Roman"/>
          <w:b w:val="0"/>
          <w:i w:val="0"/>
          <w:sz w:val="28"/>
          <w:szCs w:val="28"/>
          <w:lang w:val="ru-RU"/>
        </w:rPr>
        <w:t>:</w:t>
      </w:r>
    </w:p>
    <w:p w:rsidR="00BA03F0" w:rsidRPr="00BA03F0" w:rsidRDefault="00BA03F0" w:rsidP="00D106D5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F0">
        <w:rPr>
          <w:rFonts w:ascii="Times New Roman" w:hAnsi="Times New Roman" w:cs="Times New Roman"/>
          <w:sz w:val="28"/>
          <w:szCs w:val="28"/>
        </w:rPr>
        <w:t>Повышения уровня участия населения в разрешении собственных проблем и в планировании и расходовании бюджетных средств;</w:t>
      </w:r>
    </w:p>
    <w:p w:rsidR="00BA03F0" w:rsidRPr="00BA03F0" w:rsidRDefault="00BA03F0" w:rsidP="00D106D5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F0">
        <w:rPr>
          <w:rFonts w:ascii="Times New Roman" w:hAnsi="Times New Roman" w:cs="Times New Roman"/>
          <w:sz w:val="28"/>
          <w:szCs w:val="28"/>
        </w:rPr>
        <w:t>Развитие способностей местных органов власти готовить и внедрять проекты с участием населения;</w:t>
      </w:r>
    </w:p>
    <w:p w:rsidR="00BA03F0" w:rsidRPr="00BA03F0" w:rsidRDefault="00BA03F0" w:rsidP="00D106D5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03F0">
        <w:rPr>
          <w:sz w:val="28"/>
          <w:szCs w:val="28"/>
        </w:rPr>
        <w:t xml:space="preserve">Ремонт проезжей части ул. Северная и участка ул. Центральная, дер. Марьины </w:t>
      </w:r>
    </w:p>
    <w:p w:rsidR="00BA03F0" w:rsidRPr="00BA03F0" w:rsidRDefault="00BA03F0" w:rsidP="00D106D5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03F0">
        <w:rPr>
          <w:sz w:val="28"/>
          <w:szCs w:val="28"/>
        </w:rPr>
        <w:t>Ремонт участка проезжей части ул. Ветеранов, дер. Еременки</w:t>
      </w:r>
    </w:p>
    <w:p w:rsidR="00BA03F0" w:rsidRPr="00BA03F0" w:rsidRDefault="00BA03F0" w:rsidP="00D106D5">
      <w:pPr>
        <w:pStyle w:val="a7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03F0">
        <w:rPr>
          <w:sz w:val="28"/>
          <w:szCs w:val="28"/>
        </w:rPr>
        <w:t>Благоустройство сквера за памятником воинам-освободителям ВОВ 1941-1945 годов на ул. Тотмянина, пгт Свеча</w:t>
      </w:r>
    </w:p>
    <w:p w:rsidR="00BA03F0" w:rsidRPr="00BA03F0" w:rsidRDefault="00BA03F0" w:rsidP="00D106D5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03F0">
        <w:rPr>
          <w:sz w:val="28"/>
          <w:szCs w:val="28"/>
        </w:rPr>
        <w:t xml:space="preserve">Ремонт участков проезжей части ул. Лесная и ул. Луговая, с. Юма </w:t>
      </w:r>
    </w:p>
    <w:p w:rsidR="00BA03F0" w:rsidRDefault="00BA03F0" w:rsidP="00D106D5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03F0">
        <w:rPr>
          <w:sz w:val="28"/>
          <w:szCs w:val="28"/>
        </w:rPr>
        <w:lastRenderedPageBreak/>
        <w:t>Ремонт участка проезжей части ул. Дружбы, дер. Огрызки.</w:t>
      </w:r>
    </w:p>
    <w:p w:rsidR="001E13B6" w:rsidRDefault="001E13B6" w:rsidP="00D106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E13B6">
        <w:rPr>
          <w:rFonts w:ascii="Times New Roman" w:hAnsi="Times New Roman" w:cs="Times New Roman"/>
          <w:b/>
          <w:i/>
          <w:sz w:val="20"/>
          <w:szCs w:val="20"/>
        </w:rPr>
        <w:t>Соответствующий инвестиционный план приведен в Приложении 2»</w:t>
      </w:r>
    </w:p>
    <w:p w:rsidR="001E13B6" w:rsidRDefault="006E531D" w:rsidP="00D106D5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Муниципальной программе «Инвестиционный план» изложить в новой редакции. Прилагается.</w:t>
      </w:r>
    </w:p>
    <w:p w:rsidR="00D106D5" w:rsidRPr="006E531D" w:rsidRDefault="00D106D5" w:rsidP="00D106D5">
      <w:pPr>
        <w:pStyle w:val="a7"/>
        <w:tabs>
          <w:tab w:val="left" w:pos="993"/>
        </w:tabs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36EE3" w:rsidRPr="006E531D" w:rsidRDefault="00436EE3" w:rsidP="00D106D5">
      <w:pPr>
        <w:pStyle w:val="2"/>
        <w:spacing w:before="0" w:after="0" w:line="360" w:lineRule="auto"/>
        <w:rPr>
          <w:rFonts w:ascii="Times New Roman" w:hAnsi="Times New Roman"/>
          <w:b w:val="0"/>
          <w:sz w:val="20"/>
          <w:lang w:val="ru-RU"/>
        </w:rPr>
      </w:pPr>
    </w:p>
    <w:p w:rsidR="001E13B6" w:rsidRPr="006E531D" w:rsidRDefault="001E13B6" w:rsidP="001E13B6">
      <w:pPr>
        <w:sectPr w:rsidR="001E13B6" w:rsidRPr="006E531D" w:rsidSect="00D106D5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2D1FA7" w:rsidRDefault="002D1FA7" w:rsidP="00BF53E4">
      <w:pPr>
        <w:pStyle w:val="a7"/>
        <w:ind w:left="10773"/>
      </w:pPr>
      <w:r>
        <w:lastRenderedPageBreak/>
        <w:t>Приложение №</w:t>
      </w:r>
      <w:r w:rsidR="00D106D5">
        <w:t xml:space="preserve"> </w:t>
      </w:r>
      <w:r>
        <w:t>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143D6B" w:rsidRDefault="00143D6B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885AAF" w:rsidRPr="00885AAF" w:rsidRDefault="00885AAF" w:rsidP="00143D6B">
      <w:pPr>
        <w:pStyle w:val="1"/>
        <w:tabs>
          <w:tab w:val="left" w:pos="10080"/>
        </w:tabs>
        <w:spacing w:before="0"/>
        <w:ind w:left="720" w:firstLine="720"/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</w:pPr>
      <w:r w:rsidRPr="00885AAF"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  <w:t>Инвестиционный план</w:t>
      </w:r>
    </w:p>
    <w:p w:rsidR="00885AAF" w:rsidRPr="00885AAF" w:rsidRDefault="00885AAF" w:rsidP="00143D6B">
      <w:pPr>
        <w:spacing w:after="0"/>
        <w:ind w:left="720"/>
        <w:rPr>
          <w:rFonts w:ascii="Times New Roman" w:hAnsi="Times New Roman" w:cs="Times New Roman"/>
        </w:rPr>
      </w:pPr>
    </w:p>
    <w:p w:rsidR="00885AAF" w:rsidRPr="00885AAF" w:rsidRDefault="00885AAF" w:rsidP="00143D6B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85AAF">
        <w:rPr>
          <w:rFonts w:ascii="Times New Roman" w:hAnsi="Times New Roman" w:cs="Times New Roman"/>
          <w:sz w:val="24"/>
          <w:szCs w:val="24"/>
          <w:u w:val="single"/>
        </w:rPr>
        <w:t xml:space="preserve">Свечинский муниципальный округ Кировской области      </w:t>
      </w:r>
    </w:p>
    <w:p w:rsidR="00885AAF" w:rsidRPr="00885AAF" w:rsidRDefault="00885AAF" w:rsidP="00143D6B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885AAF" w:rsidRPr="00885AAF" w:rsidRDefault="00885AAF" w:rsidP="00143D6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85AAF">
        <w:rPr>
          <w:rFonts w:ascii="Times New Roman" w:hAnsi="Times New Roman" w:cs="Times New Roman"/>
          <w:b/>
          <w:sz w:val="24"/>
          <w:szCs w:val="24"/>
        </w:rPr>
        <w:t xml:space="preserve">Сроки выполнения:   </w:t>
      </w:r>
      <w:r w:rsidRPr="00885AAF">
        <w:rPr>
          <w:rFonts w:ascii="Times New Roman" w:hAnsi="Times New Roman" w:cs="Times New Roman"/>
          <w:b/>
          <w:sz w:val="24"/>
          <w:szCs w:val="24"/>
        </w:rPr>
        <w:tab/>
      </w:r>
      <w:r w:rsidRPr="00885AAF">
        <w:rPr>
          <w:rFonts w:ascii="Times New Roman" w:hAnsi="Times New Roman" w:cs="Times New Roman"/>
          <w:sz w:val="24"/>
          <w:szCs w:val="24"/>
        </w:rPr>
        <w:t xml:space="preserve">Начало: “01” мая  2024                                                         </w:t>
      </w:r>
      <w:r w:rsidRPr="00885AAF">
        <w:rPr>
          <w:rFonts w:ascii="Times New Roman" w:hAnsi="Times New Roman" w:cs="Times New Roman"/>
          <w:sz w:val="24"/>
          <w:szCs w:val="24"/>
        </w:rPr>
        <w:tab/>
        <w:t>Окончание: “30” сентября 2024</w:t>
      </w:r>
    </w:p>
    <w:tbl>
      <w:tblPr>
        <w:tblW w:w="144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1700"/>
        <w:gridCol w:w="991"/>
        <w:gridCol w:w="851"/>
        <w:gridCol w:w="990"/>
        <w:gridCol w:w="1278"/>
        <w:gridCol w:w="1276"/>
        <w:gridCol w:w="1134"/>
        <w:gridCol w:w="1138"/>
        <w:gridCol w:w="1276"/>
      </w:tblGrid>
      <w:tr w:rsidR="00885AAF" w:rsidRPr="00885AAF" w:rsidTr="00885AAF">
        <w:tc>
          <w:tcPr>
            <w:tcW w:w="3814" w:type="dxa"/>
            <w:vMerge w:val="restart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885AAF">
              <w:rPr>
                <w:rFonts w:ascii="Times New Roman" w:hAnsi="Times New Roman" w:cs="Times New Roman"/>
              </w:rPr>
              <w:t>микропроекта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Место выполнения проекта (населенный пункт)</w:t>
            </w:r>
          </w:p>
        </w:tc>
        <w:tc>
          <w:tcPr>
            <w:tcW w:w="991" w:type="dxa"/>
            <w:vMerge w:val="restart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 xml:space="preserve">Дата </w:t>
            </w:r>
          </w:p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1" w:type="dxa"/>
            <w:vMerge w:val="restart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990" w:type="dxa"/>
            <w:vMerge w:val="restart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Наличие технической документации</w:t>
            </w:r>
          </w:p>
        </w:tc>
        <w:tc>
          <w:tcPr>
            <w:tcW w:w="6102" w:type="dxa"/>
            <w:gridSpan w:val="5"/>
            <w:shd w:val="clear" w:color="auto" w:fill="auto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Стоимость проекта</w:t>
            </w:r>
          </w:p>
        </w:tc>
      </w:tr>
      <w:tr w:rsidR="00885AAF" w:rsidRPr="00885AAF" w:rsidTr="00885AAF">
        <w:tc>
          <w:tcPr>
            <w:tcW w:w="3814" w:type="dxa"/>
            <w:vMerge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 xml:space="preserve">Вклад ППМИ  </w:t>
            </w:r>
          </w:p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(областные средства)</w:t>
            </w:r>
          </w:p>
        </w:tc>
        <w:tc>
          <w:tcPr>
            <w:tcW w:w="1276" w:type="dxa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Вклад МО</w:t>
            </w:r>
          </w:p>
        </w:tc>
        <w:tc>
          <w:tcPr>
            <w:tcW w:w="1134" w:type="dxa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Другие местные вклады (физические лица)</w:t>
            </w:r>
          </w:p>
        </w:tc>
        <w:tc>
          <w:tcPr>
            <w:tcW w:w="1138" w:type="dxa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Другие источники (юридические лица)</w:t>
            </w:r>
          </w:p>
        </w:tc>
        <w:tc>
          <w:tcPr>
            <w:tcW w:w="1276" w:type="dxa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Общаястоимость</w:t>
            </w:r>
          </w:p>
        </w:tc>
      </w:tr>
      <w:tr w:rsidR="00885AAF" w:rsidRPr="00885AAF" w:rsidTr="008B5629">
        <w:trPr>
          <w:trHeight w:val="715"/>
        </w:trPr>
        <w:tc>
          <w:tcPr>
            <w:tcW w:w="3814" w:type="dxa"/>
            <w:vAlign w:val="center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Ремонт участка проезжей части ул. Ветеранов, дер. Еременки</w:t>
            </w:r>
          </w:p>
        </w:tc>
        <w:tc>
          <w:tcPr>
            <w:tcW w:w="1700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дер. Еременки</w:t>
            </w:r>
          </w:p>
        </w:tc>
        <w:tc>
          <w:tcPr>
            <w:tcW w:w="99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01.05. 2024</w:t>
            </w:r>
          </w:p>
        </w:tc>
        <w:tc>
          <w:tcPr>
            <w:tcW w:w="85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30.09. 2024</w:t>
            </w:r>
          </w:p>
        </w:tc>
        <w:tc>
          <w:tcPr>
            <w:tcW w:w="990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540 000</w:t>
            </w:r>
          </w:p>
        </w:tc>
        <w:tc>
          <w:tcPr>
            <w:tcW w:w="1276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193 719</w:t>
            </w:r>
          </w:p>
        </w:tc>
        <w:tc>
          <w:tcPr>
            <w:tcW w:w="1134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13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276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833 719</w:t>
            </w:r>
          </w:p>
        </w:tc>
      </w:tr>
      <w:tr w:rsidR="00885AAF" w:rsidRPr="00885AAF" w:rsidTr="008B5629">
        <w:trPr>
          <w:trHeight w:val="544"/>
        </w:trPr>
        <w:tc>
          <w:tcPr>
            <w:tcW w:w="3814" w:type="dxa"/>
            <w:vAlign w:val="center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Ремонт проезжей части ул. Северная и  участка ул. Центральная, дер. Марьины</w:t>
            </w:r>
          </w:p>
        </w:tc>
        <w:tc>
          <w:tcPr>
            <w:tcW w:w="1700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дер. Марьины</w:t>
            </w:r>
          </w:p>
        </w:tc>
        <w:tc>
          <w:tcPr>
            <w:tcW w:w="99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01.05. 2024</w:t>
            </w:r>
          </w:p>
        </w:tc>
        <w:tc>
          <w:tcPr>
            <w:tcW w:w="85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30.09. 2024</w:t>
            </w:r>
          </w:p>
        </w:tc>
        <w:tc>
          <w:tcPr>
            <w:tcW w:w="990" w:type="dxa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2 160 000</w:t>
            </w:r>
          </w:p>
        </w:tc>
        <w:tc>
          <w:tcPr>
            <w:tcW w:w="1276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606 081</w:t>
            </w:r>
          </w:p>
        </w:tc>
        <w:tc>
          <w:tcPr>
            <w:tcW w:w="1134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113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276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3 016 081</w:t>
            </w:r>
          </w:p>
        </w:tc>
      </w:tr>
      <w:tr w:rsidR="00885AAF" w:rsidRPr="00885AAF" w:rsidTr="008B5629">
        <w:trPr>
          <w:trHeight w:val="708"/>
        </w:trPr>
        <w:tc>
          <w:tcPr>
            <w:tcW w:w="3814" w:type="dxa"/>
            <w:vAlign w:val="center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 xml:space="preserve">Ремонт участков проезжей части ул. Лесная и ул. </w:t>
            </w:r>
            <w:proofErr w:type="spellStart"/>
            <w:r w:rsidRPr="00885AAF">
              <w:rPr>
                <w:rFonts w:ascii="Times New Roman" w:hAnsi="Times New Roman" w:cs="Times New Roman"/>
              </w:rPr>
              <w:t>Луговаяя</w:t>
            </w:r>
            <w:proofErr w:type="spellEnd"/>
            <w:r w:rsidRPr="00885AAF">
              <w:rPr>
                <w:rFonts w:ascii="Times New Roman" w:hAnsi="Times New Roman" w:cs="Times New Roman"/>
              </w:rPr>
              <w:t>, с. Юма</w:t>
            </w:r>
          </w:p>
        </w:tc>
        <w:tc>
          <w:tcPr>
            <w:tcW w:w="1700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с. Юма</w:t>
            </w:r>
          </w:p>
        </w:tc>
        <w:tc>
          <w:tcPr>
            <w:tcW w:w="99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01.05. 2024</w:t>
            </w:r>
          </w:p>
        </w:tc>
        <w:tc>
          <w:tcPr>
            <w:tcW w:w="85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30.09. 2024</w:t>
            </w:r>
          </w:p>
        </w:tc>
        <w:tc>
          <w:tcPr>
            <w:tcW w:w="990" w:type="dxa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1 090 000</w:t>
            </w:r>
          </w:p>
        </w:tc>
        <w:tc>
          <w:tcPr>
            <w:tcW w:w="1276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300 032</w:t>
            </w:r>
          </w:p>
        </w:tc>
        <w:tc>
          <w:tcPr>
            <w:tcW w:w="1134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113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276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1 570 032</w:t>
            </w:r>
          </w:p>
        </w:tc>
      </w:tr>
      <w:tr w:rsidR="00885AAF" w:rsidRPr="00885AAF" w:rsidTr="008B5629">
        <w:trPr>
          <w:trHeight w:val="582"/>
        </w:trPr>
        <w:tc>
          <w:tcPr>
            <w:tcW w:w="3814" w:type="dxa"/>
            <w:vAlign w:val="center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Ремонт участка проезжей части ул. Дружбы, дер. Огрызки</w:t>
            </w:r>
          </w:p>
        </w:tc>
        <w:tc>
          <w:tcPr>
            <w:tcW w:w="1700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дер. Самоулки</w:t>
            </w:r>
          </w:p>
        </w:tc>
        <w:tc>
          <w:tcPr>
            <w:tcW w:w="99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01.05. 2023</w:t>
            </w:r>
          </w:p>
        </w:tc>
        <w:tc>
          <w:tcPr>
            <w:tcW w:w="85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30.09. 2023</w:t>
            </w:r>
          </w:p>
        </w:tc>
        <w:tc>
          <w:tcPr>
            <w:tcW w:w="990" w:type="dxa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555 000</w:t>
            </w:r>
          </w:p>
        </w:tc>
        <w:tc>
          <w:tcPr>
            <w:tcW w:w="1276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211 652</w:t>
            </w:r>
          </w:p>
        </w:tc>
        <w:tc>
          <w:tcPr>
            <w:tcW w:w="1134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113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276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823 652</w:t>
            </w:r>
          </w:p>
        </w:tc>
      </w:tr>
      <w:tr w:rsidR="00885AAF" w:rsidRPr="00885AAF" w:rsidTr="00885AAF">
        <w:trPr>
          <w:trHeight w:val="887"/>
        </w:trPr>
        <w:tc>
          <w:tcPr>
            <w:tcW w:w="3814" w:type="dxa"/>
            <w:vAlign w:val="center"/>
          </w:tcPr>
          <w:p w:rsidR="00885AAF" w:rsidRPr="00885AAF" w:rsidRDefault="00143D6B" w:rsidP="00143D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3D6B">
              <w:rPr>
                <w:rFonts w:ascii="Times New Roman" w:hAnsi="Times New Roman" w:cs="Times New Roman"/>
              </w:rPr>
              <w:t>Благоустройство сквера за памятником воинам-освободителям ВОВ 1941-1945 годов на ул. Тотмянина, пгт Свеча</w:t>
            </w:r>
          </w:p>
        </w:tc>
        <w:tc>
          <w:tcPr>
            <w:tcW w:w="1700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пгт Свеча</w:t>
            </w:r>
          </w:p>
        </w:tc>
        <w:tc>
          <w:tcPr>
            <w:tcW w:w="99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01.05. 2024</w:t>
            </w:r>
          </w:p>
        </w:tc>
        <w:tc>
          <w:tcPr>
            <w:tcW w:w="851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30.09. 2024</w:t>
            </w:r>
          </w:p>
        </w:tc>
        <w:tc>
          <w:tcPr>
            <w:tcW w:w="990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85AAF" w:rsidRPr="00885AAF" w:rsidRDefault="00143D6B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2 450 000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AF" w:rsidRPr="00885AAF" w:rsidRDefault="00143D6B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901 813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AAF" w:rsidRPr="00885AAF" w:rsidRDefault="00143D6B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85AAF" w:rsidRPr="00885AA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85AAF" w:rsidRPr="00885AAF" w:rsidRDefault="00143D6B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85AAF" w:rsidRPr="00885AA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AF" w:rsidRPr="00885AAF" w:rsidRDefault="00143D6B" w:rsidP="00143D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3 651 813</w:t>
            </w:r>
          </w:p>
        </w:tc>
      </w:tr>
      <w:tr w:rsidR="00885AAF" w:rsidRPr="00885AAF" w:rsidTr="00885AAF">
        <w:trPr>
          <w:trHeight w:val="432"/>
        </w:trPr>
        <w:tc>
          <w:tcPr>
            <w:tcW w:w="3814" w:type="dxa"/>
          </w:tcPr>
          <w:p w:rsidR="00885AAF" w:rsidRPr="00885AAF" w:rsidRDefault="00885AAF" w:rsidP="00143D6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885AAF" w:rsidRPr="00885AAF" w:rsidRDefault="00885AAF" w:rsidP="00143D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85AA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0" w:type="dxa"/>
          </w:tcPr>
          <w:p w:rsidR="00885AAF" w:rsidRPr="00885AAF" w:rsidRDefault="00885AAF" w:rsidP="00143D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885AAF" w:rsidRPr="00885AAF" w:rsidRDefault="00143D6B" w:rsidP="00143D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85AAF" w:rsidRPr="00885AAF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885AAF" w:rsidRPr="00885AAF">
              <w:rPr>
                <w:rFonts w:ascii="Times New Roman" w:hAnsi="Times New Roman" w:cs="Times New Roman"/>
                <w:color w:val="000000"/>
              </w:rPr>
              <w:t>95 000</w:t>
            </w:r>
          </w:p>
        </w:tc>
        <w:tc>
          <w:tcPr>
            <w:tcW w:w="1276" w:type="dxa"/>
            <w:vAlign w:val="center"/>
          </w:tcPr>
          <w:p w:rsidR="00885AAF" w:rsidRPr="00885AAF" w:rsidRDefault="00143D6B" w:rsidP="00143D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2 213 297</w:t>
            </w:r>
          </w:p>
        </w:tc>
        <w:tc>
          <w:tcPr>
            <w:tcW w:w="1134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AAF">
              <w:rPr>
                <w:rFonts w:ascii="Times New Roman" w:hAnsi="Times New Roman" w:cs="Times New Roman"/>
                <w:color w:val="000000"/>
              </w:rPr>
              <w:t>7</w:t>
            </w:r>
            <w:r w:rsidR="00143D6B">
              <w:rPr>
                <w:rFonts w:ascii="Times New Roman" w:hAnsi="Times New Roman" w:cs="Times New Roman"/>
                <w:color w:val="000000"/>
              </w:rPr>
              <w:t>6</w:t>
            </w:r>
            <w:r w:rsidRPr="00885AAF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1138" w:type="dxa"/>
            <w:vAlign w:val="center"/>
          </w:tcPr>
          <w:p w:rsidR="00885AAF" w:rsidRPr="00885AAF" w:rsidRDefault="00885AAF" w:rsidP="00143D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AAF">
              <w:rPr>
                <w:rFonts w:ascii="Times New Roman" w:hAnsi="Times New Roman" w:cs="Times New Roman"/>
                <w:color w:val="000000"/>
              </w:rPr>
              <w:t>1</w:t>
            </w:r>
            <w:r w:rsidR="00143D6B">
              <w:rPr>
                <w:rFonts w:ascii="Times New Roman" w:hAnsi="Times New Roman" w:cs="Times New Roman"/>
                <w:color w:val="000000"/>
              </w:rPr>
              <w:t>2</w:t>
            </w:r>
            <w:r w:rsidRPr="00885AAF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276" w:type="dxa"/>
            <w:vAlign w:val="center"/>
          </w:tcPr>
          <w:p w:rsidR="00885AAF" w:rsidRPr="00885AAF" w:rsidRDefault="00143D6B" w:rsidP="00143D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9 895 297</w:t>
            </w:r>
          </w:p>
        </w:tc>
      </w:tr>
    </w:tbl>
    <w:p w:rsidR="00DD1AAC" w:rsidRDefault="00DD1AAC" w:rsidP="00090053"/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43DF1516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35C87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042EE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43505"/>
    <w:rsid w:val="00143D6B"/>
    <w:rsid w:val="0015247A"/>
    <w:rsid w:val="00170B15"/>
    <w:rsid w:val="00171C29"/>
    <w:rsid w:val="00195783"/>
    <w:rsid w:val="001B5849"/>
    <w:rsid w:val="001D32E1"/>
    <w:rsid w:val="001D6F04"/>
    <w:rsid w:val="001E13B6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3E49"/>
    <w:rsid w:val="00384470"/>
    <w:rsid w:val="00396E93"/>
    <w:rsid w:val="003A2D34"/>
    <w:rsid w:val="003A59C4"/>
    <w:rsid w:val="003B01AD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128A8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E531D"/>
    <w:rsid w:val="006F060B"/>
    <w:rsid w:val="006F2409"/>
    <w:rsid w:val="006F3D58"/>
    <w:rsid w:val="006F5CBE"/>
    <w:rsid w:val="00704B8A"/>
    <w:rsid w:val="00711ADF"/>
    <w:rsid w:val="00724DA4"/>
    <w:rsid w:val="007362A9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40B5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85AAF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92412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460E"/>
    <w:rsid w:val="00A56369"/>
    <w:rsid w:val="00A709E7"/>
    <w:rsid w:val="00A71EBE"/>
    <w:rsid w:val="00A76999"/>
    <w:rsid w:val="00A92162"/>
    <w:rsid w:val="00AA34F8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92EBF"/>
    <w:rsid w:val="00BA03F0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06D5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21D87"/>
    <w:rsid w:val="00E27A8E"/>
    <w:rsid w:val="00E31CD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paragraph" w:styleId="1">
    <w:name w:val="heading 1"/>
    <w:basedOn w:val="a"/>
    <w:next w:val="a"/>
    <w:link w:val="10"/>
    <w:qFormat/>
    <w:rsid w:val="00BA03F0"/>
    <w:pPr>
      <w:keepNext/>
      <w:spacing w:before="240" w:after="0" w:line="240" w:lineRule="auto"/>
      <w:ind w:right="284"/>
      <w:jc w:val="center"/>
      <w:outlineLvl w:val="0"/>
    </w:pPr>
    <w:rPr>
      <w:rFonts w:ascii="Arial LatArm" w:eastAsia="Times New Roman" w:hAnsi="Arial LatArm" w:cs="Times New Roman"/>
      <w:b/>
      <w:sz w:val="28"/>
      <w:szCs w:val="20"/>
      <w:u w:val="single"/>
      <w:lang w:val="en-US" w:eastAsia="ru-RU"/>
    </w:rPr>
  </w:style>
  <w:style w:type="paragraph" w:styleId="2">
    <w:name w:val="heading 2"/>
    <w:basedOn w:val="a"/>
    <w:next w:val="a"/>
    <w:link w:val="20"/>
    <w:qFormat/>
    <w:rsid w:val="00BA03F0"/>
    <w:pPr>
      <w:keepNext/>
      <w:spacing w:before="360" w:after="120" w:line="240" w:lineRule="auto"/>
      <w:outlineLvl w:val="1"/>
    </w:pPr>
    <w:rPr>
      <w:rFonts w:ascii="Arial LatArm" w:eastAsia="Times New Roman" w:hAnsi="Arial LatArm" w:cs="Times New Roman"/>
      <w:b/>
      <w:i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03F0"/>
    <w:rPr>
      <w:rFonts w:ascii="Arial LatArm" w:eastAsia="Times New Roman" w:hAnsi="Arial LatArm" w:cs="Times New Roman"/>
      <w:b/>
      <w:sz w:val="28"/>
      <w:szCs w:val="20"/>
      <w:u w:val="single"/>
      <w:lang w:val="en-US" w:eastAsia="ru-RU"/>
    </w:rPr>
  </w:style>
  <w:style w:type="character" w:customStyle="1" w:styleId="20">
    <w:name w:val="Заголовок 2 Знак"/>
    <w:basedOn w:val="a0"/>
    <w:link w:val="2"/>
    <w:rsid w:val="00BA03F0"/>
    <w:rPr>
      <w:rFonts w:ascii="Arial LatArm" w:eastAsia="Times New Roman" w:hAnsi="Arial LatArm" w:cs="Times New Roman"/>
      <w:b/>
      <w:i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BFF6-89E4-4B0B-94A3-41FCF726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3</cp:revision>
  <cp:lastPrinted>2023-09-20T12:29:00Z</cp:lastPrinted>
  <dcterms:created xsi:type="dcterms:W3CDTF">2023-09-20T12:31:00Z</dcterms:created>
  <dcterms:modified xsi:type="dcterms:W3CDTF">2023-09-26T11:56:00Z</dcterms:modified>
</cp:coreProperties>
</file>