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0362DD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0362DD" w:rsidP="000362DD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22.11.2023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0362DD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5502C9" w:rsidRDefault="005502C9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-300355</wp:posOffset>
            </wp:positionV>
            <wp:extent cx="400050" cy="542925"/>
            <wp:effectExtent l="19050" t="0" r="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02C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9122DD">
        <w:rPr>
          <w:rFonts w:ascii="Times New Roman" w:hAnsi="Times New Roman"/>
          <w:b/>
          <w:sz w:val="28"/>
          <w:szCs w:val="28"/>
        </w:rPr>
        <w:t xml:space="preserve">Кировской области </w:t>
      </w:r>
      <w:r w:rsidRPr="005502C9">
        <w:rPr>
          <w:rFonts w:ascii="Times New Roman" w:hAnsi="Times New Roman"/>
          <w:b/>
          <w:sz w:val="28"/>
          <w:szCs w:val="28"/>
        </w:rPr>
        <w:t>от 13.11.2020 № 541</w:t>
      </w:r>
    </w:p>
    <w:p w:rsidR="009122DD" w:rsidRDefault="009122DD" w:rsidP="0085441E">
      <w:pPr>
        <w:pStyle w:val="a4"/>
        <w:tabs>
          <w:tab w:val="left" w:pos="6804"/>
        </w:tabs>
        <w:spacing w:line="440" w:lineRule="exact"/>
        <w:ind w:firstLine="700"/>
        <w:rPr>
          <w:sz w:val="28"/>
          <w:szCs w:val="28"/>
        </w:rPr>
      </w:pPr>
      <w:r w:rsidRPr="008E3FD4">
        <w:rPr>
          <w:sz w:val="28"/>
          <w:szCs w:val="28"/>
        </w:rPr>
        <w:t>В соответствии со статьями 7, 43 Федерального закона «Об общих</w:t>
      </w:r>
      <w:r>
        <w:rPr>
          <w:sz w:val="28"/>
          <w:szCs w:val="28"/>
        </w:rPr>
        <w:t xml:space="preserve"> принципах организации местного самоуправления в РФ», постановлением администрации Свечинского района Кировской области от 19.10.2020 № 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</w:t>
      </w:r>
    </w:p>
    <w:p w:rsidR="009122DD" w:rsidRDefault="009122DD" w:rsidP="0085441E">
      <w:pPr>
        <w:pStyle w:val="a4"/>
        <w:numPr>
          <w:ilvl w:val="0"/>
          <w:numId w:val="9"/>
        </w:numPr>
        <w:tabs>
          <w:tab w:val="left" w:pos="0"/>
        </w:tabs>
        <w:spacing w:line="440" w:lineRule="exact"/>
        <w:ind w:left="0" w:firstLine="710"/>
        <w:rPr>
          <w:sz w:val="28"/>
          <w:szCs w:val="28"/>
        </w:rPr>
      </w:pPr>
      <w:r w:rsidRPr="00B272A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Свечинского района Кировской области от 13.11.2020 №  541 «Об утверждении муниципальной программы Свечинского муниципального округа Кировской области «Комплексное развитие систем коммунальной инфраструктуры» следующие изменения:</w:t>
      </w:r>
    </w:p>
    <w:p w:rsidR="00331A20" w:rsidRPr="00203B9E" w:rsidRDefault="009122DD" w:rsidP="0085441E">
      <w:pPr>
        <w:pStyle w:val="a4"/>
        <w:spacing w:after="720" w:line="440" w:lineRule="exact"/>
        <w:ind w:firstLine="709"/>
      </w:pPr>
      <w:r>
        <w:rPr>
          <w:sz w:val="28"/>
          <w:szCs w:val="28"/>
        </w:rPr>
        <w:t>1.1</w:t>
      </w:r>
      <w:r w:rsidR="0085441E">
        <w:rPr>
          <w:sz w:val="28"/>
          <w:szCs w:val="28"/>
        </w:rPr>
        <w:t>. Внести изменение в Муниципальную программу Свечинского муниципального округа Кировской области «Комплексное развитие систем коммунальной инфраструктуры» согласно приложению</w:t>
      </w:r>
      <w:r w:rsidR="00FF3DE4" w:rsidRPr="00203B9E">
        <w:rPr>
          <w:sz w:val="28"/>
          <w:szCs w:val="28"/>
        </w:rPr>
        <w:t>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ED381D" w:rsidRDefault="005C14CB" w:rsidP="00DA76F4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203B9E" w:rsidRPr="00203B9E" w:rsidRDefault="00203B9E" w:rsidP="00203B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0362DD">
        <w:rPr>
          <w:rFonts w:ascii="Times New Roman" w:hAnsi="Times New Roman"/>
          <w:sz w:val="28"/>
          <w:szCs w:val="28"/>
        </w:rPr>
        <w:t>Ы</w:t>
      </w:r>
    </w:p>
    <w:p w:rsidR="00203B9E" w:rsidRPr="00203B9E" w:rsidRDefault="00203B9E" w:rsidP="00512FD8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512FD8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Свечинского муниципального округа </w:t>
      </w:r>
    </w:p>
    <w:p w:rsidR="00203B9E" w:rsidRPr="00203B9E" w:rsidRDefault="00203B9E" w:rsidP="00512FD8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0362DD">
        <w:rPr>
          <w:sz w:val="28"/>
          <w:szCs w:val="28"/>
        </w:rPr>
        <w:t>22.11.2023</w:t>
      </w:r>
      <w:r w:rsidRPr="00203B9E">
        <w:rPr>
          <w:sz w:val="28"/>
          <w:szCs w:val="28"/>
        </w:rPr>
        <w:t xml:space="preserve"> № </w:t>
      </w:r>
      <w:r w:rsidR="000362DD">
        <w:rPr>
          <w:sz w:val="28"/>
          <w:szCs w:val="28"/>
        </w:rPr>
        <w:t>753</w:t>
      </w:r>
    </w:p>
    <w:p w:rsidR="00DD1343" w:rsidRPr="00DD1343" w:rsidRDefault="00DD1343" w:rsidP="00512FD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bidi="fa-IR"/>
        </w:rPr>
      </w:pPr>
      <w:r w:rsidRPr="00DD1343">
        <w:rPr>
          <w:rFonts w:ascii="Times New Roman" w:hAnsi="Times New Roman"/>
          <w:b/>
          <w:sz w:val="28"/>
          <w:szCs w:val="28"/>
          <w:lang w:bidi="fa-IR"/>
        </w:rPr>
        <w:t>ИЗМЕНЕНИЯ</w:t>
      </w:r>
    </w:p>
    <w:p w:rsidR="00DD1343" w:rsidRPr="00DD1343" w:rsidRDefault="00DD1343" w:rsidP="00512FD8">
      <w:pPr>
        <w:pStyle w:val="ConsPlusNormal"/>
        <w:spacing w:after="480"/>
        <w:jc w:val="center"/>
        <w:rPr>
          <w:b w:val="0"/>
        </w:rPr>
      </w:pPr>
      <w:r w:rsidRPr="00DD1343">
        <w:rPr>
          <w:lang w:bidi="fa-IR"/>
        </w:rPr>
        <w:t>в муниципальной программе «</w:t>
      </w:r>
      <w:r w:rsidRPr="00DD1343">
        <w:t>Комплексное развитие систем коммунальной инфраструктуры</w:t>
      </w:r>
      <w:r w:rsidRPr="00DD1343">
        <w:rPr>
          <w:lang w:bidi="fa-IR"/>
        </w:rPr>
        <w:t>»</w:t>
      </w:r>
    </w:p>
    <w:p w:rsidR="00DD1343" w:rsidRPr="00DD1343" w:rsidRDefault="00DD1343" w:rsidP="000362DD">
      <w:pPr>
        <w:pStyle w:val="ConsPlusNormal"/>
        <w:spacing w:after="120" w:line="360" w:lineRule="auto"/>
        <w:ind w:firstLine="708"/>
        <w:jc w:val="both"/>
        <w:outlineLvl w:val="1"/>
        <w:rPr>
          <w:b w:val="0"/>
        </w:rPr>
      </w:pPr>
      <w:r w:rsidRPr="00DD1343">
        <w:rPr>
          <w:b w:val="0"/>
        </w:rPr>
        <w:t xml:space="preserve">1. Раздел Паспорта муниципальной программы «Ресурсное обеспечение муниципальной  программы» </w:t>
      </w:r>
      <w:r w:rsidRPr="00DD1343">
        <w:rPr>
          <w:b w:val="0"/>
          <w:lang w:bidi="fa-IR"/>
        </w:rPr>
        <w:t>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7158"/>
      </w:tblGrid>
      <w:tr w:rsidR="00DD1343" w:rsidRPr="00DD1343" w:rsidTr="00FB6AD6">
        <w:trPr>
          <w:trHeight w:val="1212"/>
        </w:trPr>
        <w:tc>
          <w:tcPr>
            <w:tcW w:w="2340" w:type="dxa"/>
          </w:tcPr>
          <w:p w:rsidR="00DD1343" w:rsidRPr="00DD1343" w:rsidRDefault="00DD1343" w:rsidP="00DD1343">
            <w:pPr>
              <w:pStyle w:val="ConsPlusNormal"/>
              <w:jc w:val="both"/>
              <w:rPr>
                <w:b w:val="0"/>
              </w:rPr>
            </w:pPr>
            <w:r w:rsidRPr="00DD1343">
              <w:rPr>
                <w:b w:val="0"/>
              </w:rPr>
              <w:t>Ресурсное обеспечение муниципальной программы</w:t>
            </w:r>
          </w:p>
        </w:tc>
        <w:tc>
          <w:tcPr>
            <w:tcW w:w="7158" w:type="dxa"/>
          </w:tcPr>
          <w:p w:rsidR="00DD1343" w:rsidRPr="00DD1343" w:rsidRDefault="00DD1343" w:rsidP="00DD1343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Общий объем финансирования муниципальной программы составит </w:t>
            </w:r>
            <w:r w:rsidR="005E622A">
              <w:t>–</w:t>
            </w:r>
            <w:r w:rsidRPr="00DD1343">
              <w:rPr>
                <w:b w:val="0"/>
              </w:rPr>
              <w:t xml:space="preserve"> </w:t>
            </w:r>
            <w:r w:rsidR="005E622A">
              <w:t>4 003,62</w:t>
            </w:r>
            <w:r w:rsidRPr="001A4BB6">
              <w:t xml:space="preserve"> тыс.рублей</w:t>
            </w:r>
            <w:r w:rsidRPr="00DD1343">
              <w:rPr>
                <w:b w:val="0"/>
              </w:rPr>
              <w:t>; в том числе:</w:t>
            </w:r>
          </w:p>
          <w:p w:rsidR="00DD1343" w:rsidRPr="00DD1343" w:rsidRDefault="00DD1343" w:rsidP="00DD1343">
            <w:pPr>
              <w:pStyle w:val="ConsPlusNormal"/>
              <w:ind w:left="-38" w:right="-142"/>
              <w:rPr>
                <w:b w:val="0"/>
              </w:rPr>
            </w:pPr>
            <w:r w:rsidRPr="00DD1343">
              <w:rPr>
                <w:b w:val="0"/>
              </w:rPr>
              <w:t xml:space="preserve">За счет средств бюджета Свечинского муниципального округа – </w:t>
            </w:r>
            <w:r w:rsidR="009F1B86">
              <w:t>4 003,62</w:t>
            </w:r>
            <w:r w:rsidR="009F1B86" w:rsidRPr="001A4BB6">
              <w:t xml:space="preserve"> </w:t>
            </w:r>
            <w:r w:rsidRPr="001A4BB6">
              <w:t>тыс.рублей</w:t>
            </w:r>
            <w:r w:rsidRPr="00DD1343">
              <w:rPr>
                <w:b w:val="0"/>
              </w:rPr>
              <w:t>.</w:t>
            </w:r>
          </w:p>
        </w:tc>
      </w:tr>
    </w:tbl>
    <w:p w:rsidR="00DD1343" w:rsidRPr="00DD1343" w:rsidRDefault="00DD1343" w:rsidP="001A4BB6">
      <w:pPr>
        <w:pStyle w:val="ConsPlusNormal"/>
        <w:spacing w:before="240" w:line="360" w:lineRule="auto"/>
        <w:ind w:firstLine="708"/>
        <w:jc w:val="both"/>
        <w:outlineLvl w:val="1"/>
        <w:rPr>
          <w:b w:val="0"/>
          <w:lang w:bidi="fa-IR"/>
        </w:rPr>
      </w:pPr>
      <w:r w:rsidRPr="00DD1343">
        <w:rPr>
          <w:b w:val="0"/>
        </w:rPr>
        <w:t xml:space="preserve">2. Таблицу № 2 раздела 4 Муниципальной программы «Ресурсное обеспечение муниципальной программы» </w:t>
      </w:r>
      <w:r w:rsidRPr="00DD1343">
        <w:rPr>
          <w:b w:val="0"/>
          <w:lang w:bidi="fa-IR"/>
        </w:rPr>
        <w:t>изложить в новой редакции:</w:t>
      </w:r>
    </w:p>
    <w:p w:rsidR="00DD1343" w:rsidRPr="00DD1343" w:rsidRDefault="00DD1343" w:rsidP="001A4BB6">
      <w:pPr>
        <w:pStyle w:val="ConsPlusNormal"/>
        <w:spacing w:before="240" w:after="120"/>
        <w:ind w:firstLine="708"/>
        <w:jc w:val="right"/>
        <w:outlineLvl w:val="1"/>
        <w:rPr>
          <w:b w:val="0"/>
        </w:rPr>
      </w:pPr>
      <w:r w:rsidRPr="00DD1343">
        <w:rPr>
          <w:b w:val="0"/>
          <w:lang w:bidi="fa-IR"/>
        </w:rPr>
        <w:t>Таблица № 2.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18"/>
        <w:gridCol w:w="1276"/>
        <w:gridCol w:w="1275"/>
        <w:gridCol w:w="1276"/>
        <w:gridCol w:w="1276"/>
        <w:gridCol w:w="1275"/>
      </w:tblGrid>
      <w:tr w:rsidR="00DD1343" w:rsidRPr="00DD1343" w:rsidTr="00FB6AD6">
        <w:tc>
          <w:tcPr>
            <w:tcW w:w="1809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Объем финансирования в 2021-2025 годах(тыс.рублей)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5"/>
          </w:tcPr>
          <w:p w:rsidR="00DD1343" w:rsidRPr="00DD1343" w:rsidRDefault="00DD1343" w:rsidP="001A4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DD1343" w:rsidRPr="00DD1343" w:rsidTr="00FB6AD6">
        <w:tc>
          <w:tcPr>
            <w:tcW w:w="1809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2021год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2025год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rPr>
          <w:trHeight w:val="525"/>
        </w:trPr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B86">
              <w:rPr>
                <w:rFonts w:ascii="Times New Roman" w:hAnsi="Times New Roman"/>
                <w:b/>
                <w:sz w:val="28"/>
                <w:szCs w:val="28"/>
              </w:rPr>
              <w:t>4 003,62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DD1343" w:rsidP="009F1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F1B86">
              <w:rPr>
                <w:rFonts w:ascii="Times New Roman" w:hAnsi="Times New Roman"/>
                <w:b/>
                <w:sz w:val="28"/>
                <w:szCs w:val="28"/>
              </w:rPr>
              <w:t> 4</w:t>
            </w: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2 196,62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D1343" w:rsidRPr="00DD1343" w:rsidTr="00FB6AD6">
        <w:tc>
          <w:tcPr>
            <w:tcW w:w="1809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DD1343" w:rsidRPr="009F1B86" w:rsidRDefault="009F1B86" w:rsidP="00DD1343">
            <w:pPr>
              <w:autoSpaceDE w:val="0"/>
              <w:autoSpaceDN w:val="0"/>
              <w:adjustRightInd w:val="0"/>
              <w:spacing w:line="240" w:lineRule="auto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B86">
              <w:rPr>
                <w:rFonts w:ascii="Times New Roman" w:hAnsi="Times New Roman"/>
                <w:b/>
                <w:sz w:val="28"/>
                <w:szCs w:val="28"/>
              </w:rPr>
              <w:t>4 003,62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343">
              <w:rPr>
                <w:rFonts w:ascii="Times New Roman" w:hAnsi="Times New Roman"/>
                <w:b/>
                <w:sz w:val="28"/>
                <w:szCs w:val="28"/>
              </w:rPr>
              <w:t>407,00</w:t>
            </w:r>
          </w:p>
        </w:tc>
        <w:tc>
          <w:tcPr>
            <w:tcW w:w="1275" w:type="dxa"/>
          </w:tcPr>
          <w:p w:rsidR="00DD1343" w:rsidRPr="00DD1343" w:rsidRDefault="009F1B86" w:rsidP="009F1B8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1 4</w:t>
            </w:r>
            <w:r w:rsidR="00DD1343" w:rsidRPr="00DD1343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00,00</w:t>
            </w:r>
          </w:p>
        </w:tc>
        <w:tc>
          <w:tcPr>
            <w:tcW w:w="1276" w:type="dxa"/>
          </w:tcPr>
          <w:p w:rsidR="00DD1343" w:rsidRPr="009F1B86" w:rsidRDefault="009F1B86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B86">
              <w:rPr>
                <w:rFonts w:ascii="Times New Roman" w:eastAsia="Arial" w:hAnsi="Times New Roman"/>
                <w:b/>
                <w:sz w:val="28"/>
                <w:szCs w:val="28"/>
                <w:lang w:eastAsia="hi-IN" w:bidi="hi-IN"/>
              </w:rPr>
              <w:t>2 196,62</w:t>
            </w:r>
          </w:p>
        </w:tc>
        <w:tc>
          <w:tcPr>
            <w:tcW w:w="1276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D1343" w:rsidRPr="00DD1343" w:rsidRDefault="00DD1343" w:rsidP="00DD134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34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DD1343" w:rsidRPr="00DD1343" w:rsidRDefault="00512FD8" w:rsidP="001A4BB6">
      <w:pPr>
        <w:tabs>
          <w:tab w:val="left" w:pos="6300"/>
          <w:tab w:val="left" w:pos="13260"/>
        </w:tabs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1343" w:rsidRPr="00DD1343">
        <w:rPr>
          <w:rFonts w:ascii="Times New Roman" w:hAnsi="Times New Roman"/>
          <w:sz w:val="28"/>
          <w:szCs w:val="28"/>
        </w:rPr>
        <w:t>. Приложение № 2 к Муниципальной программе «Комплексное развитие систем коммунальной инфраструктуры» Ресурсное обеспечение реализации муниципальной программы «Комплексное развитие систем коммунальной инфраструктуры» изложить в новой редакции. Прилагается.</w:t>
      </w:r>
    </w:p>
    <w:p w:rsidR="001A4BB6" w:rsidRDefault="001A4BB6" w:rsidP="00DD1343">
      <w:pPr>
        <w:pStyle w:val="5"/>
        <w:spacing w:before="0" w:after="0"/>
        <w:jc w:val="center"/>
        <w:rPr>
          <w:sz w:val="28"/>
          <w:szCs w:val="28"/>
        </w:rPr>
        <w:sectPr w:rsidR="001A4BB6" w:rsidSect="000362DD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1A4BB6" w:rsidRDefault="001A4BB6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 w:rsidRPr="000362DD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0362DD" w:rsidRPr="000362DD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1A4BB6" w:rsidRPr="000362DD">
        <w:rPr>
          <w:rFonts w:ascii="Times New Roman" w:hAnsi="Times New Roman"/>
          <w:sz w:val="28"/>
          <w:szCs w:val="28"/>
        </w:rPr>
        <w:t>Муниципальной программе «Комплексное развитие систем</w:t>
      </w:r>
      <w:r w:rsidR="00F961B1" w:rsidRPr="000362DD">
        <w:rPr>
          <w:rFonts w:ascii="Times New Roman" w:hAnsi="Times New Roman"/>
          <w:sz w:val="28"/>
          <w:szCs w:val="28"/>
        </w:rPr>
        <w:t xml:space="preserve"> </w:t>
      </w:r>
      <w:r w:rsidR="001A4BB6" w:rsidRPr="000362DD">
        <w:rPr>
          <w:rFonts w:ascii="Times New Roman" w:hAnsi="Times New Roman"/>
          <w:sz w:val="28"/>
          <w:szCs w:val="28"/>
        </w:rPr>
        <w:t>коммунальной инфраструктуры»</w:t>
      </w:r>
    </w:p>
    <w:p w:rsidR="000362DD" w:rsidRPr="000362DD" w:rsidRDefault="000362DD" w:rsidP="000362DD">
      <w:pPr>
        <w:tabs>
          <w:tab w:val="left" w:pos="6300"/>
          <w:tab w:val="left" w:pos="13260"/>
        </w:tabs>
        <w:spacing w:line="240" w:lineRule="auto"/>
        <w:ind w:left="9639"/>
        <w:jc w:val="both"/>
        <w:rPr>
          <w:rFonts w:ascii="Times New Roman" w:hAnsi="Times New Roman"/>
          <w:sz w:val="28"/>
          <w:szCs w:val="28"/>
        </w:rPr>
      </w:pPr>
    </w:p>
    <w:p w:rsidR="001A4BB6" w:rsidRPr="000362DD" w:rsidRDefault="001A4BB6" w:rsidP="00F961B1">
      <w:pPr>
        <w:tabs>
          <w:tab w:val="left" w:pos="6300"/>
          <w:tab w:val="left" w:pos="13260"/>
        </w:tabs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DD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1A4BB6" w:rsidRPr="000362DD" w:rsidRDefault="001A4BB6" w:rsidP="000362DD">
      <w:pPr>
        <w:tabs>
          <w:tab w:val="left" w:pos="6300"/>
          <w:tab w:val="left" w:pos="13260"/>
        </w:tabs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62DD">
        <w:rPr>
          <w:rFonts w:ascii="Times New Roman" w:hAnsi="Times New Roman"/>
          <w:b/>
          <w:sz w:val="28"/>
          <w:szCs w:val="28"/>
        </w:rPr>
        <w:t>«Комплексное развитие систем коммунальной инфраструктуры»</w:t>
      </w:r>
    </w:p>
    <w:tbl>
      <w:tblPr>
        <w:tblW w:w="143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418"/>
        <w:gridCol w:w="2229"/>
        <w:gridCol w:w="1173"/>
        <w:gridCol w:w="1275"/>
        <w:gridCol w:w="1134"/>
        <w:gridCol w:w="1134"/>
        <w:gridCol w:w="1134"/>
        <w:gridCol w:w="1418"/>
        <w:gridCol w:w="1418"/>
        <w:gridCol w:w="1418"/>
      </w:tblGrid>
      <w:tr w:rsidR="001A4BB6" w:rsidRPr="000362DD" w:rsidTr="005E622A">
        <w:trPr>
          <w:trHeight w:val="538"/>
        </w:trPr>
        <w:tc>
          <w:tcPr>
            <w:tcW w:w="567" w:type="dxa"/>
            <w:vMerge w:val="restart"/>
          </w:tcPr>
          <w:p w:rsidR="001A4BB6" w:rsidRPr="000362DD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A4BB6" w:rsidRPr="000362DD" w:rsidRDefault="001A4BB6" w:rsidP="00F961B1">
            <w:pPr>
              <w:spacing w:before="60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Статус</w:t>
            </w:r>
          </w:p>
        </w:tc>
        <w:tc>
          <w:tcPr>
            <w:tcW w:w="2229" w:type="dxa"/>
            <w:vMerge w:val="restart"/>
          </w:tcPr>
          <w:p w:rsidR="001A4BB6" w:rsidRPr="000362DD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Наименование муниципальной</w:t>
            </w:r>
            <w:r w:rsidR="00F961B1"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 </w:t>
            </w: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программы, подпрограммы,</w:t>
            </w:r>
            <w:r w:rsidR="00F961B1"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 xml:space="preserve"> </w:t>
            </w: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отдельного мероприятия, проекта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48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Источник финансирования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961B1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hAnsi="Times New Roman"/>
                <w:i/>
                <w:sz w:val="24"/>
                <w:szCs w:val="24"/>
              </w:rPr>
              <w:t>Расходы (тыс.рублей)</w:t>
            </w:r>
          </w:p>
        </w:tc>
      </w:tr>
      <w:tr w:rsidR="001A4BB6" w:rsidRPr="000362DD" w:rsidTr="005E622A">
        <w:trPr>
          <w:trHeight w:val="105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spacing w:before="360"/>
              <w:ind w:right="-38"/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Итого</w:t>
            </w:r>
          </w:p>
        </w:tc>
      </w:tr>
      <w:tr w:rsidR="001A4BB6" w:rsidRPr="000362DD" w:rsidTr="005E622A">
        <w:trPr>
          <w:trHeight w:val="270"/>
        </w:trPr>
        <w:tc>
          <w:tcPr>
            <w:tcW w:w="567" w:type="dxa"/>
            <w:vMerge w:val="restart"/>
            <w:tcBorders>
              <w:top w:val="single" w:sz="18" w:space="0" w:color="000000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Муниципа</w:t>
            </w:r>
          </w:p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льная программа</w:t>
            </w:r>
          </w:p>
        </w:tc>
        <w:tc>
          <w:tcPr>
            <w:tcW w:w="2229" w:type="dxa"/>
            <w:vMerge w:val="restart"/>
            <w:tcBorders>
              <w:top w:val="single" w:sz="18" w:space="0" w:color="000000"/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b w:val="0"/>
                <w:sz w:val="24"/>
                <w:szCs w:val="24"/>
              </w:rPr>
              <w:t>«Комплексное развитие систем коммунальной инфраструктуры»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F961B1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1 4</w:t>
            </w:r>
            <w:r w:rsidR="001A4BB6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2 196,62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4 003,62</w:t>
            </w:r>
          </w:p>
        </w:tc>
      </w:tr>
      <w:tr w:rsidR="001A4BB6" w:rsidRPr="000362DD" w:rsidTr="005E622A">
        <w:trPr>
          <w:trHeight w:val="823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1A4BB6" w:rsidRPr="000362DD" w:rsidTr="005E622A">
        <w:trPr>
          <w:trHeight w:val="774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407,00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961B1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 xml:space="preserve">1 </w:t>
            </w:r>
            <w:r w:rsidR="00F961B1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5E622A" w:rsidP="005E622A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2 196,62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4 003,62</w:t>
            </w:r>
          </w:p>
        </w:tc>
      </w:tr>
      <w:tr w:rsidR="001A4BB6" w:rsidRPr="000362DD" w:rsidTr="005E622A">
        <w:trPr>
          <w:trHeight w:val="685"/>
        </w:trPr>
        <w:tc>
          <w:tcPr>
            <w:tcW w:w="567" w:type="dxa"/>
            <w:vMerge/>
            <w:tcBorders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173" w:type="dxa"/>
            <w:vMerge/>
            <w:tcBorders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70" w:right="-108"/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Средства предприятия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highlight w:val="magenta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</w:tr>
      <w:tr w:rsidR="001A4BB6" w:rsidRPr="000362DD" w:rsidTr="005E622A">
        <w:trPr>
          <w:trHeight w:val="1126"/>
        </w:trPr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lastRenderedPageBreak/>
              <w:t>1.1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>Изготовление проектно - сметной документации</w:t>
            </w:r>
          </w:p>
        </w:tc>
        <w:tc>
          <w:tcPr>
            <w:tcW w:w="1173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18,00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1A4BB6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i/>
                <w:sz w:val="24"/>
                <w:szCs w:val="24"/>
              </w:rPr>
            </w:pPr>
            <w:r w:rsidRPr="000362DD">
              <w:rPr>
                <w:rFonts w:eastAsia="Arial"/>
                <w:i/>
                <w:sz w:val="24"/>
                <w:szCs w:val="24"/>
                <w:lang w:eastAsia="hi-IN" w:bidi="hi-IN"/>
              </w:rPr>
              <w:t>20</w:t>
            </w:r>
            <w:r w:rsidR="001A4BB6" w:rsidRPr="000362DD">
              <w:rPr>
                <w:rFonts w:eastAsia="Arial"/>
                <w:i/>
                <w:sz w:val="24"/>
                <w:szCs w:val="24"/>
                <w:lang w:eastAsia="hi-IN" w:bidi="hi-IN"/>
              </w:rPr>
              <w:t>,00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</w:tcPr>
          <w:p w:rsidR="001A4BB6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i/>
                <w:sz w:val="24"/>
                <w:szCs w:val="24"/>
              </w:rPr>
              <w:t>3</w:t>
            </w:r>
            <w:r w:rsidR="001A4BB6" w:rsidRPr="000362DD">
              <w:rPr>
                <w:i/>
                <w:sz w:val="24"/>
                <w:szCs w:val="24"/>
              </w:rPr>
              <w:t>8,00</w:t>
            </w:r>
          </w:p>
        </w:tc>
      </w:tr>
      <w:tr w:rsidR="001A4BB6" w:rsidRPr="000362DD" w:rsidTr="005E622A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ind w:left="-108" w:right="-108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1A4BB6" w:rsidRPr="000362DD" w:rsidTr="005E622A">
        <w:trPr>
          <w:trHeight w:val="435"/>
        </w:trPr>
        <w:tc>
          <w:tcPr>
            <w:tcW w:w="567" w:type="dxa"/>
            <w:vMerge/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4BB6" w:rsidRPr="000362DD" w:rsidRDefault="001A4BB6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389,00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F961B1" w:rsidP="00F961B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1 380,</w:t>
            </w:r>
            <w:r w:rsidR="001A4BB6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F961B1" w:rsidP="005E62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1 </w:t>
            </w:r>
            <w:r w:rsidR="005E622A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986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,</w:t>
            </w:r>
            <w:r w:rsidR="005E622A"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5</w:t>
            </w: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B6" w:rsidRPr="000362DD" w:rsidRDefault="001A4BB6" w:rsidP="00FB6A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BB6" w:rsidRPr="000362DD" w:rsidRDefault="005E622A" w:rsidP="005E622A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  <w:highlight w:val="magenta"/>
              </w:rPr>
            </w:pPr>
            <w:r w:rsidRPr="000362DD">
              <w:rPr>
                <w:i/>
                <w:sz w:val="24"/>
                <w:szCs w:val="24"/>
              </w:rPr>
              <w:t>3755,5</w:t>
            </w:r>
            <w:r w:rsidR="001A4BB6" w:rsidRPr="000362DD">
              <w:rPr>
                <w:i/>
                <w:sz w:val="24"/>
                <w:szCs w:val="24"/>
              </w:rPr>
              <w:t>0</w:t>
            </w:r>
          </w:p>
        </w:tc>
      </w:tr>
      <w:tr w:rsidR="00F961B1" w:rsidRPr="000362DD" w:rsidTr="005E622A">
        <w:trPr>
          <w:trHeight w:val="783"/>
        </w:trPr>
        <w:tc>
          <w:tcPr>
            <w:tcW w:w="567" w:type="dxa"/>
            <w:vMerge w:val="restart"/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Отдельное мероприятие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F961B1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362DD">
              <w:rPr>
                <w:b w:val="0"/>
                <w:sz w:val="24"/>
                <w:szCs w:val="24"/>
              </w:rPr>
              <w:t xml:space="preserve">Подключение жилого дома по адресу: ул. Привокзальная, д. 1, пгт. Свеча, к сетям холодного водоснабжения </w:t>
            </w:r>
          </w:p>
        </w:tc>
        <w:tc>
          <w:tcPr>
            <w:tcW w:w="1173" w:type="dxa"/>
            <w:vMerge w:val="restart"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Отдел ЖКХ, архитектуры и градостроительства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FB6AD6">
            <w:pPr>
              <w:pStyle w:val="ConsPlusNormal"/>
              <w:spacing w:after="120"/>
              <w:ind w:firstLine="33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</w:tr>
      <w:tr w:rsidR="00F961B1" w:rsidRPr="000362DD" w:rsidTr="005E622A">
        <w:trPr>
          <w:trHeight w:val="1530"/>
        </w:trPr>
        <w:tc>
          <w:tcPr>
            <w:tcW w:w="567" w:type="dxa"/>
            <w:vMerge/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961B1" w:rsidRPr="000362DD" w:rsidRDefault="00F961B1" w:rsidP="00FB6AD6">
            <w:pPr>
              <w:tabs>
                <w:tab w:val="left" w:pos="2997"/>
              </w:tabs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ind w:left="-108" w:right="-108"/>
              <w:jc w:val="center"/>
              <w:outlineLvl w:val="1"/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eastAsia="Arial"/>
                <w:b w:val="0"/>
                <w:i/>
                <w:sz w:val="24"/>
                <w:szCs w:val="24"/>
                <w:lang w:eastAsia="hi-IN" w:bidi="hi-IN"/>
              </w:rPr>
              <w:t>Бюджет Свечинского округа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1B1" w:rsidRPr="000362DD" w:rsidRDefault="00F961B1" w:rsidP="00F961B1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961B1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5E622A">
            <w:pPr>
              <w:jc w:val="center"/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b/>
                <w:i/>
                <w:sz w:val="24"/>
                <w:szCs w:val="24"/>
                <w:lang w:eastAsia="hi-IN" w:bidi="hi-IN"/>
              </w:rPr>
              <w:t>210,12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pStyle w:val="ConsPlusNormal"/>
              <w:spacing w:after="120"/>
              <w:jc w:val="center"/>
              <w:outlineLvl w:val="1"/>
              <w:rPr>
                <w:b w:val="0"/>
                <w:i/>
                <w:sz w:val="24"/>
                <w:szCs w:val="24"/>
              </w:rPr>
            </w:pPr>
            <w:r w:rsidRPr="000362DD">
              <w:rPr>
                <w:b w:val="0"/>
                <w:i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1" w:rsidRPr="000362DD" w:rsidRDefault="00F961B1" w:rsidP="00FB6AD6">
            <w:pPr>
              <w:jc w:val="center"/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</w:pPr>
            <w:r w:rsidRPr="000362DD">
              <w:rPr>
                <w:rFonts w:ascii="Times New Roman" w:eastAsia="Arial" w:hAnsi="Times New Roman"/>
                <w:i/>
                <w:sz w:val="24"/>
                <w:szCs w:val="24"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1B1" w:rsidRPr="000362DD" w:rsidRDefault="005E622A" w:rsidP="005E622A">
            <w:pPr>
              <w:pStyle w:val="ConsPlusNormal"/>
              <w:spacing w:after="120"/>
              <w:ind w:firstLine="33"/>
              <w:jc w:val="center"/>
              <w:outlineLvl w:val="1"/>
              <w:rPr>
                <w:i/>
                <w:sz w:val="24"/>
                <w:szCs w:val="24"/>
              </w:rPr>
            </w:pPr>
            <w:r w:rsidRPr="000362DD">
              <w:rPr>
                <w:i/>
                <w:sz w:val="24"/>
                <w:szCs w:val="24"/>
              </w:rPr>
              <w:t>210,12</w:t>
            </w:r>
          </w:p>
        </w:tc>
      </w:tr>
    </w:tbl>
    <w:p w:rsidR="001A4BB6" w:rsidRPr="000362DD" w:rsidRDefault="001A4BB6" w:rsidP="001A4BB6">
      <w:pPr>
        <w:rPr>
          <w:rFonts w:ascii="Times New Roman" w:hAnsi="Times New Roman"/>
          <w:sz w:val="24"/>
          <w:szCs w:val="24"/>
        </w:rPr>
      </w:pPr>
    </w:p>
    <w:p w:rsidR="004A2DE0" w:rsidRPr="000362DD" w:rsidRDefault="000362DD" w:rsidP="00DD1343">
      <w:pPr>
        <w:pStyle w:val="5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4A2DE0" w:rsidRPr="000362DD" w:rsidSect="000362DD">
      <w:headerReference w:type="even" r:id="rId9"/>
      <w:pgSz w:w="16838" w:h="11906" w:orient="landscape"/>
      <w:pgMar w:top="1134" w:right="851" w:bottom="851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B0" w:rsidRDefault="002F66B0" w:rsidP="000C5A3A">
      <w:pPr>
        <w:spacing w:line="240" w:lineRule="auto"/>
      </w:pPr>
      <w:r>
        <w:separator/>
      </w:r>
    </w:p>
  </w:endnote>
  <w:endnote w:type="continuationSeparator" w:id="1">
    <w:p w:rsidR="002F66B0" w:rsidRDefault="002F66B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B0" w:rsidRDefault="002F66B0" w:rsidP="000C5A3A">
      <w:pPr>
        <w:spacing w:line="240" w:lineRule="auto"/>
      </w:pPr>
      <w:r>
        <w:separator/>
      </w:r>
    </w:p>
  </w:footnote>
  <w:footnote w:type="continuationSeparator" w:id="1">
    <w:p w:rsidR="002F66B0" w:rsidRDefault="002F66B0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43" w:rsidRDefault="00F45F82" w:rsidP="000A631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F60A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6743" w:rsidRDefault="002F66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362DD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6B0"/>
    <w:rsid w:val="002F6993"/>
    <w:rsid w:val="002F72C1"/>
    <w:rsid w:val="003016AC"/>
    <w:rsid w:val="00302D35"/>
    <w:rsid w:val="00302E9A"/>
    <w:rsid w:val="00302FF5"/>
    <w:rsid w:val="003034DB"/>
    <w:rsid w:val="00304619"/>
    <w:rsid w:val="0030643F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86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A76F4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CC5"/>
    <w:rsid w:val="00E04A94"/>
    <w:rsid w:val="00E05685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38AE"/>
    <w:rsid w:val="00F34554"/>
    <w:rsid w:val="00F34E79"/>
    <w:rsid w:val="00F36E55"/>
    <w:rsid w:val="00F40681"/>
    <w:rsid w:val="00F4545F"/>
    <w:rsid w:val="00F45F82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3</cp:revision>
  <cp:lastPrinted>2023-11-22T11:49:00Z</cp:lastPrinted>
  <dcterms:created xsi:type="dcterms:W3CDTF">2023-11-22T11:52:00Z</dcterms:created>
  <dcterms:modified xsi:type="dcterms:W3CDTF">2023-11-24T12:30:00Z</dcterms:modified>
</cp:coreProperties>
</file>