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86A5D" w:rsidRPr="00070A27" w:rsidTr="006D1C08">
        <w:trPr>
          <w:trHeight w:hRule="exact" w:val="3114"/>
        </w:trPr>
        <w:tc>
          <w:tcPr>
            <w:tcW w:w="9462" w:type="dxa"/>
            <w:gridSpan w:val="4"/>
          </w:tcPr>
          <w:p w:rsidR="00286A5D" w:rsidRDefault="00286A5D" w:rsidP="006D1C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A5D" w:rsidRDefault="00286A5D" w:rsidP="006D1C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86A5D" w:rsidRDefault="00286A5D" w:rsidP="006D1C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86A5D" w:rsidRPr="00070A27" w:rsidRDefault="00286A5D" w:rsidP="006D1C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C71610">
              <w:rPr>
                <w:szCs w:val="28"/>
              </w:rPr>
              <w:t>МУНИЦИПАЛЬНОГО ОКРУГА</w:t>
            </w:r>
          </w:p>
          <w:p w:rsidR="00286A5D" w:rsidRPr="00070A27" w:rsidRDefault="00286A5D" w:rsidP="006D1C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286A5D" w:rsidRDefault="00286A5D" w:rsidP="006D1C0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86A5D" w:rsidRDefault="00286A5D" w:rsidP="006D1C0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86A5D" w:rsidRDefault="00286A5D" w:rsidP="006D1C0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86A5D" w:rsidRDefault="00286A5D" w:rsidP="006D1C0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86A5D" w:rsidRPr="00070A27" w:rsidRDefault="00286A5D" w:rsidP="006D1C0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86A5D" w:rsidRPr="00070A27" w:rsidRDefault="00286A5D" w:rsidP="006D1C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86A5D" w:rsidRPr="00BA7B5D" w:rsidTr="006D1C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86A5D" w:rsidRPr="00BA7B5D" w:rsidRDefault="00FD33B2" w:rsidP="00FD33B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  <w:tc>
          <w:tcPr>
            <w:tcW w:w="2849" w:type="dxa"/>
          </w:tcPr>
          <w:p w:rsidR="00286A5D" w:rsidRPr="00BA7B5D" w:rsidRDefault="00286A5D" w:rsidP="006D1C0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86A5D" w:rsidRPr="00BA7B5D" w:rsidRDefault="00286A5D" w:rsidP="006D1C0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86A5D" w:rsidRPr="00BA7B5D" w:rsidRDefault="00A03E0C" w:rsidP="006D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286A5D" w:rsidRPr="00BA7B5D" w:rsidTr="006D1C0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86A5D" w:rsidRPr="00BA7B5D" w:rsidRDefault="00286A5D" w:rsidP="006D1C0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84A09" w:rsidRPr="00D67DCB" w:rsidRDefault="00C71610" w:rsidP="00784A09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постановление администрации Свечинского района Кировской области от 13.11.2020 № 549</w:t>
      </w:r>
    </w:p>
    <w:p w:rsidR="00784A09" w:rsidRPr="00C71610" w:rsidRDefault="00C71610" w:rsidP="00784A0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10">
        <w:rPr>
          <w:rFonts w:ascii="Times New Roman" w:hAnsi="Times New Roman" w:cs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самоуправления в Российской Федерации</w:t>
      </w:r>
      <w:r w:rsidR="00A03E0C">
        <w:rPr>
          <w:rFonts w:ascii="Times New Roman" w:hAnsi="Times New Roman" w:cs="Times New Roman"/>
          <w:sz w:val="28"/>
        </w:rPr>
        <w:t xml:space="preserve"> </w:t>
      </w:r>
      <w:r w:rsidRPr="00C71610">
        <w:rPr>
          <w:rFonts w:ascii="Times New Roman" w:hAnsi="Times New Roman" w:cs="Times New Roman"/>
          <w:sz w:val="28"/>
        </w:rPr>
        <w:t>и в</w:t>
      </w:r>
      <w:r w:rsidR="00A03E0C">
        <w:rPr>
          <w:rFonts w:ascii="Times New Roman" w:hAnsi="Times New Roman" w:cs="Times New Roman"/>
          <w:sz w:val="28"/>
        </w:rPr>
        <w:t xml:space="preserve"> </w:t>
      </w:r>
      <w:r w:rsidRPr="00C71610">
        <w:rPr>
          <w:rFonts w:ascii="Times New Roman" w:hAnsi="Times New Roman" w:cs="Times New Roman"/>
          <w:sz w:val="28"/>
          <w:szCs w:val="28"/>
        </w:rPr>
        <w:t>соответствии с</w:t>
      </w:r>
      <w:r w:rsidR="00A03E0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7161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1610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реализации</w:t>
      </w:r>
      <w:r w:rsidR="00F735D7">
        <w:rPr>
          <w:rFonts w:ascii="Times New Roman" w:hAnsi="Times New Roman" w:cs="Times New Roman"/>
          <w:sz w:val="28"/>
          <w:szCs w:val="28"/>
        </w:rPr>
        <w:t xml:space="preserve"> </w:t>
      </w:r>
      <w:r w:rsidRPr="00C71610">
        <w:rPr>
          <w:rFonts w:ascii="Times New Roman" w:hAnsi="Times New Roman" w:cs="Times New Roman"/>
          <w:sz w:val="28"/>
          <w:szCs w:val="28"/>
        </w:rPr>
        <w:t>и оценке эффективности муниципальных программ Свечинского муниципального округа Кировской области»,</w:t>
      </w:r>
      <w:r w:rsidRPr="00C71610">
        <w:rPr>
          <w:rFonts w:ascii="Times New Roman" w:hAnsi="Times New Roman" w:cs="Times New Roman"/>
          <w:sz w:val="28"/>
        </w:rPr>
        <w:t xml:space="preserve"> администрация</w:t>
      </w:r>
      <w:r w:rsidR="00A03E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887253" w:rsidRPr="00C71610">
        <w:rPr>
          <w:rFonts w:ascii="Times New Roman" w:hAnsi="Times New Roman" w:cs="Times New Roman"/>
          <w:sz w:val="28"/>
          <w:szCs w:val="28"/>
        </w:rPr>
        <w:t>ПО</w:t>
      </w:r>
      <w:r w:rsidR="00784A09" w:rsidRPr="00C71610">
        <w:rPr>
          <w:rFonts w:ascii="Times New Roman" w:hAnsi="Times New Roman" w:cs="Times New Roman"/>
          <w:sz w:val="28"/>
          <w:szCs w:val="28"/>
        </w:rPr>
        <w:t>СТАНОВЛЯЕТ:</w:t>
      </w:r>
    </w:p>
    <w:p w:rsidR="00563F8A" w:rsidRDefault="00784A09" w:rsidP="00563F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610">
        <w:rPr>
          <w:rFonts w:ascii="Times New Roman" w:hAnsi="Times New Roman" w:cs="Times New Roman"/>
          <w:sz w:val="28"/>
          <w:szCs w:val="28"/>
        </w:rPr>
        <w:t>1.</w:t>
      </w:r>
      <w:r w:rsidR="00A03E0C">
        <w:rPr>
          <w:rFonts w:ascii="Times New Roman" w:hAnsi="Times New Roman" w:cs="Times New Roman"/>
          <w:sz w:val="28"/>
          <w:szCs w:val="28"/>
        </w:rPr>
        <w:t xml:space="preserve"> </w:t>
      </w:r>
      <w:r w:rsidR="00563F8A" w:rsidRPr="00E43FE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3F8A">
        <w:rPr>
          <w:rFonts w:ascii="Times New Roman" w:hAnsi="Times New Roman" w:cs="Times New Roman"/>
          <w:sz w:val="28"/>
          <w:szCs w:val="28"/>
        </w:rPr>
        <w:t>в постановление администрации Свечинского района Кировской области  от</w:t>
      </w:r>
      <w:r w:rsidR="00563F8A" w:rsidRPr="00E43FE9">
        <w:rPr>
          <w:rFonts w:ascii="Times New Roman" w:hAnsi="Times New Roman" w:cs="Times New Roman"/>
          <w:sz w:val="28"/>
          <w:szCs w:val="28"/>
        </w:rPr>
        <w:t xml:space="preserve">  13.11.2020 № 54</w:t>
      </w:r>
      <w:r w:rsidR="00563F8A">
        <w:rPr>
          <w:rFonts w:ascii="Times New Roman" w:hAnsi="Times New Roman" w:cs="Times New Roman"/>
          <w:sz w:val="28"/>
          <w:szCs w:val="28"/>
        </w:rPr>
        <w:t>9</w:t>
      </w:r>
      <w:r w:rsidR="00563F8A" w:rsidRPr="00E43FE9">
        <w:rPr>
          <w:rFonts w:ascii="Times New Roman" w:hAnsi="Times New Roman" w:cs="Times New Roman"/>
          <w:bCs/>
          <w:sz w:val="28"/>
          <w:szCs w:val="28"/>
        </w:rPr>
        <w:t xml:space="preserve"> «Об утверждении    муниципальной  программы Свечинского муниципального округа  Кировской области «</w:t>
      </w:r>
      <w:r w:rsidR="00563F8A">
        <w:rPr>
          <w:rFonts w:ascii="Times New Roman" w:hAnsi="Times New Roman" w:cs="Times New Roman"/>
          <w:bCs/>
          <w:sz w:val="28"/>
          <w:szCs w:val="28"/>
        </w:rPr>
        <w:t>Поддержка и развитие транспортного обслуживания населения</w:t>
      </w:r>
      <w:r w:rsidR="00563F8A" w:rsidRPr="00E43FE9">
        <w:rPr>
          <w:rFonts w:ascii="Times New Roman" w:hAnsi="Times New Roman" w:cs="Times New Roman"/>
          <w:bCs/>
          <w:sz w:val="28"/>
          <w:szCs w:val="28"/>
        </w:rPr>
        <w:t>»</w:t>
      </w:r>
      <w:r w:rsidR="00563F8A"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 (далее – Постановление):</w:t>
      </w:r>
    </w:p>
    <w:p w:rsidR="001E54AD" w:rsidRPr="006344E9" w:rsidRDefault="00563F8A" w:rsidP="00563F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Утвердить Муниципальную программу </w:t>
      </w:r>
      <w:r w:rsidRPr="00E43FE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транспортного обслуживания населения</w:t>
      </w:r>
      <w:r w:rsidRPr="00E43FE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в новой редакции согласно Приложени</w:t>
      </w:r>
      <w:r w:rsidR="00A03E0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3F8A" w:rsidRDefault="00563F8A" w:rsidP="00563F8A">
      <w:pPr>
        <w:pStyle w:val="Heading"/>
        <w:spacing w:befor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Свечинского</w:t>
      </w:r>
    </w:p>
    <w:p w:rsidR="001E54AD" w:rsidRDefault="00563F8A" w:rsidP="001E54AD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            </w:t>
      </w:r>
      <w:r w:rsidR="001E54AD" w:rsidRPr="00E92851">
        <w:rPr>
          <w:rFonts w:ascii="Times New Roman" w:hAnsi="Times New Roman" w:cs="Times New Roman"/>
          <w:b w:val="0"/>
          <w:sz w:val="28"/>
          <w:szCs w:val="28"/>
        </w:rPr>
        <w:tab/>
      </w:r>
      <w:r w:rsidR="001E54AD" w:rsidRPr="00E928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</w:t>
      </w:r>
      <w:r w:rsidR="00A03E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E54AD" w:rsidRPr="00E92851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p w:rsidR="00334BF8" w:rsidRDefault="00334BF8" w:rsidP="003E15FD">
      <w:pPr>
        <w:rPr>
          <w:b/>
          <w:bCs/>
        </w:rPr>
      </w:pPr>
      <w:bookmarkStart w:id="0" w:name="bookmark0"/>
    </w:p>
    <w:p w:rsidR="00887253" w:rsidRDefault="00887253" w:rsidP="003E15FD">
      <w:pPr>
        <w:rPr>
          <w:b/>
          <w:bCs/>
        </w:rPr>
      </w:pPr>
    </w:p>
    <w:p w:rsidR="00887253" w:rsidRDefault="00F643BC" w:rsidP="00F643BC">
      <w:pPr>
        <w:spacing w:after="48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F643BC" w:rsidRDefault="00F643BC" w:rsidP="00F643BC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                                                    И.В. Ромина</w:t>
      </w:r>
    </w:p>
    <w:p w:rsidR="00F643BC" w:rsidRDefault="00F643BC" w:rsidP="00F643BC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F643BC" w:rsidRDefault="00A03E0C" w:rsidP="00F643B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643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F643BC">
        <w:rPr>
          <w:sz w:val="28"/>
          <w:szCs w:val="28"/>
        </w:rPr>
        <w:t>Свечинского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округа–</w:t>
      </w:r>
    </w:p>
    <w:p w:rsidR="00F643BC" w:rsidRDefault="00F643BC" w:rsidP="00F643BC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</w:t>
      </w:r>
      <w:r w:rsidR="00A03E0C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Е.Г. Градобоева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 управления 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поимуществу и экономике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16336">
        <w:rPr>
          <w:sz w:val="28"/>
          <w:szCs w:val="28"/>
        </w:rPr>
        <w:t>дминистрации</w:t>
      </w:r>
      <w:r w:rsidR="00A03E0C">
        <w:rPr>
          <w:sz w:val="28"/>
          <w:szCs w:val="28"/>
        </w:rPr>
        <w:t xml:space="preserve"> </w:t>
      </w:r>
      <w:r w:rsidRPr="00116336">
        <w:rPr>
          <w:sz w:val="28"/>
          <w:szCs w:val="28"/>
        </w:rPr>
        <w:t>Свечинского</w:t>
      </w:r>
    </w:p>
    <w:p w:rsidR="00F643BC" w:rsidRDefault="00F643BC" w:rsidP="00F643BC">
      <w:pPr>
        <w:spacing w:after="480"/>
        <w:rPr>
          <w:sz w:val="28"/>
          <w:szCs w:val="28"/>
        </w:rPr>
      </w:pPr>
      <w:r w:rsidRPr="00116336">
        <w:rPr>
          <w:sz w:val="28"/>
          <w:szCs w:val="28"/>
        </w:rPr>
        <w:t xml:space="preserve">муниципального округа              </w:t>
      </w:r>
      <w:r>
        <w:rPr>
          <w:sz w:val="28"/>
          <w:szCs w:val="28"/>
        </w:rPr>
        <w:t xml:space="preserve">                     </w:t>
      </w:r>
      <w:r w:rsidR="00A03E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Е.А. Ронжина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отчетности, главный бухгалтер</w:t>
      </w:r>
    </w:p>
    <w:p w:rsidR="00F643BC" w:rsidRDefault="00F643BC" w:rsidP="00F643BC">
      <w:pPr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F643BC" w:rsidRDefault="00F643BC" w:rsidP="00F643BC">
      <w:pPr>
        <w:spacing w:after="720"/>
        <w:rPr>
          <w:sz w:val="28"/>
          <w:szCs w:val="28"/>
        </w:rPr>
      </w:pPr>
      <w:r>
        <w:rPr>
          <w:sz w:val="28"/>
          <w:szCs w:val="28"/>
        </w:rPr>
        <w:t>муниципального  округа</w:t>
      </w:r>
      <w:r>
        <w:rPr>
          <w:sz w:val="28"/>
          <w:szCs w:val="28"/>
        </w:rPr>
        <w:tab/>
        <w:t xml:space="preserve">                          </w:t>
      </w:r>
      <w:r w:rsidR="00A03E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Ю.М. Кокарева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7229"/>
      </w:tblGrid>
      <w:tr w:rsidR="00F643BC" w:rsidRPr="00116336" w:rsidTr="006D1C08">
        <w:tc>
          <w:tcPr>
            <w:tcW w:w="1843" w:type="dxa"/>
          </w:tcPr>
          <w:p w:rsidR="00F643BC" w:rsidRPr="00116336" w:rsidRDefault="00F643BC" w:rsidP="006D1C08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116336">
              <w:rPr>
                <w:sz w:val="28"/>
                <w:szCs w:val="28"/>
              </w:rPr>
              <w:t>Разослать:</w:t>
            </w:r>
          </w:p>
        </w:tc>
        <w:tc>
          <w:tcPr>
            <w:tcW w:w="7229" w:type="dxa"/>
          </w:tcPr>
          <w:p w:rsidR="00F643BC" w:rsidRPr="00116336" w:rsidRDefault="00A03E0C" w:rsidP="00A03E0C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3BC" w:rsidRPr="00116336">
              <w:rPr>
                <w:sz w:val="28"/>
                <w:szCs w:val="28"/>
              </w:rPr>
              <w:t>рокуратура</w:t>
            </w:r>
            <w:r>
              <w:rPr>
                <w:sz w:val="28"/>
                <w:szCs w:val="28"/>
              </w:rPr>
              <w:t xml:space="preserve"> </w:t>
            </w:r>
            <w:r w:rsidR="00F643BC">
              <w:rPr>
                <w:sz w:val="28"/>
                <w:szCs w:val="28"/>
              </w:rPr>
              <w:t xml:space="preserve">Свечинского района, </w:t>
            </w:r>
            <w:r w:rsidR="00F643BC" w:rsidRPr="00116336">
              <w:rPr>
                <w:sz w:val="28"/>
                <w:szCs w:val="28"/>
              </w:rPr>
              <w:t>отдел ЖКХ, архитектуры и градостроительства</w:t>
            </w:r>
            <w:r w:rsidR="00F643BC">
              <w:rPr>
                <w:sz w:val="28"/>
                <w:szCs w:val="28"/>
              </w:rPr>
              <w:t xml:space="preserve">, </w:t>
            </w:r>
            <w:r w:rsidR="00F643BC" w:rsidRPr="00116336">
              <w:rPr>
                <w:sz w:val="28"/>
                <w:szCs w:val="28"/>
              </w:rPr>
              <w:t>финансовой управление</w:t>
            </w:r>
            <w:r w:rsidR="00F643BC">
              <w:rPr>
                <w:sz w:val="28"/>
                <w:szCs w:val="28"/>
              </w:rPr>
              <w:t xml:space="preserve">, </w:t>
            </w:r>
            <w:r w:rsidR="00F643BC" w:rsidRPr="00116336">
              <w:rPr>
                <w:sz w:val="28"/>
                <w:szCs w:val="28"/>
              </w:rPr>
              <w:t>отдел учета и отчетности</w:t>
            </w:r>
            <w:r w:rsidR="00F643BC">
              <w:rPr>
                <w:sz w:val="28"/>
                <w:szCs w:val="28"/>
              </w:rPr>
              <w:t xml:space="preserve">, </w:t>
            </w:r>
            <w:r w:rsidR="00F643BC" w:rsidRPr="00116336">
              <w:rPr>
                <w:sz w:val="28"/>
                <w:szCs w:val="28"/>
              </w:rPr>
              <w:t>сектор экономики</w:t>
            </w:r>
            <w:r w:rsidR="00F643BC">
              <w:rPr>
                <w:sz w:val="28"/>
                <w:szCs w:val="28"/>
              </w:rPr>
              <w:t>, организационно-коммуникационный сектор.</w:t>
            </w:r>
          </w:p>
        </w:tc>
      </w:tr>
    </w:tbl>
    <w:p w:rsidR="00A03E0C" w:rsidRPr="00EC5224" w:rsidRDefault="00A03E0C" w:rsidP="00A03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24">
        <w:rPr>
          <w:sz w:val="28"/>
          <w:szCs w:val="28"/>
        </w:rPr>
        <w:t>Подлежит опубликованию на официальном Интернет-сайте муниципального образования Свечинский муници</w:t>
      </w:r>
      <w:r>
        <w:rPr>
          <w:sz w:val="28"/>
          <w:szCs w:val="28"/>
        </w:rPr>
        <w:t>пальный округ Кировской области</w:t>
      </w:r>
    </w:p>
    <w:p w:rsidR="00F643BC" w:rsidRDefault="00F643BC" w:rsidP="00F643BC">
      <w:pPr>
        <w:spacing w:after="720"/>
        <w:rPr>
          <w:sz w:val="28"/>
          <w:szCs w:val="28"/>
        </w:rPr>
      </w:pPr>
    </w:p>
    <w:p w:rsidR="00F643BC" w:rsidRDefault="00F643BC" w:rsidP="00F643BC">
      <w:pPr>
        <w:spacing w:after="480"/>
        <w:rPr>
          <w:sz w:val="28"/>
          <w:szCs w:val="28"/>
        </w:rPr>
      </w:pPr>
    </w:p>
    <w:p w:rsidR="00F643BC" w:rsidRPr="00F643BC" w:rsidRDefault="00F643BC" w:rsidP="00F643BC">
      <w:pPr>
        <w:spacing w:after="480"/>
        <w:rPr>
          <w:bCs/>
          <w:sz w:val="28"/>
          <w:szCs w:val="28"/>
        </w:rPr>
      </w:pPr>
    </w:p>
    <w:p w:rsidR="00887253" w:rsidRDefault="00887253" w:rsidP="003E15FD">
      <w:pPr>
        <w:rPr>
          <w:b/>
          <w:bCs/>
        </w:rPr>
      </w:pPr>
    </w:p>
    <w:p w:rsidR="00887253" w:rsidRPr="00F643BC" w:rsidRDefault="00F643BC" w:rsidP="00A03E0C">
      <w:pPr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F643BC" w:rsidRDefault="00F643BC" w:rsidP="00A03E0C">
      <w:pPr>
        <w:ind w:left="4820"/>
        <w:jc w:val="both"/>
        <w:rPr>
          <w:sz w:val="28"/>
          <w:szCs w:val="28"/>
        </w:rPr>
      </w:pPr>
    </w:p>
    <w:p w:rsidR="00F643BC" w:rsidRDefault="00F643BC" w:rsidP="00A03E0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03E0C">
        <w:rPr>
          <w:sz w:val="28"/>
          <w:szCs w:val="28"/>
        </w:rPr>
        <w:t>А</w:t>
      </w:r>
    </w:p>
    <w:p w:rsidR="00334BF8" w:rsidRPr="00334BF8" w:rsidRDefault="00334BF8" w:rsidP="00A03E0C">
      <w:pPr>
        <w:ind w:left="4820"/>
        <w:jc w:val="both"/>
        <w:rPr>
          <w:sz w:val="28"/>
          <w:szCs w:val="28"/>
        </w:rPr>
      </w:pPr>
    </w:p>
    <w:p w:rsidR="00334BF8" w:rsidRPr="00334BF8" w:rsidRDefault="00334BF8" w:rsidP="00A03E0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34BF8">
        <w:rPr>
          <w:sz w:val="28"/>
          <w:szCs w:val="28"/>
        </w:rPr>
        <w:t>постановлением администрации</w:t>
      </w:r>
    </w:p>
    <w:p w:rsidR="00A03E0C" w:rsidRDefault="00334BF8" w:rsidP="00A03E0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34BF8">
        <w:rPr>
          <w:sz w:val="28"/>
          <w:szCs w:val="28"/>
        </w:rPr>
        <w:t>Свечинского</w:t>
      </w:r>
      <w:r w:rsidR="00A03E0C">
        <w:rPr>
          <w:sz w:val="28"/>
          <w:szCs w:val="28"/>
        </w:rPr>
        <w:t xml:space="preserve"> </w:t>
      </w:r>
      <w:r w:rsidR="00F643BC">
        <w:rPr>
          <w:sz w:val="28"/>
          <w:szCs w:val="28"/>
        </w:rPr>
        <w:t>муниципального округа</w:t>
      </w:r>
    </w:p>
    <w:p w:rsidR="00334BF8" w:rsidRPr="00334BF8" w:rsidRDefault="00334BF8" w:rsidP="00A03E0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34BF8">
        <w:rPr>
          <w:sz w:val="28"/>
          <w:szCs w:val="28"/>
        </w:rPr>
        <w:t xml:space="preserve">от </w:t>
      </w:r>
      <w:r w:rsidR="00FD33B2">
        <w:rPr>
          <w:sz w:val="28"/>
          <w:szCs w:val="28"/>
        </w:rPr>
        <w:t>28.02.2024</w:t>
      </w:r>
      <w:r w:rsidRPr="00334BF8">
        <w:rPr>
          <w:sz w:val="28"/>
          <w:szCs w:val="28"/>
        </w:rPr>
        <w:t xml:space="preserve">  № </w:t>
      </w:r>
      <w:r w:rsidR="00FD33B2">
        <w:rPr>
          <w:sz w:val="28"/>
          <w:szCs w:val="28"/>
        </w:rPr>
        <w:t>119</w:t>
      </w: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rPr>
          <w:b/>
          <w:bCs/>
        </w:rPr>
      </w:pPr>
    </w:p>
    <w:p w:rsidR="001E54AD" w:rsidRPr="001E54AD" w:rsidRDefault="00334BF8" w:rsidP="001E54AD">
      <w:pPr>
        <w:keepNext/>
        <w:tabs>
          <w:tab w:val="left" w:pos="540"/>
          <w:tab w:val="center" w:pos="4677"/>
        </w:tabs>
        <w:jc w:val="center"/>
        <w:outlineLvl w:val="0"/>
        <w:rPr>
          <w:b/>
          <w:bCs/>
          <w:kern w:val="32"/>
          <w:sz w:val="36"/>
          <w:szCs w:val="36"/>
        </w:rPr>
      </w:pPr>
      <w:r w:rsidRPr="001E54AD">
        <w:rPr>
          <w:b/>
          <w:bCs/>
          <w:kern w:val="32"/>
          <w:sz w:val="36"/>
          <w:szCs w:val="36"/>
        </w:rPr>
        <w:t>Муниципальная программа</w:t>
      </w:r>
      <w:r w:rsidR="001E54AD" w:rsidRPr="001E54AD">
        <w:rPr>
          <w:b/>
          <w:bCs/>
          <w:kern w:val="32"/>
          <w:sz w:val="36"/>
          <w:szCs w:val="36"/>
        </w:rPr>
        <w:t xml:space="preserve"> Свечинского муниципального округа Кировской области </w:t>
      </w:r>
    </w:p>
    <w:p w:rsidR="001E54AD" w:rsidRPr="001E54AD" w:rsidRDefault="00334BF8" w:rsidP="001E54AD">
      <w:pPr>
        <w:keepNext/>
        <w:tabs>
          <w:tab w:val="left" w:pos="540"/>
          <w:tab w:val="center" w:pos="4677"/>
        </w:tabs>
        <w:jc w:val="center"/>
        <w:outlineLvl w:val="0"/>
        <w:rPr>
          <w:rFonts w:eastAsiaTheme="minorHAnsi"/>
          <w:b/>
          <w:sz w:val="36"/>
          <w:szCs w:val="36"/>
        </w:rPr>
      </w:pPr>
      <w:r w:rsidRPr="001E54AD">
        <w:rPr>
          <w:b/>
          <w:bCs/>
          <w:kern w:val="32"/>
          <w:sz w:val="36"/>
          <w:szCs w:val="36"/>
        </w:rPr>
        <w:t>«</w:t>
      </w:r>
      <w:r w:rsidR="001E54AD" w:rsidRPr="001E54AD">
        <w:rPr>
          <w:rFonts w:eastAsiaTheme="minorHAnsi"/>
          <w:b/>
          <w:sz w:val="36"/>
          <w:szCs w:val="36"/>
        </w:rPr>
        <w:t>Поддержка и развитие транспортного обслуживания населения»</w:t>
      </w:r>
    </w:p>
    <w:p w:rsidR="00334BF8" w:rsidRPr="001E54AD" w:rsidRDefault="00334BF8" w:rsidP="00334BF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34BF8" w:rsidRPr="00334BF8" w:rsidRDefault="00334BF8" w:rsidP="00334BF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334BF8" w:rsidRPr="00334BF8" w:rsidRDefault="00334BF8" w:rsidP="003E15FD">
      <w:pPr>
        <w:rPr>
          <w:b/>
          <w:bCs/>
        </w:rPr>
      </w:pPr>
    </w:p>
    <w:p w:rsidR="001E54AD" w:rsidRDefault="00334BF8" w:rsidP="001E54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47667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Pr="00847667">
        <w:rPr>
          <w:sz w:val="28"/>
          <w:szCs w:val="28"/>
        </w:rPr>
        <w:t>ограмм</w:t>
      </w:r>
      <w:r>
        <w:rPr>
          <w:sz w:val="28"/>
          <w:szCs w:val="28"/>
        </w:rPr>
        <w:t>а</w:t>
      </w:r>
      <w:r w:rsidR="001E54AD">
        <w:rPr>
          <w:sz w:val="28"/>
          <w:szCs w:val="28"/>
        </w:rPr>
        <w:t xml:space="preserve">Свечинского муниципального округа </w:t>
      </w:r>
    </w:p>
    <w:p w:rsidR="00334BF8" w:rsidRDefault="001E54AD" w:rsidP="001E54A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37D8D">
        <w:rPr>
          <w:sz w:val="28"/>
          <w:szCs w:val="28"/>
        </w:rPr>
        <w:t>ировской области</w:t>
      </w:r>
    </w:p>
    <w:p w:rsidR="00334BF8" w:rsidRPr="001E54AD" w:rsidRDefault="00334BF8" w:rsidP="001E5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7D8D">
        <w:rPr>
          <w:rFonts w:ascii="Times New Roman" w:hAnsi="Times New Roman" w:cs="Times New Roman"/>
          <w:b w:val="0"/>
          <w:sz w:val="28"/>
          <w:szCs w:val="28"/>
        </w:rPr>
        <w:t>Поддержка и развитие транспортного обслуживания населения</w:t>
      </w:r>
      <w:r>
        <w:rPr>
          <w:sz w:val="28"/>
          <w:szCs w:val="28"/>
        </w:rPr>
        <w:t>»</w:t>
      </w:r>
    </w:p>
    <w:p w:rsidR="00334BF8" w:rsidRDefault="00334BF8" w:rsidP="00334BF8">
      <w:pPr>
        <w:jc w:val="center"/>
        <w:rPr>
          <w:sz w:val="28"/>
          <w:szCs w:val="28"/>
        </w:rPr>
      </w:pPr>
    </w:p>
    <w:p w:rsidR="00334BF8" w:rsidRDefault="00334BF8" w:rsidP="00334BF8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3"/>
        <w:gridCol w:w="5283"/>
      </w:tblGrid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Pr="00165933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283" w:type="dxa"/>
          </w:tcPr>
          <w:p w:rsidR="00737FF1" w:rsidRDefault="00737FF1" w:rsidP="006D1C08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165933">
              <w:rPr>
                <w:sz w:val="28"/>
              </w:rPr>
              <w:t xml:space="preserve">тдел ЖКХ, архитектуры и градостроительства </w:t>
            </w:r>
            <w:r>
              <w:rPr>
                <w:sz w:val="28"/>
              </w:rPr>
              <w:t xml:space="preserve">администрации </w:t>
            </w:r>
            <w:r w:rsidRPr="00165933">
              <w:rPr>
                <w:sz w:val="28"/>
              </w:rPr>
              <w:t>Свечинского муниципального округа</w:t>
            </w:r>
          </w:p>
          <w:p w:rsidR="00737FF1" w:rsidRPr="00165933" w:rsidRDefault="00737FF1" w:rsidP="006D1C08">
            <w:pPr>
              <w:rPr>
                <w:sz w:val="28"/>
              </w:rPr>
            </w:pP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Pr="00165933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5283" w:type="dxa"/>
          </w:tcPr>
          <w:p w:rsidR="00737FF1" w:rsidRPr="00165933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t>отсутствуют</w:t>
            </w: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Pr="00165933" w:rsidRDefault="00737FF1" w:rsidP="006D1C08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подпрограмм</w:t>
            </w:r>
          </w:p>
        </w:tc>
        <w:tc>
          <w:tcPr>
            <w:tcW w:w="5283" w:type="dxa"/>
          </w:tcPr>
          <w:p w:rsidR="00737FF1" w:rsidRPr="00165933" w:rsidRDefault="00737FF1" w:rsidP="006D1C08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Default="00737FF1" w:rsidP="006D1C08">
            <w:pPr>
              <w:rPr>
                <w:sz w:val="28"/>
              </w:rPr>
            </w:pPr>
            <w:r>
              <w:rPr>
                <w:sz w:val="28"/>
              </w:rPr>
              <w:t>Наименование проекта</w:t>
            </w:r>
          </w:p>
        </w:tc>
        <w:tc>
          <w:tcPr>
            <w:tcW w:w="5283" w:type="dxa"/>
          </w:tcPr>
          <w:p w:rsidR="00737FF1" w:rsidRDefault="00737FF1" w:rsidP="006D1C08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Pr="00165933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t>Цели муниципальной программы</w:t>
            </w:r>
          </w:p>
        </w:tc>
        <w:tc>
          <w:tcPr>
            <w:tcW w:w="5283" w:type="dxa"/>
          </w:tcPr>
          <w:p w:rsidR="001747DE" w:rsidRPr="003E15FD" w:rsidRDefault="001747DE" w:rsidP="00174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E15FD">
              <w:rPr>
                <w:sz w:val="28"/>
                <w:szCs w:val="28"/>
              </w:rPr>
              <w:t>рганизация транспортного обслуживания населения автомобильны</w:t>
            </w:r>
            <w:r>
              <w:rPr>
                <w:sz w:val="28"/>
                <w:szCs w:val="28"/>
              </w:rPr>
              <w:t xml:space="preserve">м транспортом на </w:t>
            </w:r>
            <w:r w:rsidRPr="003E15FD">
              <w:rPr>
                <w:sz w:val="28"/>
                <w:szCs w:val="28"/>
              </w:rPr>
              <w:t>межмуниципальных сообщениях для обеспечения полного удовлетворения потребностей населения Свечинского</w:t>
            </w:r>
            <w:r>
              <w:rPr>
                <w:sz w:val="28"/>
                <w:szCs w:val="28"/>
              </w:rPr>
              <w:t>муниципального округа Кировской области</w:t>
            </w:r>
            <w:r w:rsidRPr="003E15FD">
              <w:rPr>
                <w:sz w:val="28"/>
                <w:szCs w:val="28"/>
              </w:rPr>
              <w:t xml:space="preserve"> в транспортных услугах.</w:t>
            </w:r>
          </w:p>
          <w:p w:rsidR="00737FF1" w:rsidRPr="00165933" w:rsidRDefault="00737FF1" w:rsidP="006D1C08">
            <w:pPr>
              <w:rPr>
                <w:sz w:val="28"/>
              </w:rPr>
            </w:pP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Pr="00165933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t>Задачи муниципальной программы</w:t>
            </w:r>
          </w:p>
        </w:tc>
        <w:tc>
          <w:tcPr>
            <w:tcW w:w="5283" w:type="dxa"/>
          </w:tcPr>
          <w:p w:rsidR="00535833" w:rsidRPr="003E15FD" w:rsidRDefault="00535833" w:rsidP="00535833">
            <w:pPr>
              <w:jc w:val="both"/>
              <w:rPr>
                <w:sz w:val="28"/>
                <w:szCs w:val="28"/>
              </w:rPr>
            </w:pPr>
            <w:r w:rsidRPr="003E15FD">
              <w:rPr>
                <w:sz w:val="28"/>
                <w:szCs w:val="28"/>
              </w:rPr>
              <w:t xml:space="preserve">Осуществление муниципальной и государственной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маршрутам </w:t>
            </w:r>
            <w:r w:rsidR="001747DE">
              <w:rPr>
                <w:sz w:val="28"/>
                <w:szCs w:val="28"/>
              </w:rPr>
              <w:t>межмуниципального</w:t>
            </w:r>
            <w:r w:rsidRPr="003E15FD">
              <w:rPr>
                <w:sz w:val="28"/>
                <w:szCs w:val="28"/>
              </w:rPr>
              <w:t xml:space="preserve"> значения.</w:t>
            </w:r>
          </w:p>
          <w:p w:rsidR="00535833" w:rsidRPr="003E15FD" w:rsidRDefault="00535833" w:rsidP="00535833">
            <w:pPr>
              <w:jc w:val="both"/>
              <w:rPr>
                <w:sz w:val="28"/>
                <w:szCs w:val="28"/>
              </w:rPr>
            </w:pPr>
            <w:r w:rsidRPr="003E15FD">
              <w:rPr>
                <w:sz w:val="28"/>
                <w:szCs w:val="28"/>
              </w:rPr>
              <w:t>Производственно-технические мероприятия по техническому оснащению и модернизации транспорта Свечинского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3E15FD">
              <w:rPr>
                <w:sz w:val="28"/>
                <w:szCs w:val="28"/>
              </w:rPr>
              <w:t>:</w:t>
            </w:r>
          </w:p>
          <w:p w:rsidR="00535833" w:rsidRPr="003E15FD" w:rsidRDefault="00535833" w:rsidP="00535833">
            <w:pPr>
              <w:numPr>
                <w:ilvl w:val="0"/>
                <w:numId w:val="2"/>
              </w:numPr>
              <w:ind w:firstLine="709"/>
              <w:jc w:val="both"/>
              <w:rPr>
                <w:sz w:val="28"/>
                <w:szCs w:val="28"/>
              </w:rPr>
            </w:pPr>
            <w:r w:rsidRPr="003E15FD">
              <w:rPr>
                <w:sz w:val="28"/>
                <w:szCs w:val="28"/>
              </w:rPr>
              <w:t>открытие новых маршрутов в целях повышения уровня доступности населения</w:t>
            </w:r>
            <w:r>
              <w:rPr>
                <w:sz w:val="28"/>
                <w:szCs w:val="28"/>
              </w:rPr>
              <w:t xml:space="preserve"> округа</w:t>
            </w:r>
            <w:r w:rsidRPr="003E15FD">
              <w:rPr>
                <w:sz w:val="28"/>
                <w:szCs w:val="28"/>
              </w:rPr>
              <w:t xml:space="preserve"> к транспортным услугам;</w:t>
            </w:r>
          </w:p>
          <w:p w:rsidR="00535833" w:rsidRPr="003E15FD" w:rsidRDefault="00535833" w:rsidP="00535833">
            <w:pPr>
              <w:numPr>
                <w:ilvl w:val="0"/>
                <w:numId w:val="2"/>
              </w:numPr>
              <w:ind w:firstLine="709"/>
              <w:jc w:val="both"/>
              <w:rPr>
                <w:sz w:val="28"/>
                <w:szCs w:val="28"/>
              </w:rPr>
            </w:pPr>
            <w:r w:rsidRPr="003E15FD">
              <w:rPr>
                <w:sz w:val="28"/>
                <w:szCs w:val="28"/>
              </w:rPr>
              <w:t xml:space="preserve">приобретение автотранспорта </w:t>
            </w:r>
            <w:r w:rsidRPr="003E15FD">
              <w:rPr>
                <w:sz w:val="28"/>
                <w:szCs w:val="28"/>
              </w:rPr>
              <w:lastRenderedPageBreak/>
              <w:t>для открытия новых автобусных маршрутов, обновление и пополнение подвижного состава;</w:t>
            </w:r>
          </w:p>
          <w:p w:rsidR="00535833" w:rsidRPr="003E15FD" w:rsidRDefault="00535833" w:rsidP="00535833">
            <w:pPr>
              <w:numPr>
                <w:ilvl w:val="0"/>
                <w:numId w:val="2"/>
              </w:numPr>
              <w:ind w:firstLine="709"/>
              <w:jc w:val="both"/>
              <w:rPr>
                <w:sz w:val="28"/>
                <w:szCs w:val="28"/>
              </w:rPr>
            </w:pPr>
            <w:r w:rsidRPr="003E15FD">
              <w:rPr>
                <w:sz w:val="28"/>
                <w:szCs w:val="28"/>
              </w:rPr>
              <w:t>восстановление системы подготовки кадров (водителей, ремонтников) для автотранспортных предприятий района (используются собственные средства транспортных организаций).</w:t>
            </w:r>
          </w:p>
          <w:p w:rsidR="00737FF1" w:rsidRPr="00165933" w:rsidRDefault="00737FF1" w:rsidP="006D1C08">
            <w:pPr>
              <w:rPr>
                <w:sz w:val="28"/>
              </w:rPr>
            </w:pPr>
          </w:p>
        </w:tc>
      </w:tr>
      <w:tr w:rsidR="00737FF1" w:rsidRPr="00096A28" w:rsidTr="00A03E0C">
        <w:trPr>
          <w:trHeight w:val="540"/>
        </w:trPr>
        <w:tc>
          <w:tcPr>
            <w:tcW w:w="4073" w:type="dxa"/>
          </w:tcPr>
          <w:p w:rsidR="00737FF1" w:rsidRDefault="00737FF1" w:rsidP="006D1C08">
            <w:pPr>
              <w:rPr>
                <w:sz w:val="28"/>
              </w:rPr>
            </w:pPr>
            <w:r w:rsidRPr="00165933">
              <w:rPr>
                <w:sz w:val="28"/>
              </w:rPr>
              <w:lastRenderedPageBreak/>
              <w:t xml:space="preserve">Сроки реализации муниципальной программы    </w:t>
            </w:r>
          </w:p>
          <w:p w:rsidR="00737FF1" w:rsidRPr="00165933" w:rsidRDefault="00737FF1" w:rsidP="006D1C08">
            <w:pPr>
              <w:rPr>
                <w:sz w:val="28"/>
              </w:rPr>
            </w:pPr>
          </w:p>
        </w:tc>
        <w:tc>
          <w:tcPr>
            <w:tcW w:w="5283" w:type="dxa"/>
          </w:tcPr>
          <w:p w:rsidR="00737FF1" w:rsidRPr="00165933" w:rsidRDefault="00737FF1" w:rsidP="00F643BC">
            <w:pPr>
              <w:rPr>
                <w:sz w:val="28"/>
              </w:rPr>
            </w:pPr>
            <w:r w:rsidRPr="00165933">
              <w:rPr>
                <w:sz w:val="28"/>
              </w:rPr>
              <w:t>202</w:t>
            </w:r>
            <w:r w:rsidR="00F643BC">
              <w:rPr>
                <w:sz w:val="28"/>
              </w:rPr>
              <w:t>2 - 2026</w:t>
            </w:r>
            <w:r w:rsidRPr="00165933">
              <w:rPr>
                <w:sz w:val="28"/>
              </w:rPr>
              <w:t xml:space="preserve"> годы </w:t>
            </w:r>
          </w:p>
        </w:tc>
      </w:tr>
      <w:tr w:rsidR="00737FF1" w:rsidRPr="0089477A" w:rsidTr="00A03E0C">
        <w:trPr>
          <w:trHeight w:val="540"/>
        </w:trPr>
        <w:tc>
          <w:tcPr>
            <w:tcW w:w="4073" w:type="dxa"/>
          </w:tcPr>
          <w:p w:rsidR="00737FF1" w:rsidRPr="0089477A" w:rsidRDefault="00737FF1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283" w:type="dxa"/>
          </w:tcPr>
          <w:p w:rsidR="00737FF1" w:rsidRPr="0089477A" w:rsidRDefault="0089477A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- Количество социально значимых автобусных маршрутов общего пользования Количество социально значимых автобусных маршрутов общего пользования;</w:t>
            </w:r>
          </w:p>
          <w:p w:rsidR="0089477A" w:rsidRPr="0089477A" w:rsidRDefault="0089477A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- регулярность движения автобусов по маршрутам;</w:t>
            </w:r>
          </w:p>
          <w:p w:rsidR="0089477A" w:rsidRPr="0089477A" w:rsidRDefault="0089477A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- увеличение количества перевезенных пассажиров по маршрутам регулярных перевозок пассажиров в городском и пригородном сообщении;</w:t>
            </w:r>
          </w:p>
          <w:p w:rsidR="0089477A" w:rsidRPr="0089477A" w:rsidRDefault="0089477A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- приобретение подвижного состава пассажирского транспорта общего пользования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FF1" w:rsidRPr="0089477A" w:rsidTr="00A03E0C">
        <w:trPr>
          <w:trHeight w:val="540"/>
        </w:trPr>
        <w:tc>
          <w:tcPr>
            <w:tcW w:w="4073" w:type="dxa"/>
          </w:tcPr>
          <w:p w:rsidR="00737FF1" w:rsidRPr="0089477A" w:rsidRDefault="00737FF1" w:rsidP="006D1C08">
            <w:pPr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283" w:type="dxa"/>
          </w:tcPr>
          <w:p w:rsidR="00737FF1" w:rsidRPr="0089477A" w:rsidRDefault="00737FF1" w:rsidP="00FB1F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77A">
              <w:rPr>
                <w:sz w:val="28"/>
                <w:szCs w:val="28"/>
              </w:rPr>
              <w:t>Общий объем расходов бюджета Свечинского муниципального округа по финансированию муниципальной программы на период 202</w:t>
            </w:r>
            <w:r w:rsidR="0089477A">
              <w:rPr>
                <w:sz w:val="28"/>
                <w:szCs w:val="28"/>
              </w:rPr>
              <w:t>2</w:t>
            </w:r>
            <w:r w:rsidRPr="0089477A">
              <w:rPr>
                <w:sz w:val="28"/>
                <w:szCs w:val="28"/>
              </w:rPr>
              <w:t>-202</w:t>
            </w:r>
            <w:r w:rsidR="0089477A">
              <w:rPr>
                <w:sz w:val="28"/>
                <w:szCs w:val="28"/>
              </w:rPr>
              <w:t>6</w:t>
            </w:r>
            <w:r w:rsidRPr="0089477A">
              <w:rPr>
                <w:sz w:val="28"/>
                <w:szCs w:val="28"/>
              </w:rPr>
              <w:t xml:space="preserve"> годы составит </w:t>
            </w:r>
            <w:r w:rsidR="00964A02">
              <w:rPr>
                <w:sz w:val="28"/>
                <w:szCs w:val="28"/>
              </w:rPr>
              <w:t xml:space="preserve">7180,45404 тыс. руб., в том числе </w:t>
            </w:r>
            <w:r w:rsidR="00FB1FBB">
              <w:rPr>
                <w:sz w:val="28"/>
                <w:szCs w:val="28"/>
              </w:rPr>
              <w:t>с</w:t>
            </w:r>
            <w:r w:rsidR="00FB1FBB">
              <w:rPr>
                <w:sz w:val="28"/>
              </w:rPr>
              <w:t>редства бюджета муниципального округа – 1465,65404 тыс. руб., средства областного бюджета – 5714,80000 тыс. руб.</w:t>
            </w:r>
          </w:p>
        </w:tc>
      </w:tr>
    </w:tbl>
    <w:p w:rsidR="00737FF1" w:rsidRPr="0089477A" w:rsidRDefault="00737FF1" w:rsidP="00737FF1">
      <w:pPr>
        <w:pStyle w:val="ConsPlusNormal"/>
        <w:widowControl/>
        <w:ind w:left="720" w:firstLine="0"/>
        <w:outlineLvl w:val="1"/>
        <w:rPr>
          <w:b/>
          <w:sz w:val="28"/>
          <w:szCs w:val="28"/>
        </w:rPr>
      </w:pPr>
    </w:p>
    <w:p w:rsidR="003E15FD" w:rsidRDefault="003E15FD" w:rsidP="00535833">
      <w:pPr>
        <w:ind w:firstLine="709"/>
        <w:jc w:val="center"/>
        <w:rPr>
          <w:b/>
          <w:bCs/>
          <w:sz w:val="28"/>
          <w:szCs w:val="28"/>
        </w:rPr>
      </w:pPr>
      <w:r w:rsidRPr="003E15FD">
        <w:rPr>
          <w:b/>
          <w:bCs/>
          <w:sz w:val="28"/>
          <w:szCs w:val="28"/>
        </w:rPr>
        <w:t xml:space="preserve">1. Общая характеристика сферы реализации </w:t>
      </w:r>
      <w:r w:rsidR="00740EBE">
        <w:rPr>
          <w:b/>
          <w:bCs/>
          <w:sz w:val="28"/>
          <w:szCs w:val="28"/>
        </w:rPr>
        <w:t>м</w:t>
      </w:r>
      <w:r w:rsidRPr="003E15FD">
        <w:rPr>
          <w:b/>
          <w:bCs/>
          <w:sz w:val="28"/>
          <w:szCs w:val="28"/>
        </w:rPr>
        <w:t>униципальной программы, в том числе формулировки основных проблем в указанной сфере и</w:t>
      </w:r>
      <w:bookmarkStart w:id="1" w:name="bookmark1"/>
      <w:bookmarkEnd w:id="0"/>
      <w:r w:rsidRPr="003E15FD">
        <w:rPr>
          <w:b/>
          <w:bCs/>
          <w:sz w:val="28"/>
          <w:szCs w:val="28"/>
        </w:rPr>
        <w:t xml:space="preserve"> прогноз ее развития</w:t>
      </w:r>
      <w:bookmarkEnd w:id="1"/>
    </w:p>
    <w:p w:rsidR="00A03E0C" w:rsidRPr="003E15FD" w:rsidRDefault="00A03E0C" w:rsidP="00535833">
      <w:pPr>
        <w:ind w:firstLine="709"/>
        <w:jc w:val="center"/>
        <w:rPr>
          <w:b/>
          <w:bCs/>
          <w:sz w:val="28"/>
          <w:szCs w:val="28"/>
        </w:rPr>
      </w:pP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lastRenderedPageBreak/>
        <w:t xml:space="preserve">На современном этапе развития экономики </w:t>
      </w:r>
      <w:r w:rsidR="0089477A">
        <w:rPr>
          <w:sz w:val="28"/>
          <w:szCs w:val="28"/>
        </w:rPr>
        <w:t>округа</w:t>
      </w:r>
      <w:r w:rsidRPr="003E15FD">
        <w:rPr>
          <w:sz w:val="28"/>
          <w:szCs w:val="28"/>
        </w:rPr>
        <w:t xml:space="preserve">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Однако в последние годы в сфере транспортных услуг накопилось много нерешенных проблем, которые мешают осуществлению перспективной социально- экономической политики района. Дальнейшему развитию транспортного комплекса препятствует убыточность перевозок пассажирским транспортом.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 главным образом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 в свою очередь послужило причиной сокращения доходов автотранспортных предприятий.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 В предприятиях пассажирского транспорта общего пользования преобладает морально физически устаревшая техника, работающая во многих случаях за пределами нормативного срока службы. Изношенность технических средств транспорта </w:t>
      </w:r>
      <w:r w:rsidRPr="003E15FD">
        <w:rPr>
          <w:sz w:val="28"/>
          <w:szCs w:val="28"/>
        </w:rPr>
        <w:lastRenderedPageBreak/>
        <w:t>не обеспечивает безопасности перевозок пассажиров, ухудшает экологическую ситуацию.</w:t>
      </w:r>
    </w:p>
    <w:p w:rsid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состояния предприятия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Свечинского </w:t>
      </w:r>
      <w:r w:rsidR="00887253">
        <w:rPr>
          <w:sz w:val="28"/>
          <w:szCs w:val="28"/>
        </w:rPr>
        <w:t>муниципального округа.</w:t>
      </w:r>
    </w:p>
    <w:p w:rsidR="003E15FD" w:rsidRDefault="003E15FD" w:rsidP="00887253">
      <w:pPr>
        <w:ind w:firstLine="709"/>
        <w:jc w:val="both"/>
        <w:rPr>
          <w:sz w:val="28"/>
          <w:szCs w:val="28"/>
        </w:rPr>
      </w:pPr>
    </w:p>
    <w:p w:rsidR="003E15FD" w:rsidRDefault="003E15FD" w:rsidP="00740EBE">
      <w:pPr>
        <w:ind w:firstLine="709"/>
        <w:jc w:val="center"/>
        <w:rPr>
          <w:b/>
          <w:bCs/>
          <w:sz w:val="28"/>
          <w:szCs w:val="28"/>
        </w:rPr>
      </w:pPr>
      <w:r w:rsidRPr="003E15FD">
        <w:rPr>
          <w:b/>
          <w:bCs/>
          <w:sz w:val="28"/>
          <w:szCs w:val="28"/>
        </w:rPr>
        <w:t xml:space="preserve">2. </w:t>
      </w:r>
      <w:r w:rsidR="00740EBE">
        <w:rPr>
          <w:b/>
          <w:bCs/>
          <w:sz w:val="28"/>
          <w:szCs w:val="28"/>
        </w:rPr>
        <w:t>Ц</w:t>
      </w:r>
      <w:r w:rsidRPr="003E15FD">
        <w:rPr>
          <w:b/>
          <w:bCs/>
          <w:sz w:val="28"/>
          <w:szCs w:val="28"/>
        </w:rPr>
        <w:t xml:space="preserve">ели, задачи, целевые показатели эффективности реализации </w:t>
      </w:r>
      <w:r w:rsidR="00740EBE">
        <w:rPr>
          <w:b/>
          <w:bCs/>
          <w:sz w:val="28"/>
          <w:szCs w:val="28"/>
        </w:rPr>
        <w:t>му</w:t>
      </w:r>
      <w:r w:rsidRPr="003E15FD">
        <w:rPr>
          <w:b/>
          <w:bCs/>
          <w:sz w:val="28"/>
          <w:szCs w:val="28"/>
        </w:rPr>
        <w:t>ниципальной программы</w:t>
      </w:r>
      <w:r w:rsidR="00740EBE">
        <w:rPr>
          <w:b/>
          <w:bCs/>
          <w:sz w:val="28"/>
          <w:szCs w:val="28"/>
        </w:rPr>
        <w:t xml:space="preserve"> и сроки реализации муниципальной программы</w:t>
      </w:r>
    </w:p>
    <w:p w:rsidR="00A03E0C" w:rsidRPr="003E15FD" w:rsidRDefault="00A03E0C" w:rsidP="00740EBE">
      <w:pPr>
        <w:ind w:firstLine="709"/>
        <w:jc w:val="center"/>
        <w:rPr>
          <w:b/>
          <w:bCs/>
          <w:sz w:val="28"/>
          <w:szCs w:val="28"/>
        </w:rPr>
      </w:pP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Целью настоящей </w:t>
      </w:r>
      <w:r w:rsidR="00740EBE">
        <w:rPr>
          <w:sz w:val="28"/>
          <w:szCs w:val="28"/>
        </w:rPr>
        <w:t>Муниципальной программы</w:t>
      </w:r>
      <w:r w:rsidRPr="003E15FD">
        <w:rPr>
          <w:sz w:val="28"/>
          <w:szCs w:val="28"/>
        </w:rPr>
        <w:t xml:space="preserve"> является организация транспортного обслуживания населения автомобильным</w:t>
      </w:r>
      <w:r w:rsidR="001747DE">
        <w:rPr>
          <w:sz w:val="28"/>
          <w:szCs w:val="28"/>
        </w:rPr>
        <w:t xml:space="preserve"> транспортом на </w:t>
      </w:r>
      <w:r w:rsidRPr="003E15FD">
        <w:rPr>
          <w:sz w:val="28"/>
          <w:szCs w:val="28"/>
        </w:rPr>
        <w:t xml:space="preserve">межмуниципальных сообщениях для обеспечения полного удовлетворения потребностей населения Свечинского </w:t>
      </w:r>
      <w:r w:rsidR="00887253">
        <w:rPr>
          <w:sz w:val="28"/>
          <w:szCs w:val="28"/>
        </w:rPr>
        <w:t>муниципального округа Кировской области</w:t>
      </w:r>
      <w:r w:rsidRPr="003E15FD">
        <w:rPr>
          <w:sz w:val="28"/>
          <w:szCs w:val="28"/>
        </w:rPr>
        <w:t xml:space="preserve"> в транспортных услугах.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Для достижения конечного результата, т.е. увеличения транспортной доступности населения </w:t>
      </w:r>
      <w:r w:rsidR="0089477A">
        <w:rPr>
          <w:sz w:val="28"/>
          <w:szCs w:val="28"/>
        </w:rPr>
        <w:t>округа</w:t>
      </w:r>
      <w:r w:rsidRPr="003E15FD">
        <w:rPr>
          <w:sz w:val="28"/>
          <w:szCs w:val="28"/>
        </w:rPr>
        <w:t xml:space="preserve"> и, как следствие, количества перевезенных (отправленных) пассажиров на социально значимых маршрутах,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 на сельских маршрутах, пассажирские перевозки являются нерентабельными (убыточными).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3E15FD" w:rsidRPr="003E15FD" w:rsidRDefault="00A03E0C" w:rsidP="00A03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15FD" w:rsidRPr="003E15FD">
        <w:rPr>
          <w:sz w:val="28"/>
          <w:szCs w:val="28"/>
        </w:rPr>
        <w:t xml:space="preserve">Осуществление муниципальной и государственной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маршрутам </w:t>
      </w:r>
      <w:r w:rsidR="001747DE">
        <w:rPr>
          <w:sz w:val="28"/>
          <w:szCs w:val="28"/>
        </w:rPr>
        <w:t xml:space="preserve">межмуниципального </w:t>
      </w:r>
      <w:r w:rsidR="003E15FD" w:rsidRPr="003E15FD">
        <w:rPr>
          <w:sz w:val="28"/>
          <w:szCs w:val="28"/>
        </w:rPr>
        <w:t>значения.</w:t>
      </w:r>
    </w:p>
    <w:p w:rsidR="003E15FD" w:rsidRPr="00A03E0C" w:rsidRDefault="003E15FD" w:rsidP="00A03E0C">
      <w:pPr>
        <w:pStyle w:val="ab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Производственно-технические мероприятия по техническому оснащению и модернизации транспорта Свечинского</w:t>
      </w:r>
      <w:r w:rsidR="00887253" w:rsidRPr="00A03E0C">
        <w:rPr>
          <w:sz w:val="28"/>
          <w:szCs w:val="28"/>
        </w:rPr>
        <w:t xml:space="preserve"> муниципального округа</w:t>
      </w:r>
      <w:r w:rsidRPr="00A03E0C">
        <w:rPr>
          <w:sz w:val="28"/>
          <w:szCs w:val="28"/>
        </w:rPr>
        <w:t>:</w:t>
      </w:r>
    </w:p>
    <w:p w:rsidR="003E15FD" w:rsidRPr="003E15FD" w:rsidRDefault="003E15FD" w:rsidP="00A03E0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открытие новых маршрутов в целях повышения уровня доступности населения</w:t>
      </w:r>
      <w:r w:rsidR="0089477A">
        <w:rPr>
          <w:sz w:val="28"/>
          <w:szCs w:val="28"/>
        </w:rPr>
        <w:t xml:space="preserve"> округа</w:t>
      </w:r>
      <w:r w:rsidRPr="003E15FD">
        <w:rPr>
          <w:sz w:val="28"/>
          <w:szCs w:val="28"/>
        </w:rPr>
        <w:t xml:space="preserve"> к транспортным услугам;</w:t>
      </w:r>
    </w:p>
    <w:p w:rsidR="003E15FD" w:rsidRPr="003E15FD" w:rsidRDefault="003E15FD" w:rsidP="00A03E0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приобретение автотранспорта для открытия новых автобусных маршрутов, обновление и пополнение подвижного состава;</w:t>
      </w:r>
    </w:p>
    <w:p w:rsidR="003E15FD" w:rsidRPr="003E15FD" w:rsidRDefault="003E15FD" w:rsidP="00A03E0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восстановление системы подготовки кадров (водителей, ремонтников) для автотранспортных предприятий района (используются собственные средства транспортных организаций).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перевозок автомобильным транспортом.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Бесперебойная и ритмичная работа пассажирского транспорта, комфортные условия проезда содействуют более полному использованию "человеческих" ресурсов, формируют благоприятную среду для воспроизводства рабочей силы.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В условиях нарастающих проблем на рынке труда устойчивое внутрирайонное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lastRenderedPageBreak/>
        <w:t>Таким образом, муниципальная и государственная поддержка общественного транспорта имеет прямой социальным эффект.</w:t>
      </w:r>
    </w:p>
    <w:p w:rsidR="00535833" w:rsidRPr="00D6354C" w:rsidRDefault="00535833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Основные показатели эффективности реализации программы по годам</w:t>
      </w:r>
      <w:r w:rsidR="00A03E0C">
        <w:rPr>
          <w:sz w:val="28"/>
          <w:szCs w:val="28"/>
        </w:rPr>
        <w:t xml:space="preserve"> </w:t>
      </w:r>
      <w:r w:rsidRPr="00D6354C">
        <w:rPr>
          <w:sz w:val="28"/>
          <w:szCs w:val="28"/>
        </w:rPr>
        <w:t>реализации приведены в Приложении № 1 к Муниципальной программе.</w:t>
      </w:r>
    </w:p>
    <w:p w:rsidR="00535833" w:rsidRDefault="00535833" w:rsidP="00A03E0C">
      <w:pPr>
        <w:ind w:firstLine="709"/>
        <w:jc w:val="both"/>
        <w:rPr>
          <w:sz w:val="28"/>
          <w:szCs w:val="28"/>
        </w:rPr>
      </w:pPr>
    </w:p>
    <w:p w:rsidR="003E15FD" w:rsidRDefault="0089477A" w:rsidP="00A03E0C">
      <w:pPr>
        <w:ind w:firstLine="709"/>
        <w:jc w:val="center"/>
        <w:rPr>
          <w:b/>
          <w:bCs/>
          <w:sz w:val="28"/>
          <w:szCs w:val="28"/>
        </w:rPr>
      </w:pPr>
      <w:bookmarkStart w:id="2" w:name="bookmark2"/>
      <w:r w:rsidRPr="0089477A">
        <w:rPr>
          <w:b/>
          <w:bCs/>
          <w:sz w:val="28"/>
          <w:szCs w:val="28"/>
        </w:rPr>
        <w:t>3.</w:t>
      </w:r>
      <w:r w:rsidR="003E15FD" w:rsidRPr="0089477A">
        <w:rPr>
          <w:b/>
          <w:bCs/>
          <w:sz w:val="28"/>
          <w:szCs w:val="28"/>
        </w:rPr>
        <w:t xml:space="preserve">Обобщенная характеристика </w:t>
      </w:r>
      <w:r w:rsidR="00740EBE" w:rsidRPr="0089477A">
        <w:rPr>
          <w:b/>
          <w:bCs/>
          <w:sz w:val="28"/>
          <w:szCs w:val="28"/>
        </w:rPr>
        <w:t xml:space="preserve">программных </w:t>
      </w:r>
      <w:r w:rsidR="003E15FD" w:rsidRPr="0089477A">
        <w:rPr>
          <w:b/>
          <w:bCs/>
          <w:sz w:val="28"/>
          <w:szCs w:val="28"/>
        </w:rPr>
        <w:t>мероприятий</w:t>
      </w:r>
      <w:r w:rsidR="00740EBE" w:rsidRPr="0089477A">
        <w:rPr>
          <w:b/>
          <w:bCs/>
          <w:sz w:val="28"/>
          <w:szCs w:val="28"/>
        </w:rPr>
        <w:t>, проектов м</w:t>
      </w:r>
      <w:r w:rsidR="003E15FD" w:rsidRPr="0089477A">
        <w:rPr>
          <w:b/>
          <w:bCs/>
          <w:sz w:val="28"/>
          <w:szCs w:val="28"/>
        </w:rPr>
        <w:t>униципальной программы</w:t>
      </w:r>
      <w:bookmarkEnd w:id="2"/>
    </w:p>
    <w:p w:rsidR="00A03E0C" w:rsidRPr="0089477A" w:rsidRDefault="00A03E0C" w:rsidP="00A03E0C">
      <w:pPr>
        <w:ind w:firstLine="709"/>
        <w:jc w:val="center"/>
        <w:rPr>
          <w:b/>
          <w:bCs/>
          <w:sz w:val="28"/>
          <w:szCs w:val="28"/>
        </w:rPr>
      </w:pP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В рамках Муниципальной программы предполагается реализация отдельных мероприятий, таких как:</w:t>
      </w:r>
    </w:p>
    <w:p w:rsid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«Возмещение убытков связанных с оказанием услуг по перевозке пассажиров автобусами на территории Свечинского</w:t>
      </w:r>
      <w:r w:rsidR="00887253">
        <w:rPr>
          <w:sz w:val="28"/>
          <w:szCs w:val="28"/>
        </w:rPr>
        <w:t xml:space="preserve"> муниципального округа</w:t>
      </w:r>
      <w:r w:rsidRPr="003E15FD">
        <w:rPr>
          <w:sz w:val="28"/>
          <w:szCs w:val="28"/>
        </w:rPr>
        <w:t>»</w:t>
      </w:r>
    </w:p>
    <w:p w:rsidR="0089477A" w:rsidRPr="003E15FD" w:rsidRDefault="0089477A" w:rsidP="00A03E0C">
      <w:pPr>
        <w:ind w:firstLine="709"/>
        <w:jc w:val="both"/>
        <w:rPr>
          <w:sz w:val="28"/>
          <w:szCs w:val="28"/>
        </w:rPr>
      </w:pPr>
    </w:p>
    <w:p w:rsidR="003E15FD" w:rsidRDefault="003E15FD" w:rsidP="00A03E0C">
      <w:pPr>
        <w:pStyle w:val="ab"/>
        <w:numPr>
          <w:ilvl w:val="0"/>
          <w:numId w:val="6"/>
        </w:numPr>
        <w:ind w:firstLine="709"/>
        <w:jc w:val="center"/>
        <w:rPr>
          <w:b/>
          <w:bCs/>
          <w:sz w:val="28"/>
          <w:szCs w:val="28"/>
        </w:rPr>
      </w:pPr>
      <w:bookmarkStart w:id="3" w:name="bookmark3"/>
      <w:r w:rsidRPr="0089477A">
        <w:rPr>
          <w:b/>
          <w:bCs/>
          <w:sz w:val="28"/>
          <w:szCs w:val="28"/>
        </w:rPr>
        <w:t xml:space="preserve">Ресурсное обеспечение </w:t>
      </w:r>
      <w:r w:rsidR="00740EBE" w:rsidRPr="0089477A">
        <w:rPr>
          <w:b/>
          <w:bCs/>
          <w:sz w:val="28"/>
          <w:szCs w:val="28"/>
        </w:rPr>
        <w:t>м</w:t>
      </w:r>
      <w:r w:rsidRPr="0089477A">
        <w:rPr>
          <w:b/>
          <w:bCs/>
          <w:sz w:val="28"/>
          <w:szCs w:val="28"/>
        </w:rPr>
        <w:t>униципальной программы</w:t>
      </w:r>
      <w:bookmarkEnd w:id="3"/>
    </w:p>
    <w:p w:rsidR="00A03E0C" w:rsidRPr="0089477A" w:rsidRDefault="00A03E0C" w:rsidP="00A03E0C">
      <w:pPr>
        <w:pStyle w:val="ab"/>
        <w:numPr>
          <w:ilvl w:val="0"/>
          <w:numId w:val="6"/>
        </w:numPr>
        <w:ind w:firstLine="709"/>
        <w:jc w:val="center"/>
        <w:rPr>
          <w:b/>
          <w:bCs/>
          <w:sz w:val="28"/>
          <w:szCs w:val="28"/>
        </w:rPr>
      </w:pP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Финансовое обеспечение реализации </w:t>
      </w:r>
      <w:r w:rsidR="00737FF1">
        <w:rPr>
          <w:sz w:val="28"/>
          <w:szCs w:val="28"/>
        </w:rPr>
        <w:t>М</w:t>
      </w:r>
      <w:r w:rsidRPr="003E15FD">
        <w:rPr>
          <w:sz w:val="28"/>
          <w:szCs w:val="28"/>
        </w:rPr>
        <w:t xml:space="preserve">униципальной программы осуществляется за счет средств </w:t>
      </w:r>
      <w:r w:rsidR="0089477A">
        <w:rPr>
          <w:sz w:val="28"/>
          <w:szCs w:val="28"/>
        </w:rPr>
        <w:t xml:space="preserve">местного и  </w:t>
      </w:r>
      <w:r w:rsidRPr="003E15FD">
        <w:rPr>
          <w:sz w:val="28"/>
          <w:szCs w:val="28"/>
        </w:rPr>
        <w:t>областного бюджета.</w:t>
      </w:r>
    </w:p>
    <w:p w:rsidR="003E15FD" w:rsidRPr="0089477A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Ответственный исполнитель </w:t>
      </w:r>
      <w:r w:rsidR="00737FF1">
        <w:rPr>
          <w:sz w:val="28"/>
          <w:szCs w:val="28"/>
        </w:rPr>
        <w:t>М</w:t>
      </w:r>
      <w:r w:rsidRPr="003E15FD">
        <w:rPr>
          <w:sz w:val="28"/>
          <w:szCs w:val="28"/>
        </w:rPr>
        <w:t>униципальной программы -</w:t>
      </w:r>
      <w:r w:rsidRPr="0089477A">
        <w:rPr>
          <w:sz w:val="28"/>
          <w:szCs w:val="28"/>
        </w:rPr>
        <w:t>отдел ЖКХ, архитектуры и градостроительства администрации</w:t>
      </w:r>
      <w:r w:rsidR="00887253" w:rsidRPr="0089477A">
        <w:rPr>
          <w:sz w:val="28"/>
          <w:szCs w:val="28"/>
        </w:rPr>
        <w:t xml:space="preserve"> Свечинского муниципального округа</w:t>
      </w:r>
      <w:r w:rsidRPr="0089477A">
        <w:rPr>
          <w:sz w:val="28"/>
          <w:szCs w:val="28"/>
        </w:rPr>
        <w:t>.</w:t>
      </w:r>
    </w:p>
    <w:p w:rsidR="003E15FD" w:rsidRPr="003E15FD" w:rsidRDefault="003E15FD" w:rsidP="00A03E0C">
      <w:pPr>
        <w:spacing w:line="360" w:lineRule="auto"/>
        <w:ind w:firstLine="709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Общая сумма на реализацию муниципальной программы по годам реализации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418"/>
        <w:gridCol w:w="1417"/>
        <w:gridCol w:w="40"/>
        <w:gridCol w:w="1378"/>
        <w:gridCol w:w="1275"/>
        <w:gridCol w:w="120"/>
        <w:gridCol w:w="1156"/>
        <w:gridCol w:w="120"/>
        <w:gridCol w:w="1014"/>
      </w:tblGrid>
      <w:tr w:rsidR="00286A5D" w:rsidRPr="00A03E0C" w:rsidTr="00A03E0C">
        <w:trPr>
          <w:trHeight w:val="26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pStyle w:val="a6"/>
              <w:jc w:val="both"/>
            </w:pPr>
            <w:r w:rsidRPr="00A03E0C">
              <w:t>Направ</w:t>
            </w:r>
          </w:p>
          <w:p w:rsidR="00286A5D" w:rsidRPr="00A03E0C" w:rsidRDefault="00286A5D" w:rsidP="00887253">
            <w:pPr>
              <w:pStyle w:val="a6"/>
              <w:jc w:val="both"/>
            </w:pPr>
            <w:r w:rsidRPr="00A03E0C">
              <w:t>ление</w:t>
            </w:r>
          </w:p>
          <w:p w:rsidR="00286A5D" w:rsidRPr="00A03E0C" w:rsidRDefault="00286A5D" w:rsidP="00887253">
            <w:pPr>
              <w:pStyle w:val="a6"/>
              <w:jc w:val="both"/>
            </w:pPr>
            <w:r w:rsidRPr="00A03E0C">
              <w:t>финансиров</w:t>
            </w:r>
          </w:p>
          <w:p w:rsidR="00286A5D" w:rsidRPr="00A03E0C" w:rsidRDefault="00286A5D" w:rsidP="00887253">
            <w:pPr>
              <w:pStyle w:val="a6"/>
              <w:jc w:val="both"/>
            </w:pPr>
            <w:r w:rsidRPr="00A03E0C">
              <w:t>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964A02" w:rsidP="00964A02">
            <w:pPr>
              <w:jc w:val="center"/>
            </w:pPr>
            <w:r w:rsidRPr="00A03E0C">
              <w:t>Объем финансирования в 2022-2026</w:t>
            </w:r>
            <w:r w:rsidR="00286A5D" w:rsidRPr="00A03E0C">
              <w:t xml:space="preserve"> годах (тыс.рублей)</w:t>
            </w:r>
          </w:p>
        </w:tc>
      </w:tr>
      <w:tr w:rsidR="00286A5D" w:rsidRPr="00A03E0C" w:rsidTr="00A03E0C">
        <w:trPr>
          <w:trHeight w:val="192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pStyle w:val="a6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27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</w:tr>
      <w:tr w:rsidR="00286A5D" w:rsidRPr="00A03E0C" w:rsidTr="00A03E0C">
        <w:trPr>
          <w:trHeight w:val="259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pStyle w:val="a6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</w:tr>
      <w:tr w:rsidR="00286A5D" w:rsidRPr="00A03E0C" w:rsidTr="00A03E0C">
        <w:trPr>
          <w:trHeight w:val="197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pStyle w:val="a6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jc w:val="both"/>
            </w:pPr>
            <w:r w:rsidRPr="00A03E0C"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  <w:r w:rsidRPr="00A03E0C">
              <w:t>В том числе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A5D" w:rsidRPr="00A03E0C" w:rsidRDefault="00286A5D" w:rsidP="00887253">
            <w:pPr>
              <w:ind w:firstLine="567"/>
              <w:jc w:val="both"/>
            </w:pPr>
          </w:p>
        </w:tc>
      </w:tr>
      <w:tr w:rsidR="003E15FD" w:rsidRPr="00A03E0C" w:rsidTr="00A03E0C">
        <w:trPr>
          <w:trHeight w:val="264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3E15FD" w:rsidP="00887253">
            <w:pPr>
              <w:ind w:firstLine="567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3E15FD" w:rsidP="00887253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964A02" w:rsidP="00B62038">
            <w:pPr>
              <w:jc w:val="center"/>
            </w:pPr>
            <w:r w:rsidRPr="00A03E0C"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964A02" w:rsidP="00B62038">
            <w:pPr>
              <w:jc w:val="center"/>
            </w:pPr>
            <w:r w:rsidRPr="00A03E0C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964A02" w:rsidP="00B62038">
            <w:pPr>
              <w:jc w:val="center"/>
            </w:pPr>
            <w:r w:rsidRPr="00A03E0C"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964A02" w:rsidP="00B62038">
            <w:pPr>
              <w:jc w:val="center"/>
            </w:pPr>
            <w:r w:rsidRPr="00A03E0C"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FD" w:rsidRPr="00A03E0C" w:rsidRDefault="00964A02" w:rsidP="00B62038">
            <w:pPr>
              <w:jc w:val="center"/>
            </w:pPr>
            <w:r w:rsidRPr="00A03E0C">
              <w:t>2026</w:t>
            </w:r>
          </w:p>
        </w:tc>
      </w:tr>
      <w:tr w:rsidR="00B62038" w:rsidRPr="00A03E0C" w:rsidTr="00A03E0C">
        <w:trPr>
          <w:trHeight w:val="2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both"/>
            </w:pPr>
            <w:r w:rsidRPr="00A03E0C"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560FD3">
            <w:pPr>
              <w:jc w:val="center"/>
            </w:pPr>
            <w:r w:rsidRPr="00A03E0C">
              <w:t>1465,65404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645,60404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964A02">
            <w:pPr>
              <w:jc w:val="center"/>
            </w:pPr>
            <w:r w:rsidRPr="00A03E0C">
              <w:t>610,00000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964A02">
            <w:pPr>
              <w:jc w:val="center"/>
            </w:pPr>
            <w:r w:rsidRPr="00A03E0C">
              <w:t>70,05000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964A02">
            <w:pPr>
              <w:jc w:val="center"/>
            </w:pPr>
            <w:r w:rsidRPr="00A03E0C">
              <w:t>70,000</w:t>
            </w:r>
            <w:r w:rsidR="00560FD3" w:rsidRPr="00A03E0C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6D1C08">
            <w:pPr>
              <w:jc w:val="center"/>
            </w:pPr>
            <w:r w:rsidRPr="00A03E0C">
              <w:t>70</w:t>
            </w:r>
            <w:r w:rsidR="00560FD3" w:rsidRPr="00A03E0C">
              <w:t>,00</w:t>
            </w:r>
            <w:r w:rsidRPr="00A03E0C">
              <w:t>000</w:t>
            </w:r>
          </w:p>
        </w:tc>
      </w:tr>
      <w:tr w:rsidR="00B62038" w:rsidRPr="00A03E0C" w:rsidTr="00A03E0C">
        <w:trPr>
          <w:trHeight w:val="23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887253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</w:p>
        </w:tc>
      </w:tr>
      <w:tr w:rsidR="00B62038" w:rsidRPr="00A03E0C" w:rsidTr="00A03E0C">
        <w:trPr>
          <w:trHeight w:val="2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887253">
            <w:pPr>
              <w:jc w:val="both"/>
            </w:pPr>
            <w:r w:rsidRPr="00A03E0C"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5714,80000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1049,80000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4665,00000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  <w:r w:rsidRPr="00A03E0C"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  <w:r w:rsidRPr="00A03E0C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  <w:r w:rsidRPr="00A03E0C">
              <w:t>0,00</w:t>
            </w:r>
          </w:p>
        </w:tc>
      </w:tr>
      <w:tr w:rsidR="00B62038" w:rsidRPr="00A03E0C" w:rsidTr="00A03E0C">
        <w:trPr>
          <w:trHeight w:val="226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887253">
            <w:pPr>
              <w:jc w:val="both"/>
            </w:pPr>
            <w:r w:rsidRPr="00A03E0C">
              <w:t>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ind w:firstLine="567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B62038">
            <w:pPr>
              <w:jc w:val="center"/>
            </w:pPr>
          </w:p>
        </w:tc>
      </w:tr>
      <w:tr w:rsidR="00B62038" w:rsidRPr="00A03E0C" w:rsidTr="00A03E0C">
        <w:trPr>
          <w:trHeight w:val="24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B62038" w:rsidP="00887253">
            <w:pPr>
              <w:ind w:firstLine="567"/>
              <w:jc w:val="both"/>
            </w:pPr>
            <w:r w:rsidRPr="00A03E0C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964A02">
            <w:pPr>
              <w:jc w:val="center"/>
            </w:pPr>
            <w:r w:rsidRPr="00A03E0C">
              <w:t>7180,45404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1695,40404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5275</w:t>
            </w:r>
            <w:r w:rsidR="00B62038" w:rsidRPr="00A03E0C">
              <w:t>,0</w:t>
            </w:r>
            <w:r w:rsidRPr="00A03E0C"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B62038">
            <w:pPr>
              <w:jc w:val="center"/>
            </w:pPr>
            <w:r w:rsidRPr="00A03E0C">
              <w:t>70,</w:t>
            </w:r>
            <w:r w:rsidR="00B62038" w:rsidRPr="00A03E0C">
              <w:t>0</w:t>
            </w:r>
            <w:r w:rsidRPr="00A03E0C">
              <w:t>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560FD3">
            <w:pPr>
              <w:jc w:val="center"/>
            </w:pPr>
            <w:r w:rsidRPr="00A03E0C">
              <w:t>70</w:t>
            </w:r>
            <w:r w:rsidR="00560FD3" w:rsidRPr="00A03E0C">
              <w:t>,</w:t>
            </w:r>
            <w:r w:rsidRPr="00A03E0C">
              <w:t>000</w:t>
            </w:r>
            <w:r w:rsidR="00560FD3" w:rsidRPr="00A03E0C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38" w:rsidRPr="00A03E0C" w:rsidRDefault="00964A02" w:rsidP="006D1C08">
            <w:pPr>
              <w:jc w:val="center"/>
            </w:pPr>
            <w:r w:rsidRPr="00A03E0C">
              <w:t>70</w:t>
            </w:r>
            <w:r w:rsidR="00560FD3" w:rsidRPr="00A03E0C">
              <w:t>,</w:t>
            </w:r>
            <w:r w:rsidRPr="00A03E0C">
              <w:t>000</w:t>
            </w:r>
            <w:r w:rsidR="00560FD3" w:rsidRPr="00A03E0C">
              <w:t>00</w:t>
            </w:r>
          </w:p>
        </w:tc>
      </w:tr>
    </w:tbl>
    <w:p w:rsidR="00FB1FBB" w:rsidRDefault="00FB1FBB" w:rsidP="00887253">
      <w:pPr>
        <w:ind w:firstLine="567"/>
        <w:jc w:val="both"/>
        <w:rPr>
          <w:b/>
          <w:bCs/>
          <w:sz w:val="28"/>
          <w:szCs w:val="28"/>
        </w:rPr>
      </w:pPr>
      <w:bookmarkStart w:id="4" w:name="bookmark4"/>
    </w:p>
    <w:p w:rsidR="00D6354C" w:rsidRPr="00A03E0C" w:rsidRDefault="00D6354C" w:rsidP="00A03E0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D6354C">
        <w:rPr>
          <w:sz w:val="28"/>
          <w:szCs w:val="28"/>
        </w:rPr>
        <w:t xml:space="preserve">Информация с расшифровкой по отдельным мероприятиям о расходах на реализацию Муниципальной программы за счет средств все </w:t>
      </w:r>
      <w:r w:rsidRPr="00D6354C">
        <w:rPr>
          <w:sz w:val="28"/>
          <w:szCs w:val="28"/>
        </w:rPr>
        <w:lastRenderedPageBreak/>
        <w:t>источников финансирования представлена в приложении № 2 к Муниципальной программе.</w:t>
      </w:r>
    </w:p>
    <w:p w:rsidR="003E15FD" w:rsidRDefault="003E15FD" w:rsidP="00A03E0C">
      <w:pPr>
        <w:ind w:firstLine="567"/>
        <w:jc w:val="center"/>
        <w:rPr>
          <w:b/>
          <w:bCs/>
          <w:sz w:val="28"/>
          <w:szCs w:val="28"/>
        </w:rPr>
      </w:pPr>
      <w:r w:rsidRPr="003E15FD">
        <w:rPr>
          <w:b/>
          <w:bCs/>
          <w:sz w:val="28"/>
          <w:szCs w:val="28"/>
        </w:rPr>
        <w:t>5. Анализ рисков реализации Муниципальной программы и меры управления рисками</w:t>
      </w:r>
      <w:bookmarkEnd w:id="4"/>
    </w:p>
    <w:p w:rsidR="00A03E0C" w:rsidRPr="003E15FD" w:rsidRDefault="00A03E0C" w:rsidP="00A03E0C">
      <w:pPr>
        <w:ind w:firstLine="567"/>
        <w:jc w:val="center"/>
        <w:rPr>
          <w:b/>
          <w:bCs/>
          <w:sz w:val="28"/>
          <w:szCs w:val="28"/>
        </w:rPr>
      </w:pPr>
    </w:p>
    <w:p w:rsidR="003E15FD" w:rsidRPr="003E15FD" w:rsidRDefault="003E15FD" w:rsidP="00A03E0C">
      <w:pPr>
        <w:spacing w:line="360" w:lineRule="auto"/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Для успешной реализации поставленных задач муниципальной программы был проведен анализ рисков,которые могут повлиять на ее выполнение.</w:t>
      </w:r>
    </w:p>
    <w:p w:rsidR="00B046B9" w:rsidRDefault="003E15FD" w:rsidP="00A03E0C">
      <w:pPr>
        <w:spacing w:line="360" w:lineRule="auto"/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 xml:space="preserve">К рискам реализации муниципальной программы следует отнести следующие: </w:t>
      </w:r>
    </w:p>
    <w:p w:rsidR="003E15FD" w:rsidRPr="003E15FD" w:rsidRDefault="003E15FD" w:rsidP="00A03E0C">
      <w:pPr>
        <w:spacing w:line="360" w:lineRule="auto"/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5.1 .Финансовые риски.</w:t>
      </w:r>
    </w:p>
    <w:p w:rsidR="003E15FD" w:rsidRPr="003E15FD" w:rsidRDefault="003E15FD" w:rsidP="00A03E0C">
      <w:pPr>
        <w:spacing w:line="360" w:lineRule="auto"/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Финансовые риски относятся к наиболее важным. Любое сокращение финансирования со стороны федерального и областного бюджетов повлечет неисполнение мероприятий муниципальной программы и, как следствие, ее невыполнение.</w:t>
      </w:r>
    </w:p>
    <w:p w:rsidR="003E15FD" w:rsidRPr="003E15FD" w:rsidRDefault="003E15FD" w:rsidP="00A03E0C">
      <w:pPr>
        <w:spacing w:line="360" w:lineRule="auto"/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:rsidR="003E15FD" w:rsidRDefault="003E15FD" w:rsidP="00887253">
      <w:pPr>
        <w:ind w:firstLine="567"/>
        <w:jc w:val="both"/>
        <w:rPr>
          <w:sz w:val="28"/>
          <w:szCs w:val="28"/>
        </w:rPr>
      </w:pPr>
      <w:r w:rsidRPr="003E15FD">
        <w:rPr>
          <w:sz w:val="28"/>
          <w:szCs w:val="28"/>
        </w:rPr>
        <w:t>5.2.</w:t>
      </w:r>
      <w:r w:rsidR="00A03E0C">
        <w:rPr>
          <w:sz w:val="28"/>
          <w:szCs w:val="28"/>
        </w:rPr>
        <w:t xml:space="preserve"> </w:t>
      </w:r>
      <w:r w:rsidRPr="003E15FD">
        <w:rPr>
          <w:sz w:val="28"/>
          <w:szCs w:val="28"/>
        </w:rPr>
        <w:t>Непредвиденный выход из строя технических средств.</w:t>
      </w:r>
    </w:p>
    <w:p w:rsidR="003E15FD" w:rsidRPr="003E15FD" w:rsidRDefault="00A03E0C" w:rsidP="00A03E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E15FD" w:rsidRPr="003E15FD" w:rsidRDefault="003E15FD" w:rsidP="00887253">
      <w:pPr>
        <w:ind w:firstLine="567"/>
        <w:jc w:val="both"/>
        <w:rPr>
          <w:sz w:val="28"/>
          <w:szCs w:val="28"/>
        </w:rPr>
      </w:pPr>
    </w:p>
    <w:p w:rsidR="002D5014" w:rsidRDefault="002D5014" w:rsidP="00887253">
      <w:pPr>
        <w:ind w:firstLine="567"/>
        <w:jc w:val="both"/>
        <w:rPr>
          <w:sz w:val="28"/>
          <w:szCs w:val="28"/>
        </w:rPr>
      </w:pPr>
      <w:bookmarkStart w:id="5" w:name="_GoBack"/>
      <w:bookmarkEnd w:id="5"/>
    </w:p>
    <w:p w:rsidR="002D5014" w:rsidRDefault="002D5014" w:rsidP="00887253">
      <w:pPr>
        <w:ind w:firstLine="567"/>
        <w:jc w:val="both"/>
        <w:rPr>
          <w:sz w:val="28"/>
          <w:szCs w:val="28"/>
        </w:rPr>
      </w:pPr>
    </w:p>
    <w:p w:rsidR="00D6354C" w:rsidRPr="003E15FD" w:rsidRDefault="00D6354C" w:rsidP="003E15FD">
      <w:pPr>
        <w:ind w:firstLine="567"/>
        <w:rPr>
          <w:sz w:val="28"/>
          <w:szCs w:val="28"/>
        </w:rPr>
        <w:sectPr w:rsidR="00D6354C" w:rsidRPr="003E15FD" w:rsidSect="00A03E0C">
          <w:pgSz w:w="11909" w:h="16834"/>
          <w:pgMar w:top="1418" w:right="851" w:bottom="1134" w:left="1701" w:header="0" w:footer="6" w:gutter="0"/>
          <w:cols w:space="720"/>
          <w:noEndnote/>
          <w:docGrid w:linePitch="360"/>
        </w:sectPr>
      </w:pPr>
    </w:p>
    <w:p w:rsidR="00D6354C" w:rsidRDefault="00D6354C" w:rsidP="00D83791">
      <w:pPr>
        <w:ind w:firstLine="567"/>
        <w:jc w:val="right"/>
      </w:pPr>
    </w:p>
    <w:p w:rsidR="00D6354C" w:rsidRDefault="00D6354C" w:rsidP="00A03E0C">
      <w:pPr>
        <w:ind w:left="8931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Приложение № 1</w:t>
      </w:r>
    </w:p>
    <w:p w:rsidR="00A03E0C" w:rsidRPr="00A03E0C" w:rsidRDefault="00A03E0C" w:rsidP="00A03E0C">
      <w:pPr>
        <w:ind w:left="8931"/>
        <w:jc w:val="both"/>
        <w:rPr>
          <w:sz w:val="28"/>
          <w:szCs w:val="28"/>
        </w:rPr>
      </w:pPr>
    </w:p>
    <w:p w:rsidR="00A03E0C" w:rsidRDefault="00D6354C" w:rsidP="00A03E0C">
      <w:pPr>
        <w:ind w:left="8931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к Муниципальной программе</w:t>
      </w:r>
    </w:p>
    <w:p w:rsidR="00D6354C" w:rsidRPr="00A03E0C" w:rsidRDefault="00D6354C" w:rsidP="00A03E0C">
      <w:pPr>
        <w:ind w:left="8931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Свечинского муниципального округа</w:t>
      </w:r>
    </w:p>
    <w:p w:rsidR="00D6354C" w:rsidRPr="00A03E0C" w:rsidRDefault="00A03E0C" w:rsidP="00A03E0C">
      <w:pPr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6354C" w:rsidRPr="00A03E0C">
        <w:rPr>
          <w:sz w:val="28"/>
          <w:szCs w:val="28"/>
        </w:rPr>
        <w:t xml:space="preserve">  </w:t>
      </w:r>
      <w:r w:rsidRPr="00A03E0C">
        <w:rPr>
          <w:sz w:val="28"/>
          <w:szCs w:val="28"/>
        </w:rPr>
        <w:t>«Поддержка и</w:t>
      </w:r>
    </w:p>
    <w:p w:rsidR="00D6354C" w:rsidRPr="00A03E0C" w:rsidRDefault="00D6354C" w:rsidP="00A03E0C">
      <w:pPr>
        <w:spacing w:after="240"/>
        <w:ind w:left="8931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развитие транспортного обслуживания населения</w:t>
      </w:r>
      <w:r w:rsidR="00A03E0C">
        <w:rPr>
          <w:sz w:val="28"/>
          <w:szCs w:val="28"/>
        </w:rPr>
        <w:t>»</w:t>
      </w:r>
      <w:r w:rsidRPr="00A03E0C">
        <w:rPr>
          <w:sz w:val="28"/>
          <w:szCs w:val="28"/>
        </w:rPr>
        <w:t xml:space="preserve"> </w:t>
      </w:r>
    </w:p>
    <w:p w:rsidR="00D6354C" w:rsidRDefault="00D6354C" w:rsidP="00D83791">
      <w:pPr>
        <w:ind w:firstLine="567"/>
        <w:jc w:val="right"/>
      </w:pPr>
    </w:p>
    <w:p w:rsidR="00D6354C" w:rsidRDefault="00D6354C" w:rsidP="00F15368">
      <w:pPr>
        <w:pStyle w:val="ConsPlusNonformat"/>
        <w:spacing w:after="600"/>
        <w:ind w:firstLine="567"/>
        <w:jc w:val="center"/>
      </w:pPr>
      <w:r w:rsidRPr="002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эффективности   реализации  муниципальной </w:t>
      </w:r>
      <w:r w:rsidRPr="002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«</w:t>
      </w:r>
      <w:r w:rsidRPr="002D5014">
        <w:rPr>
          <w:rFonts w:ascii="Times New Roman" w:hAnsi="Times New Roman" w:cs="Times New Roman"/>
          <w:b/>
          <w:color w:val="000000"/>
          <w:sz w:val="28"/>
          <w:szCs w:val="28"/>
        </w:rPr>
        <w:t>Поддержка и развитие транспортного обслуживания населения</w:t>
      </w:r>
      <w:r w:rsidRPr="002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c"/>
        <w:tblW w:w="14142" w:type="dxa"/>
        <w:tblLayout w:type="fixed"/>
        <w:tblLook w:val="04A0"/>
      </w:tblPr>
      <w:tblGrid>
        <w:gridCol w:w="584"/>
        <w:gridCol w:w="2541"/>
        <w:gridCol w:w="1368"/>
        <w:gridCol w:w="1154"/>
        <w:gridCol w:w="1160"/>
        <w:gridCol w:w="1270"/>
        <w:gridCol w:w="1359"/>
        <w:gridCol w:w="1162"/>
        <w:gridCol w:w="3544"/>
      </w:tblGrid>
      <w:tr w:rsidR="00D6354C" w:rsidTr="00A03E0C">
        <w:trPr>
          <w:trHeight w:val="623"/>
        </w:trPr>
        <w:tc>
          <w:tcPr>
            <w:tcW w:w="584" w:type="dxa"/>
            <w:vMerge w:val="restart"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  <w:r w:rsidRPr="00440C47">
              <w:rPr>
                <w:b/>
              </w:rPr>
              <w:t>№ п/п</w:t>
            </w:r>
          </w:p>
        </w:tc>
        <w:tc>
          <w:tcPr>
            <w:tcW w:w="2541" w:type="dxa"/>
            <w:vMerge w:val="restart"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  <w:r w:rsidRPr="00440C47">
              <w:rPr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368" w:type="dxa"/>
            <w:vMerge w:val="restart"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  <w:r w:rsidRPr="00440C47">
              <w:rPr>
                <w:b/>
              </w:rPr>
              <w:t>Единица измерения</w:t>
            </w:r>
          </w:p>
        </w:tc>
        <w:tc>
          <w:tcPr>
            <w:tcW w:w="6105" w:type="dxa"/>
            <w:gridSpan w:val="5"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  <w:r w:rsidRPr="00440C47">
              <w:rPr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  <w:r w:rsidRPr="00440C47">
              <w:rPr>
                <w:b/>
              </w:rPr>
              <w:t>Источник получения информации,</w:t>
            </w:r>
          </w:p>
          <w:p w:rsidR="00D6354C" w:rsidRDefault="00D6354C" w:rsidP="006D1C08">
            <w:pPr>
              <w:jc w:val="center"/>
            </w:pPr>
            <w:r w:rsidRPr="00440C47">
              <w:rPr>
                <w:b/>
              </w:rPr>
              <w:t>методика расчета показателя</w:t>
            </w:r>
          </w:p>
        </w:tc>
      </w:tr>
      <w:tr w:rsidR="00D6354C" w:rsidTr="00A03E0C">
        <w:tc>
          <w:tcPr>
            <w:tcW w:w="584" w:type="dxa"/>
            <w:vMerge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D6354C" w:rsidRPr="00440C47" w:rsidRDefault="00D6354C" w:rsidP="006D1C08">
            <w:pPr>
              <w:jc w:val="center"/>
              <w:rPr>
                <w:b/>
              </w:rPr>
            </w:pPr>
          </w:p>
        </w:tc>
        <w:tc>
          <w:tcPr>
            <w:tcW w:w="1154" w:type="dxa"/>
            <w:vAlign w:val="center"/>
          </w:tcPr>
          <w:p w:rsidR="00D6354C" w:rsidRPr="00440C47" w:rsidRDefault="00D6354C" w:rsidP="006D1C08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2022 (факт)</w:t>
            </w:r>
          </w:p>
        </w:tc>
        <w:tc>
          <w:tcPr>
            <w:tcW w:w="1160" w:type="dxa"/>
            <w:vAlign w:val="center"/>
          </w:tcPr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2023 (факт)</w:t>
            </w:r>
          </w:p>
        </w:tc>
        <w:tc>
          <w:tcPr>
            <w:tcW w:w="1270" w:type="dxa"/>
            <w:vAlign w:val="center"/>
          </w:tcPr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359" w:type="dxa"/>
            <w:vAlign w:val="center"/>
          </w:tcPr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62" w:type="dxa"/>
            <w:vAlign w:val="center"/>
          </w:tcPr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D6354C" w:rsidRPr="00440C47" w:rsidRDefault="00D6354C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3544" w:type="dxa"/>
            <w:vMerge/>
          </w:tcPr>
          <w:p w:rsidR="00D6354C" w:rsidRDefault="00D6354C" w:rsidP="006D1C08">
            <w:pPr>
              <w:jc w:val="center"/>
            </w:pP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  <w:r>
              <w:t>1.</w:t>
            </w:r>
          </w:p>
        </w:tc>
        <w:tc>
          <w:tcPr>
            <w:tcW w:w="13558" w:type="dxa"/>
            <w:gridSpan w:val="8"/>
          </w:tcPr>
          <w:p w:rsidR="00D6354C" w:rsidRPr="00440C47" w:rsidRDefault="00D6354C" w:rsidP="00E922AC">
            <w:pPr>
              <w:tabs>
                <w:tab w:val="left" w:pos="6840"/>
              </w:tabs>
              <w:rPr>
                <w:b/>
                <w:color w:val="000000" w:themeColor="text1"/>
                <w:sz w:val="28"/>
                <w:szCs w:val="28"/>
                <w:lang w:eastAsia="hi-IN" w:bidi="hi-IN"/>
              </w:rPr>
            </w:pPr>
            <w:r w:rsidRPr="00E85E70">
              <w:t xml:space="preserve">Муниципальная </w:t>
            </w:r>
            <w:r w:rsidRPr="00440C47">
              <w:t>программа</w:t>
            </w:r>
            <w:r w:rsidRPr="00440C47">
              <w:rPr>
                <w:color w:val="000000" w:themeColor="text1"/>
                <w:lang w:eastAsia="hi-IN" w:bidi="hi-IN"/>
              </w:rPr>
              <w:t>«П</w:t>
            </w:r>
            <w:r w:rsidR="00E922AC">
              <w:rPr>
                <w:color w:val="000000" w:themeColor="text1"/>
                <w:lang w:eastAsia="hi-IN" w:bidi="hi-IN"/>
              </w:rPr>
              <w:t>оддержка и развитие транспортного обслуживания населения</w:t>
            </w:r>
            <w:r w:rsidRPr="00440C47">
              <w:rPr>
                <w:color w:val="000000" w:themeColor="text1"/>
                <w:lang w:eastAsia="hi-IN" w:bidi="hi-IN"/>
              </w:rPr>
              <w:t>»</w:t>
            </w: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</w:p>
        </w:tc>
        <w:tc>
          <w:tcPr>
            <w:tcW w:w="13558" w:type="dxa"/>
            <w:gridSpan w:val="8"/>
          </w:tcPr>
          <w:p w:rsidR="00D6354C" w:rsidRDefault="00D6354C" w:rsidP="00E922AC">
            <w:pPr>
              <w:jc w:val="both"/>
            </w:pPr>
            <w:r w:rsidRPr="00BB147B">
              <w:t>Цель</w:t>
            </w:r>
            <w:r>
              <w:t xml:space="preserve">: </w:t>
            </w:r>
            <w:r w:rsidR="00E922AC" w:rsidRPr="00E922AC">
              <w:t>организация транспортного обслуживания населения автомобильным транспортом на внутрирайонных (межмуниципальных) сообщениях для обеспечения полного удовлетворения потребностей населения Свечинского муниципального округа Кировской области</w:t>
            </w:r>
            <w:r w:rsidR="00E922AC">
              <w:t xml:space="preserve"> в транспортных услугах</w:t>
            </w: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</w:p>
        </w:tc>
        <w:tc>
          <w:tcPr>
            <w:tcW w:w="13558" w:type="dxa"/>
            <w:gridSpan w:val="8"/>
          </w:tcPr>
          <w:p w:rsidR="00D6354C" w:rsidRPr="00590F64" w:rsidRDefault="00D6354C" w:rsidP="009739C2">
            <w:pPr>
              <w:jc w:val="both"/>
            </w:pPr>
            <w:r>
              <w:t>Задача:</w:t>
            </w:r>
            <w:r w:rsidR="009739C2">
              <w:t>о</w:t>
            </w:r>
            <w:r w:rsidR="00E922AC" w:rsidRPr="00E922AC">
              <w:t xml:space="preserve">существление муниципальной и государственной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маршрутам внутрирайонного значения </w:t>
            </w:r>
            <w:r w:rsidR="009739C2">
              <w:t>(внутримуниципальное сообщение)</w:t>
            </w:r>
          </w:p>
        </w:tc>
      </w:tr>
      <w:tr w:rsidR="00D6354C" w:rsidTr="00A03E0C">
        <w:tc>
          <w:tcPr>
            <w:tcW w:w="584" w:type="dxa"/>
          </w:tcPr>
          <w:p w:rsidR="00D6354C" w:rsidRDefault="004A73FF" w:rsidP="006D1C08">
            <w:pPr>
              <w:jc w:val="center"/>
            </w:pPr>
            <w:r>
              <w:t>1.1.</w:t>
            </w:r>
          </w:p>
        </w:tc>
        <w:tc>
          <w:tcPr>
            <w:tcW w:w="2541" w:type="dxa"/>
          </w:tcPr>
          <w:p w:rsidR="00D6354C" w:rsidRPr="00E922AC" w:rsidRDefault="00E922AC" w:rsidP="006D1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C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автобусных маршрутов общего пользования</w:t>
            </w:r>
          </w:p>
        </w:tc>
        <w:tc>
          <w:tcPr>
            <w:tcW w:w="1368" w:type="dxa"/>
          </w:tcPr>
          <w:p w:rsidR="00D6354C" w:rsidRDefault="00E922AC" w:rsidP="006D1C08">
            <w:pPr>
              <w:jc w:val="center"/>
            </w:pPr>
            <w:r>
              <w:t>ед</w:t>
            </w:r>
            <w:r w:rsidR="00D6354C">
              <w:t>.</w:t>
            </w:r>
          </w:p>
        </w:tc>
        <w:tc>
          <w:tcPr>
            <w:tcW w:w="1154" w:type="dxa"/>
          </w:tcPr>
          <w:p w:rsidR="00D6354C" w:rsidRDefault="00E922AC" w:rsidP="006D1C08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D6354C" w:rsidRDefault="00E922AC" w:rsidP="00E922AC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D6354C" w:rsidRDefault="00E922AC" w:rsidP="006D1C08">
            <w:pPr>
              <w:jc w:val="center"/>
            </w:pPr>
            <w:r>
              <w:t>7</w:t>
            </w:r>
          </w:p>
        </w:tc>
        <w:tc>
          <w:tcPr>
            <w:tcW w:w="1359" w:type="dxa"/>
          </w:tcPr>
          <w:p w:rsidR="00D6354C" w:rsidRDefault="00E922AC" w:rsidP="006D1C08">
            <w:pPr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D6354C" w:rsidRDefault="00E922AC" w:rsidP="006D1C08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D6354C" w:rsidRPr="00CA2326" w:rsidRDefault="00E922AC" w:rsidP="006D1C08">
            <w:pPr>
              <w:contextualSpacing/>
              <w:jc w:val="both"/>
            </w:pPr>
            <w:r>
              <w:t>Информация администрации Свечинского муниципального округа</w:t>
            </w: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  <w:r>
              <w:t xml:space="preserve">1.2. </w:t>
            </w:r>
          </w:p>
        </w:tc>
        <w:tc>
          <w:tcPr>
            <w:tcW w:w="2541" w:type="dxa"/>
          </w:tcPr>
          <w:p w:rsidR="00D6354C" w:rsidRPr="004A73FF" w:rsidRDefault="004A73FF" w:rsidP="006D1C08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A73F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Регулярность </w:t>
            </w:r>
            <w:r w:rsidRPr="004A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автобусов по маршрутам</w:t>
            </w:r>
          </w:p>
        </w:tc>
        <w:tc>
          <w:tcPr>
            <w:tcW w:w="1368" w:type="dxa"/>
          </w:tcPr>
          <w:p w:rsidR="00D6354C" w:rsidRDefault="004A73FF" w:rsidP="006D1C08">
            <w:pPr>
              <w:jc w:val="center"/>
            </w:pPr>
            <w:r>
              <w:lastRenderedPageBreak/>
              <w:t>%</w:t>
            </w:r>
          </w:p>
        </w:tc>
        <w:tc>
          <w:tcPr>
            <w:tcW w:w="1154" w:type="dxa"/>
          </w:tcPr>
          <w:p w:rsidR="00D6354C" w:rsidRDefault="004A73FF" w:rsidP="006D1C08">
            <w:pPr>
              <w:jc w:val="center"/>
            </w:pPr>
            <w:r>
              <w:t>97</w:t>
            </w:r>
          </w:p>
        </w:tc>
        <w:tc>
          <w:tcPr>
            <w:tcW w:w="1160" w:type="dxa"/>
          </w:tcPr>
          <w:p w:rsidR="00D6354C" w:rsidRDefault="004A73FF" w:rsidP="006D1C08">
            <w:pPr>
              <w:jc w:val="center"/>
            </w:pPr>
            <w:r>
              <w:t>98</w:t>
            </w:r>
          </w:p>
        </w:tc>
        <w:tc>
          <w:tcPr>
            <w:tcW w:w="1270" w:type="dxa"/>
          </w:tcPr>
          <w:p w:rsidR="00D6354C" w:rsidRDefault="004A73FF" w:rsidP="006D1C08">
            <w:pPr>
              <w:jc w:val="center"/>
            </w:pPr>
            <w:r>
              <w:t>99</w:t>
            </w:r>
          </w:p>
        </w:tc>
        <w:tc>
          <w:tcPr>
            <w:tcW w:w="1359" w:type="dxa"/>
          </w:tcPr>
          <w:p w:rsidR="00D6354C" w:rsidRDefault="004A73FF" w:rsidP="006D1C08">
            <w:pPr>
              <w:jc w:val="center"/>
            </w:pPr>
            <w:r>
              <w:t>100</w:t>
            </w:r>
          </w:p>
        </w:tc>
        <w:tc>
          <w:tcPr>
            <w:tcW w:w="1162" w:type="dxa"/>
          </w:tcPr>
          <w:p w:rsidR="00D6354C" w:rsidRDefault="004A73FF" w:rsidP="006D1C08">
            <w:pPr>
              <w:jc w:val="center"/>
            </w:pPr>
            <w:r>
              <w:t>100</w:t>
            </w:r>
          </w:p>
        </w:tc>
        <w:tc>
          <w:tcPr>
            <w:tcW w:w="3544" w:type="dxa"/>
          </w:tcPr>
          <w:p w:rsidR="00D6354C" w:rsidRDefault="004A73FF" w:rsidP="006D1C08">
            <w:r>
              <w:t>Информация перевозчика</w:t>
            </w: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541" w:type="dxa"/>
          </w:tcPr>
          <w:p w:rsidR="00D6354C" w:rsidRPr="004A73FF" w:rsidRDefault="004A73FF" w:rsidP="006D1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перевезенных пассажиров по маршрутам регулярных перевозок пассажиров в городском и пригородном сообщении</w:t>
            </w:r>
          </w:p>
        </w:tc>
        <w:tc>
          <w:tcPr>
            <w:tcW w:w="1368" w:type="dxa"/>
          </w:tcPr>
          <w:p w:rsidR="00D6354C" w:rsidRDefault="004A73FF" w:rsidP="006D1C08">
            <w:pPr>
              <w:jc w:val="center"/>
            </w:pPr>
            <w:r>
              <w:t>Чел.</w:t>
            </w:r>
          </w:p>
        </w:tc>
        <w:tc>
          <w:tcPr>
            <w:tcW w:w="1154" w:type="dxa"/>
          </w:tcPr>
          <w:p w:rsidR="00D6354C" w:rsidRDefault="004A73FF" w:rsidP="006D1C08">
            <w:pPr>
              <w:jc w:val="center"/>
            </w:pPr>
            <w:r>
              <w:t>10200</w:t>
            </w:r>
          </w:p>
        </w:tc>
        <w:tc>
          <w:tcPr>
            <w:tcW w:w="1160" w:type="dxa"/>
          </w:tcPr>
          <w:p w:rsidR="00D6354C" w:rsidRDefault="004A73FF" w:rsidP="006D1C08">
            <w:pPr>
              <w:jc w:val="center"/>
            </w:pPr>
            <w:r>
              <w:t>10250</w:t>
            </w:r>
          </w:p>
        </w:tc>
        <w:tc>
          <w:tcPr>
            <w:tcW w:w="1270" w:type="dxa"/>
          </w:tcPr>
          <w:p w:rsidR="00D6354C" w:rsidRDefault="004A73FF" w:rsidP="006D1C08">
            <w:pPr>
              <w:jc w:val="center"/>
            </w:pPr>
            <w:r>
              <w:t>10250</w:t>
            </w:r>
          </w:p>
        </w:tc>
        <w:tc>
          <w:tcPr>
            <w:tcW w:w="1359" w:type="dxa"/>
          </w:tcPr>
          <w:p w:rsidR="00D6354C" w:rsidRDefault="004A73FF" w:rsidP="006D1C08">
            <w:pPr>
              <w:jc w:val="center"/>
            </w:pPr>
            <w:r>
              <w:t>10250</w:t>
            </w:r>
          </w:p>
        </w:tc>
        <w:tc>
          <w:tcPr>
            <w:tcW w:w="1162" w:type="dxa"/>
          </w:tcPr>
          <w:p w:rsidR="00D6354C" w:rsidRDefault="004A73FF" w:rsidP="006D1C08">
            <w:pPr>
              <w:jc w:val="center"/>
            </w:pPr>
            <w:r>
              <w:t>10250</w:t>
            </w:r>
          </w:p>
        </w:tc>
        <w:tc>
          <w:tcPr>
            <w:tcW w:w="3544" w:type="dxa"/>
          </w:tcPr>
          <w:p w:rsidR="00D6354C" w:rsidRPr="00486FBE" w:rsidRDefault="004A73FF" w:rsidP="006D1C08">
            <w:r>
              <w:t>Информация перевозчика</w:t>
            </w:r>
          </w:p>
        </w:tc>
      </w:tr>
      <w:tr w:rsidR="00D6354C" w:rsidTr="00A03E0C">
        <w:tc>
          <w:tcPr>
            <w:tcW w:w="584" w:type="dxa"/>
          </w:tcPr>
          <w:p w:rsidR="00D6354C" w:rsidRDefault="00D6354C" w:rsidP="006D1C08">
            <w:pPr>
              <w:jc w:val="center"/>
            </w:pPr>
          </w:p>
        </w:tc>
        <w:tc>
          <w:tcPr>
            <w:tcW w:w="13558" w:type="dxa"/>
            <w:gridSpan w:val="8"/>
          </w:tcPr>
          <w:p w:rsidR="00D6354C" w:rsidRPr="00B1181A" w:rsidRDefault="00D6354C" w:rsidP="006D1C08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Задача: </w:t>
            </w:r>
            <w:r w:rsidR="009739C2">
              <w:t>п</w:t>
            </w:r>
            <w:r w:rsidR="009739C2" w:rsidRPr="00E922AC">
              <w:t>роизводственно-технические мероприятия по техническому оснащению и модернизации транспорта Свечинского муниципального округа</w:t>
            </w:r>
          </w:p>
        </w:tc>
      </w:tr>
      <w:tr w:rsidR="00D6354C" w:rsidTr="00A03E0C">
        <w:tc>
          <w:tcPr>
            <w:tcW w:w="584" w:type="dxa"/>
          </w:tcPr>
          <w:p w:rsidR="00D6354C" w:rsidRDefault="009739C2" w:rsidP="006D1C08">
            <w:pPr>
              <w:jc w:val="center"/>
            </w:pPr>
            <w:r>
              <w:t>1.4</w:t>
            </w:r>
            <w:r w:rsidR="00D6354C">
              <w:t>.</w:t>
            </w:r>
          </w:p>
        </w:tc>
        <w:tc>
          <w:tcPr>
            <w:tcW w:w="2541" w:type="dxa"/>
          </w:tcPr>
          <w:p w:rsidR="00D6354C" w:rsidRPr="00B6053D" w:rsidRDefault="009739C2" w:rsidP="006D1C08">
            <w:pPr>
              <w:widowControl w:val="0"/>
              <w:autoSpaceDE w:val="0"/>
              <w:autoSpaceDN w:val="0"/>
              <w:adjustRightInd w:val="0"/>
            </w:pPr>
            <w:r>
              <w:t>Приобретение подвижного состава пассажирского транспорта общего пользования»</w:t>
            </w:r>
          </w:p>
        </w:tc>
        <w:tc>
          <w:tcPr>
            <w:tcW w:w="1368" w:type="dxa"/>
          </w:tcPr>
          <w:p w:rsidR="00D6354C" w:rsidRDefault="009739C2" w:rsidP="006D1C08">
            <w:pPr>
              <w:jc w:val="center"/>
            </w:pPr>
            <w:r>
              <w:t>Ед.</w:t>
            </w:r>
          </w:p>
        </w:tc>
        <w:tc>
          <w:tcPr>
            <w:tcW w:w="1154" w:type="dxa"/>
          </w:tcPr>
          <w:p w:rsidR="00D6354C" w:rsidRDefault="009739C2" w:rsidP="006D1C08">
            <w:pPr>
              <w:jc w:val="center"/>
            </w:pPr>
            <w:r>
              <w:t>0</w:t>
            </w:r>
          </w:p>
        </w:tc>
        <w:tc>
          <w:tcPr>
            <w:tcW w:w="1160" w:type="dxa"/>
          </w:tcPr>
          <w:p w:rsidR="00D6354C" w:rsidRDefault="009739C2" w:rsidP="006D1C08">
            <w:pPr>
              <w:jc w:val="center"/>
            </w:pPr>
            <w:r>
              <w:t>1</w:t>
            </w:r>
          </w:p>
        </w:tc>
        <w:tc>
          <w:tcPr>
            <w:tcW w:w="1270" w:type="dxa"/>
          </w:tcPr>
          <w:p w:rsidR="00D6354C" w:rsidRDefault="009739C2" w:rsidP="006D1C08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D6354C" w:rsidRDefault="009739C2" w:rsidP="009739C2">
            <w:pPr>
              <w:tabs>
                <w:tab w:val="left" w:pos="465"/>
                <w:tab w:val="center" w:pos="571"/>
              </w:tabs>
            </w:pPr>
            <w:r>
              <w:tab/>
              <w:t>0</w:t>
            </w:r>
          </w:p>
        </w:tc>
        <w:tc>
          <w:tcPr>
            <w:tcW w:w="1162" w:type="dxa"/>
          </w:tcPr>
          <w:p w:rsidR="00D6354C" w:rsidRDefault="009739C2" w:rsidP="006D1C08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D6354C" w:rsidRDefault="009739C2" w:rsidP="009739C2">
            <w:r>
              <w:t>Соглашение с Министерством транспорта Кировской области</w:t>
            </w:r>
          </w:p>
        </w:tc>
      </w:tr>
    </w:tbl>
    <w:p w:rsidR="00D6354C" w:rsidRDefault="00D6354C" w:rsidP="00D6354C">
      <w:pPr>
        <w:ind w:firstLine="567"/>
        <w:jc w:val="center"/>
      </w:pPr>
    </w:p>
    <w:p w:rsidR="00D6354C" w:rsidRDefault="00A03E0C" w:rsidP="00A03E0C">
      <w:pPr>
        <w:ind w:firstLine="567"/>
        <w:jc w:val="center"/>
      </w:pPr>
      <w:r>
        <w:t>_______________________</w:t>
      </w: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9739C2" w:rsidRDefault="009739C2" w:rsidP="00D83791">
      <w:pPr>
        <w:ind w:firstLine="567"/>
        <w:jc w:val="right"/>
      </w:pPr>
    </w:p>
    <w:p w:rsidR="00D83791" w:rsidRDefault="003E15FD" w:rsidP="00A03E0C">
      <w:pPr>
        <w:ind w:left="9072"/>
        <w:jc w:val="both"/>
        <w:rPr>
          <w:sz w:val="28"/>
          <w:szCs w:val="28"/>
        </w:rPr>
      </w:pPr>
      <w:r w:rsidRPr="00A03E0C">
        <w:rPr>
          <w:sz w:val="28"/>
          <w:szCs w:val="28"/>
        </w:rPr>
        <w:t xml:space="preserve">Приложение № </w:t>
      </w:r>
      <w:r w:rsidR="00D6354C" w:rsidRPr="00A03E0C">
        <w:rPr>
          <w:sz w:val="28"/>
          <w:szCs w:val="28"/>
        </w:rPr>
        <w:t>2</w:t>
      </w:r>
    </w:p>
    <w:p w:rsidR="00A03E0C" w:rsidRPr="00A03E0C" w:rsidRDefault="00A03E0C" w:rsidP="00A03E0C">
      <w:pPr>
        <w:ind w:left="9072"/>
        <w:jc w:val="both"/>
        <w:rPr>
          <w:sz w:val="28"/>
          <w:szCs w:val="28"/>
        </w:rPr>
      </w:pPr>
    </w:p>
    <w:p w:rsidR="00A03E0C" w:rsidRDefault="003E15FD" w:rsidP="00A03E0C">
      <w:pPr>
        <w:ind w:left="9072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к Муниципальной программе</w:t>
      </w:r>
    </w:p>
    <w:p w:rsidR="00737FF1" w:rsidRPr="00A03E0C" w:rsidRDefault="00737FF1" w:rsidP="00A03E0C">
      <w:pPr>
        <w:ind w:left="9072"/>
        <w:jc w:val="both"/>
        <w:rPr>
          <w:sz w:val="28"/>
          <w:szCs w:val="28"/>
        </w:rPr>
      </w:pPr>
      <w:r w:rsidRPr="00A03E0C">
        <w:rPr>
          <w:sz w:val="28"/>
          <w:szCs w:val="28"/>
        </w:rPr>
        <w:t>Свечинского муниципального округа</w:t>
      </w:r>
    </w:p>
    <w:p w:rsidR="00D83791" w:rsidRPr="00A03E0C" w:rsidRDefault="00A03E0C" w:rsidP="00A03E0C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737FF1" w:rsidRPr="00A03E0C">
        <w:rPr>
          <w:sz w:val="28"/>
          <w:szCs w:val="28"/>
        </w:rPr>
        <w:t xml:space="preserve"> </w:t>
      </w:r>
      <w:r w:rsidRPr="00A03E0C">
        <w:rPr>
          <w:sz w:val="28"/>
          <w:szCs w:val="28"/>
        </w:rPr>
        <w:t>«Поддержка и развитие транспортного обслуживания</w:t>
      </w:r>
    </w:p>
    <w:p w:rsidR="00D83791" w:rsidRPr="00A03E0C" w:rsidRDefault="003E15FD" w:rsidP="00A03E0C">
      <w:pPr>
        <w:spacing w:after="240"/>
        <w:ind w:left="9072"/>
        <w:jc w:val="both"/>
        <w:rPr>
          <w:sz w:val="28"/>
          <w:szCs w:val="28"/>
        </w:rPr>
      </w:pPr>
      <w:r w:rsidRPr="00A03E0C">
        <w:rPr>
          <w:sz w:val="28"/>
          <w:szCs w:val="28"/>
        </w:rPr>
        <w:t xml:space="preserve">населения </w:t>
      </w:r>
    </w:p>
    <w:p w:rsidR="00737FF1" w:rsidRDefault="00737FF1" w:rsidP="00D83791">
      <w:pPr>
        <w:ind w:firstLine="567"/>
        <w:jc w:val="right"/>
      </w:pPr>
    </w:p>
    <w:p w:rsidR="00737FF1" w:rsidRPr="009739C2" w:rsidRDefault="00737FF1" w:rsidP="00737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9C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37FF1" w:rsidRPr="009739C2" w:rsidRDefault="00737FF1" w:rsidP="00A03E0C">
      <w:pPr>
        <w:spacing w:after="240"/>
        <w:ind w:firstLine="567"/>
        <w:jc w:val="center"/>
        <w:rPr>
          <w:b/>
          <w:sz w:val="28"/>
          <w:szCs w:val="28"/>
        </w:rPr>
      </w:pPr>
      <w:r w:rsidRPr="009739C2">
        <w:rPr>
          <w:b/>
          <w:sz w:val="28"/>
          <w:szCs w:val="28"/>
        </w:rPr>
        <w:t>реализации муниципальной программы «Поддержка и развитие транспортного обслуживания населения»</w:t>
      </w:r>
    </w:p>
    <w:p w:rsidR="00737FF1" w:rsidRPr="009739C2" w:rsidRDefault="00737FF1" w:rsidP="00737FF1">
      <w:pPr>
        <w:pStyle w:val="ConsPlusNormal"/>
        <w:ind w:firstLine="0"/>
        <w:jc w:val="both"/>
        <w:rPr>
          <w:sz w:val="28"/>
          <w:szCs w:val="28"/>
        </w:rPr>
      </w:pPr>
    </w:p>
    <w:tbl>
      <w:tblPr>
        <w:tblStyle w:val="ac"/>
        <w:tblW w:w="14000" w:type="dxa"/>
        <w:tblLayout w:type="fixed"/>
        <w:tblLook w:val="04A0"/>
      </w:tblPr>
      <w:tblGrid>
        <w:gridCol w:w="512"/>
        <w:gridCol w:w="1297"/>
        <w:gridCol w:w="1788"/>
        <w:gridCol w:w="1331"/>
        <w:gridCol w:w="1701"/>
        <w:gridCol w:w="1260"/>
        <w:gridCol w:w="1260"/>
        <w:gridCol w:w="1184"/>
        <w:gridCol w:w="1134"/>
        <w:gridCol w:w="1134"/>
        <w:gridCol w:w="1399"/>
      </w:tblGrid>
      <w:tr w:rsidR="00C93F39" w:rsidTr="00A03E0C">
        <w:tc>
          <w:tcPr>
            <w:tcW w:w="512" w:type="dxa"/>
            <w:vMerge w:val="restart"/>
          </w:tcPr>
          <w:p w:rsidR="009739C2" w:rsidRDefault="009739C2" w:rsidP="006D1C08">
            <w:r>
              <w:t>№ п/п</w:t>
            </w:r>
          </w:p>
        </w:tc>
        <w:tc>
          <w:tcPr>
            <w:tcW w:w="1297" w:type="dxa"/>
            <w:vMerge w:val="restart"/>
          </w:tcPr>
          <w:p w:rsidR="009739C2" w:rsidRDefault="009739C2" w:rsidP="006D1C08">
            <w:r>
              <w:t>Статус</w:t>
            </w:r>
          </w:p>
        </w:tc>
        <w:tc>
          <w:tcPr>
            <w:tcW w:w="1788" w:type="dxa"/>
            <w:vMerge w:val="restart"/>
          </w:tcPr>
          <w:p w:rsidR="009739C2" w:rsidRDefault="009739C2" w:rsidP="006D1C08">
            <w:r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331" w:type="dxa"/>
            <w:vMerge w:val="restart"/>
          </w:tcPr>
          <w:p w:rsidR="009739C2" w:rsidRDefault="009739C2" w:rsidP="006D1C08">
            <w:r>
              <w:t>Исполнитель</w:t>
            </w:r>
          </w:p>
        </w:tc>
        <w:tc>
          <w:tcPr>
            <w:tcW w:w="1701" w:type="dxa"/>
            <w:vMerge w:val="restart"/>
          </w:tcPr>
          <w:p w:rsidR="009739C2" w:rsidRDefault="009739C2" w:rsidP="006D1C08">
            <w:r>
              <w:t xml:space="preserve">Источник финансирования </w:t>
            </w:r>
          </w:p>
        </w:tc>
        <w:tc>
          <w:tcPr>
            <w:tcW w:w="7371" w:type="dxa"/>
            <w:gridSpan w:val="6"/>
          </w:tcPr>
          <w:p w:rsidR="009739C2" w:rsidRDefault="009739C2" w:rsidP="006D1C08">
            <w:r>
              <w:t>Объем финансового обеспечения, тыс. рублей</w:t>
            </w:r>
          </w:p>
          <w:p w:rsidR="009739C2" w:rsidRDefault="009739C2" w:rsidP="006D1C08"/>
        </w:tc>
      </w:tr>
      <w:tr w:rsidR="00C93F39" w:rsidTr="00A03E0C">
        <w:trPr>
          <w:trHeight w:val="1074"/>
        </w:trPr>
        <w:tc>
          <w:tcPr>
            <w:tcW w:w="512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0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60" w:type="dxa"/>
          </w:tcPr>
          <w:p w:rsidR="009739C2" w:rsidRPr="00E85E70" w:rsidRDefault="009739C2" w:rsidP="006D1C08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</w:tcPr>
          <w:p w:rsidR="009739C2" w:rsidRPr="00E85E70" w:rsidRDefault="009739C2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84" w:type="dxa"/>
          </w:tcPr>
          <w:p w:rsidR="009739C2" w:rsidRDefault="009739C2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739C2" w:rsidRPr="00E85E70" w:rsidRDefault="009739C2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9739C2" w:rsidRPr="00E85E70" w:rsidRDefault="009739C2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(план)</w:t>
            </w:r>
          </w:p>
        </w:tc>
        <w:tc>
          <w:tcPr>
            <w:tcW w:w="1134" w:type="dxa"/>
          </w:tcPr>
          <w:p w:rsidR="009739C2" w:rsidRPr="00E85E70" w:rsidRDefault="009739C2" w:rsidP="006D1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(план)</w:t>
            </w:r>
          </w:p>
        </w:tc>
        <w:tc>
          <w:tcPr>
            <w:tcW w:w="1399" w:type="dxa"/>
          </w:tcPr>
          <w:p w:rsidR="009739C2" w:rsidRDefault="009739C2" w:rsidP="006D1C08">
            <w:pPr>
              <w:jc w:val="center"/>
            </w:pPr>
            <w:r>
              <w:t>Итого:</w:t>
            </w:r>
          </w:p>
        </w:tc>
      </w:tr>
      <w:tr w:rsidR="00C93F39" w:rsidTr="00A03E0C">
        <w:tc>
          <w:tcPr>
            <w:tcW w:w="512" w:type="dxa"/>
            <w:vMerge w:val="restart"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 w:val="restart"/>
          </w:tcPr>
          <w:p w:rsidR="009739C2" w:rsidRDefault="009739C2" w:rsidP="006D1C08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1788" w:type="dxa"/>
            <w:vMerge w:val="restart"/>
          </w:tcPr>
          <w:p w:rsidR="009739C2" w:rsidRDefault="009739C2" w:rsidP="006D1C08">
            <w:pPr>
              <w:jc w:val="center"/>
            </w:pPr>
            <w:r>
              <w:t>Поддержка и развитие транспортного обслуживания населения</w:t>
            </w:r>
          </w:p>
        </w:tc>
        <w:tc>
          <w:tcPr>
            <w:tcW w:w="1331" w:type="dxa"/>
            <w:vMerge w:val="restart"/>
          </w:tcPr>
          <w:p w:rsidR="009739C2" w:rsidRDefault="009739C2" w:rsidP="006D1C08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701" w:type="dxa"/>
          </w:tcPr>
          <w:p w:rsidR="009739C2" w:rsidRDefault="009739C2" w:rsidP="006D1C08">
            <w:r>
              <w:t>Всего:</w:t>
            </w:r>
          </w:p>
        </w:tc>
        <w:tc>
          <w:tcPr>
            <w:tcW w:w="1260" w:type="dxa"/>
          </w:tcPr>
          <w:p w:rsidR="009739C2" w:rsidRDefault="009739C2" w:rsidP="006D1C08">
            <w:pPr>
              <w:jc w:val="center"/>
            </w:pPr>
            <w:r>
              <w:t>1695,40404</w:t>
            </w:r>
          </w:p>
        </w:tc>
        <w:tc>
          <w:tcPr>
            <w:tcW w:w="1260" w:type="dxa"/>
          </w:tcPr>
          <w:p w:rsidR="009739C2" w:rsidRDefault="00C93F39" w:rsidP="006D1C08">
            <w:pPr>
              <w:jc w:val="center"/>
            </w:pPr>
            <w:r>
              <w:t>5275,00000</w:t>
            </w:r>
          </w:p>
        </w:tc>
        <w:tc>
          <w:tcPr>
            <w:tcW w:w="1184" w:type="dxa"/>
          </w:tcPr>
          <w:p w:rsidR="009739C2" w:rsidRDefault="00C93F39" w:rsidP="006D1C08">
            <w:pPr>
              <w:jc w:val="center"/>
            </w:pPr>
            <w:r>
              <w:t>70,05000</w:t>
            </w:r>
          </w:p>
        </w:tc>
        <w:tc>
          <w:tcPr>
            <w:tcW w:w="1134" w:type="dxa"/>
          </w:tcPr>
          <w:p w:rsidR="009739C2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134" w:type="dxa"/>
          </w:tcPr>
          <w:p w:rsidR="009739C2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399" w:type="dxa"/>
          </w:tcPr>
          <w:p w:rsidR="009739C2" w:rsidRDefault="00C93F39" w:rsidP="006D1C08">
            <w:pPr>
              <w:jc w:val="center"/>
            </w:pPr>
            <w:r>
              <w:t>7180,45404</w:t>
            </w:r>
          </w:p>
        </w:tc>
      </w:tr>
      <w:tr w:rsidR="00C93F39" w:rsidTr="00A03E0C">
        <w:tc>
          <w:tcPr>
            <w:tcW w:w="512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01" w:type="dxa"/>
          </w:tcPr>
          <w:p w:rsidR="009739C2" w:rsidRDefault="009739C2" w:rsidP="006D1C08">
            <w:r>
              <w:t>Федеральный бюджет</w:t>
            </w:r>
          </w:p>
        </w:tc>
        <w:tc>
          <w:tcPr>
            <w:tcW w:w="1260" w:type="dxa"/>
          </w:tcPr>
          <w:p w:rsidR="009739C2" w:rsidRDefault="009739C2" w:rsidP="006D1C08">
            <w:pPr>
              <w:jc w:val="center"/>
            </w:pPr>
            <w:r>
              <w:t>0,0</w:t>
            </w:r>
            <w:r w:rsidR="00C93F39">
              <w:t>000</w:t>
            </w:r>
            <w:r>
              <w:t>0</w:t>
            </w:r>
          </w:p>
        </w:tc>
        <w:tc>
          <w:tcPr>
            <w:tcW w:w="1260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8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399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</w:tr>
      <w:tr w:rsidR="00C93F39" w:rsidTr="00A03E0C">
        <w:tc>
          <w:tcPr>
            <w:tcW w:w="512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01" w:type="dxa"/>
          </w:tcPr>
          <w:p w:rsidR="009739C2" w:rsidRDefault="009739C2" w:rsidP="006D1C08">
            <w:r>
              <w:t>Областной бюджет</w:t>
            </w:r>
          </w:p>
        </w:tc>
        <w:tc>
          <w:tcPr>
            <w:tcW w:w="1260" w:type="dxa"/>
          </w:tcPr>
          <w:p w:rsidR="009739C2" w:rsidRDefault="00C93F39" w:rsidP="006D1C08">
            <w:pPr>
              <w:jc w:val="center"/>
            </w:pPr>
            <w:r>
              <w:t>1049,80000</w:t>
            </w:r>
          </w:p>
        </w:tc>
        <w:tc>
          <w:tcPr>
            <w:tcW w:w="1260" w:type="dxa"/>
          </w:tcPr>
          <w:p w:rsidR="009739C2" w:rsidRDefault="00C93F39" w:rsidP="006D1C08">
            <w:pPr>
              <w:jc w:val="center"/>
            </w:pPr>
            <w:r>
              <w:t>4665,00000</w:t>
            </w:r>
          </w:p>
        </w:tc>
        <w:tc>
          <w:tcPr>
            <w:tcW w:w="1184" w:type="dxa"/>
          </w:tcPr>
          <w:p w:rsidR="009739C2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399" w:type="dxa"/>
          </w:tcPr>
          <w:p w:rsidR="009739C2" w:rsidRDefault="00C93F39" w:rsidP="006D1C08">
            <w:pPr>
              <w:jc w:val="center"/>
            </w:pPr>
            <w:r>
              <w:t>5714,80000</w:t>
            </w:r>
          </w:p>
        </w:tc>
      </w:tr>
      <w:tr w:rsidR="00C93F39" w:rsidTr="00A03E0C">
        <w:tc>
          <w:tcPr>
            <w:tcW w:w="512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01" w:type="dxa"/>
          </w:tcPr>
          <w:p w:rsidR="009739C2" w:rsidRDefault="009739C2" w:rsidP="006D1C08">
            <w:r>
              <w:t>Бюджет муниципального округа</w:t>
            </w:r>
          </w:p>
        </w:tc>
        <w:tc>
          <w:tcPr>
            <w:tcW w:w="1260" w:type="dxa"/>
          </w:tcPr>
          <w:p w:rsidR="009739C2" w:rsidRDefault="00C93F39" w:rsidP="006D1C08">
            <w:pPr>
              <w:jc w:val="center"/>
            </w:pPr>
            <w:r>
              <w:t>645,60404</w:t>
            </w:r>
          </w:p>
        </w:tc>
        <w:tc>
          <w:tcPr>
            <w:tcW w:w="1260" w:type="dxa"/>
          </w:tcPr>
          <w:p w:rsidR="009739C2" w:rsidRDefault="00C93F39" w:rsidP="006D1C08">
            <w:pPr>
              <w:jc w:val="center"/>
            </w:pPr>
            <w:r>
              <w:t>610,00000</w:t>
            </w:r>
          </w:p>
        </w:tc>
        <w:tc>
          <w:tcPr>
            <w:tcW w:w="1184" w:type="dxa"/>
          </w:tcPr>
          <w:p w:rsidR="009739C2" w:rsidRDefault="00C93F39" w:rsidP="006D1C08">
            <w:pPr>
              <w:jc w:val="center"/>
            </w:pPr>
            <w:r>
              <w:t>70,05000</w:t>
            </w:r>
          </w:p>
        </w:tc>
        <w:tc>
          <w:tcPr>
            <w:tcW w:w="1134" w:type="dxa"/>
          </w:tcPr>
          <w:p w:rsidR="009739C2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134" w:type="dxa"/>
          </w:tcPr>
          <w:p w:rsidR="009739C2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399" w:type="dxa"/>
          </w:tcPr>
          <w:p w:rsidR="009739C2" w:rsidRDefault="00C93F39" w:rsidP="006D1C08">
            <w:pPr>
              <w:jc w:val="center"/>
            </w:pPr>
            <w:r>
              <w:t>1465,65404</w:t>
            </w:r>
          </w:p>
        </w:tc>
      </w:tr>
      <w:tr w:rsidR="00C93F39" w:rsidTr="00A03E0C">
        <w:tc>
          <w:tcPr>
            <w:tcW w:w="512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9739C2" w:rsidRDefault="009739C2" w:rsidP="006D1C08">
            <w:pPr>
              <w:jc w:val="center"/>
            </w:pPr>
          </w:p>
        </w:tc>
        <w:tc>
          <w:tcPr>
            <w:tcW w:w="1701" w:type="dxa"/>
          </w:tcPr>
          <w:p w:rsidR="009739C2" w:rsidRDefault="009739C2" w:rsidP="006D1C08">
            <w:r>
              <w:t>Внебюджетн</w:t>
            </w:r>
            <w:r>
              <w:lastRenderedPageBreak/>
              <w:t>ые источники</w:t>
            </w:r>
          </w:p>
        </w:tc>
        <w:tc>
          <w:tcPr>
            <w:tcW w:w="1260" w:type="dxa"/>
          </w:tcPr>
          <w:p w:rsidR="009739C2" w:rsidRDefault="009739C2" w:rsidP="006D1C08">
            <w:pPr>
              <w:jc w:val="center"/>
            </w:pPr>
            <w:r>
              <w:lastRenderedPageBreak/>
              <w:t>0,00</w:t>
            </w:r>
            <w:r w:rsidR="00C93F39">
              <w:t>000</w:t>
            </w:r>
          </w:p>
        </w:tc>
        <w:tc>
          <w:tcPr>
            <w:tcW w:w="1260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8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134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  <w:tc>
          <w:tcPr>
            <w:tcW w:w="1399" w:type="dxa"/>
          </w:tcPr>
          <w:p w:rsidR="009739C2" w:rsidRDefault="009739C2" w:rsidP="006D1C08">
            <w:pPr>
              <w:jc w:val="center"/>
            </w:pPr>
            <w:r>
              <w:t>0,</w:t>
            </w:r>
            <w:r w:rsidR="00C93F39">
              <w:t>000</w:t>
            </w:r>
            <w:r>
              <w:t>00</w:t>
            </w:r>
          </w:p>
        </w:tc>
      </w:tr>
      <w:tr w:rsidR="00C93F39" w:rsidTr="00A03E0C">
        <w:tc>
          <w:tcPr>
            <w:tcW w:w="512" w:type="dxa"/>
            <w:vMerge w:val="restart"/>
          </w:tcPr>
          <w:p w:rsidR="00C93F39" w:rsidRDefault="00C93F39" w:rsidP="00C93F39">
            <w:pPr>
              <w:jc w:val="center"/>
            </w:pPr>
            <w:r>
              <w:lastRenderedPageBreak/>
              <w:t>1.</w:t>
            </w:r>
          </w:p>
        </w:tc>
        <w:tc>
          <w:tcPr>
            <w:tcW w:w="1297" w:type="dxa"/>
            <w:vMerge w:val="restart"/>
          </w:tcPr>
          <w:p w:rsidR="00C93F39" w:rsidRDefault="00C93F39" w:rsidP="006D1C08">
            <w:pPr>
              <w:jc w:val="center"/>
            </w:pPr>
          </w:p>
        </w:tc>
        <w:tc>
          <w:tcPr>
            <w:tcW w:w="1788" w:type="dxa"/>
            <w:vMerge w:val="restart"/>
          </w:tcPr>
          <w:p w:rsidR="00C93F39" w:rsidRPr="004207D4" w:rsidRDefault="00C93F39" w:rsidP="006D1C08">
            <w:pPr>
              <w:tabs>
                <w:tab w:val="left" w:pos="6555"/>
              </w:tabs>
            </w:pPr>
            <w:r w:rsidRPr="004207D4">
              <w:t>Возмещение убытков связанных с оказанием услуг по перевозке пассажиров автобусами на территории Свечинского муниципального округа</w:t>
            </w:r>
          </w:p>
        </w:tc>
        <w:tc>
          <w:tcPr>
            <w:tcW w:w="1331" w:type="dxa"/>
            <w:vMerge w:val="restart"/>
          </w:tcPr>
          <w:p w:rsidR="00C93F39" w:rsidRDefault="00C93F39" w:rsidP="006D1C08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701" w:type="dxa"/>
          </w:tcPr>
          <w:p w:rsidR="00C93F39" w:rsidRPr="000044BF" w:rsidRDefault="00C93F39" w:rsidP="006D1C08">
            <w:r w:rsidRPr="000044BF">
              <w:t>Всего: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635,00000</w:t>
            </w:r>
          </w:p>
        </w:tc>
        <w:tc>
          <w:tcPr>
            <w:tcW w:w="1260" w:type="dxa"/>
          </w:tcPr>
          <w:p w:rsidR="00C93F39" w:rsidRDefault="00C93F39" w:rsidP="00C93F39">
            <w:pPr>
              <w:jc w:val="center"/>
            </w:pPr>
            <w:r>
              <w:t>610,00000</w:t>
            </w:r>
          </w:p>
        </w:tc>
        <w:tc>
          <w:tcPr>
            <w:tcW w:w="1184" w:type="dxa"/>
          </w:tcPr>
          <w:p w:rsidR="00C93F39" w:rsidRDefault="00C93F39" w:rsidP="006D1C08">
            <w:pPr>
              <w:jc w:val="center"/>
            </w:pPr>
            <w:r>
              <w:t>70,05000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399" w:type="dxa"/>
          </w:tcPr>
          <w:p w:rsidR="00C93F39" w:rsidRDefault="00C93F39" w:rsidP="006D1C08">
            <w:pPr>
              <w:jc w:val="center"/>
            </w:pPr>
            <w:r>
              <w:t>1455,05000</w:t>
            </w:r>
          </w:p>
        </w:tc>
      </w:tr>
      <w:tr w:rsidR="00C93F39" w:rsidTr="00A03E0C">
        <w:tc>
          <w:tcPr>
            <w:tcW w:w="512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01" w:type="dxa"/>
          </w:tcPr>
          <w:p w:rsidR="00C93F39" w:rsidRPr="000044BF" w:rsidRDefault="00C93F39" w:rsidP="006D1C08">
            <w:r w:rsidRPr="000044BF">
              <w:t>Федеральный бюджет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399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</w:tr>
      <w:tr w:rsidR="00C93F39" w:rsidTr="00A03E0C">
        <w:tc>
          <w:tcPr>
            <w:tcW w:w="512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01" w:type="dxa"/>
          </w:tcPr>
          <w:p w:rsidR="00C93F39" w:rsidRPr="000044BF" w:rsidRDefault="00C93F39" w:rsidP="006D1C08">
            <w:r w:rsidRPr="000044BF">
              <w:t>Областной бюджет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399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</w:tr>
      <w:tr w:rsidR="00C93F39" w:rsidTr="00A03E0C">
        <w:tc>
          <w:tcPr>
            <w:tcW w:w="512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01" w:type="dxa"/>
          </w:tcPr>
          <w:p w:rsidR="00C93F39" w:rsidRPr="000044BF" w:rsidRDefault="00C93F39" w:rsidP="006D1C08">
            <w:r w:rsidRPr="000044BF">
              <w:t xml:space="preserve">Бюджет </w:t>
            </w:r>
            <w:r>
              <w:t>муниципального округа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635,00000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610,00000</w:t>
            </w:r>
          </w:p>
        </w:tc>
        <w:tc>
          <w:tcPr>
            <w:tcW w:w="1184" w:type="dxa"/>
          </w:tcPr>
          <w:p w:rsidR="00C93F39" w:rsidRDefault="00C93F39" w:rsidP="00C93F39">
            <w:pPr>
              <w:jc w:val="center"/>
            </w:pPr>
            <w:r>
              <w:t>70,05000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>
              <w:t>70,00000</w:t>
            </w:r>
          </w:p>
        </w:tc>
        <w:tc>
          <w:tcPr>
            <w:tcW w:w="1399" w:type="dxa"/>
          </w:tcPr>
          <w:p w:rsidR="00C93F39" w:rsidRDefault="00C93F39" w:rsidP="006D1C08">
            <w:pPr>
              <w:jc w:val="center"/>
            </w:pPr>
            <w:r>
              <w:t>1455,05000</w:t>
            </w:r>
          </w:p>
        </w:tc>
      </w:tr>
      <w:tr w:rsidR="00C93F39" w:rsidTr="00A03E0C">
        <w:tc>
          <w:tcPr>
            <w:tcW w:w="512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C93F39" w:rsidRDefault="00C93F39" w:rsidP="006D1C08">
            <w:pPr>
              <w:jc w:val="center"/>
            </w:pPr>
          </w:p>
        </w:tc>
        <w:tc>
          <w:tcPr>
            <w:tcW w:w="1701" w:type="dxa"/>
          </w:tcPr>
          <w:p w:rsidR="00C93F39" w:rsidRPr="000044BF" w:rsidRDefault="00C93F39" w:rsidP="006D1C08">
            <w:r w:rsidRPr="000044BF">
              <w:t>Внебюджетные источники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C93F39" w:rsidRDefault="00C93F39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134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  <w:tc>
          <w:tcPr>
            <w:tcW w:w="1399" w:type="dxa"/>
          </w:tcPr>
          <w:p w:rsidR="00C93F39" w:rsidRDefault="00C93F39" w:rsidP="006D1C08">
            <w:pPr>
              <w:jc w:val="center"/>
            </w:pPr>
            <w:r w:rsidRPr="008E6620">
              <w:t>0,00</w:t>
            </w:r>
            <w:r>
              <w:t>000</w:t>
            </w:r>
          </w:p>
        </w:tc>
      </w:tr>
      <w:tr w:rsidR="006D1C08" w:rsidTr="00A03E0C">
        <w:trPr>
          <w:trHeight w:val="222"/>
        </w:trPr>
        <w:tc>
          <w:tcPr>
            <w:tcW w:w="512" w:type="dxa"/>
            <w:vMerge w:val="restart"/>
          </w:tcPr>
          <w:p w:rsidR="006D1C08" w:rsidRDefault="006D1C08" w:rsidP="006D1C08">
            <w:pPr>
              <w:jc w:val="center"/>
            </w:pPr>
            <w:r>
              <w:t>2</w:t>
            </w:r>
          </w:p>
        </w:tc>
        <w:tc>
          <w:tcPr>
            <w:tcW w:w="1297" w:type="dxa"/>
            <w:vMerge w:val="restart"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 w:val="restart"/>
          </w:tcPr>
          <w:p w:rsidR="006D1C08" w:rsidRPr="004207D4" w:rsidRDefault="006D1C08" w:rsidP="006D1C08">
            <w:pPr>
              <w:tabs>
                <w:tab w:val="left" w:pos="6555"/>
              </w:tabs>
            </w:pPr>
            <w:r w:rsidRPr="004207D4"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 на муниципальных  маршрутах регулярных перевозок на </w:t>
            </w:r>
            <w:r w:rsidRPr="004207D4">
              <w:lastRenderedPageBreak/>
              <w:t>территории Кировской области в 2022 году</w:t>
            </w:r>
          </w:p>
        </w:tc>
        <w:tc>
          <w:tcPr>
            <w:tcW w:w="1331" w:type="dxa"/>
            <w:vMerge w:val="restart"/>
          </w:tcPr>
          <w:p w:rsidR="006D1C08" w:rsidRDefault="006D1C08" w:rsidP="006D1C08">
            <w:pPr>
              <w:jc w:val="center"/>
            </w:pPr>
            <w:r>
              <w:lastRenderedPageBreak/>
              <w:t>Отдел ЖКХ, архитектуры и градостроительства</w:t>
            </w:r>
          </w:p>
        </w:tc>
        <w:tc>
          <w:tcPr>
            <w:tcW w:w="1701" w:type="dxa"/>
          </w:tcPr>
          <w:p w:rsidR="006D1C08" w:rsidRPr="000044BF" w:rsidRDefault="006D1C08" w:rsidP="006D1C08">
            <w:r w:rsidRPr="000044BF">
              <w:t>Всего: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1060,40404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6D1C08" w:rsidP="006D1C08">
            <w:pPr>
              <w:jc w:val="center"/>
            </w:pPr>
            <w:r>
              <w:t>1060,40404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 w:rsidRPr="00B8214E">
              <w:t>Федеральный бюджет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 w:rsidRPr="00B8214E">
              <w:t>Областной бюджет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1049,80000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6D1C08" w:rsidP="006D1C08">
            <w:pPr>
              <w:jc w:val="center"/>
            </w:pPr>
            <w:r>
              <w:t>1049,80000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 w:rsidRPr="00B8214E">
              <w:t xml:space="preserve">Бюджет </w:t>
            </w:r>
            <w:r>
              <w:t>муниципального округа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10,60404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6D1C08" w:rsidP="006D1C08">
            <w:pPr>
              <w:jc w:val="center"/>
            </w:pPr>
            <w:r>
              <w:t>10,60404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 w:rsidRPr="000044BF">
              <w:t>Внебюджетные источники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6D1C08" w:rsidP="006D1C08">
            <w:pPr>
              <w:jc w:val="center"/>
            </w:pPr>
            <w:r>
              <w:t>0,00000</w:t>
            </w:r>
          </w:p>
        </w:tc>
      </w:tr>
      <w:tr w:rsidR="006D1C08" w:rsidTr="00A03E0C">
        <w:tc>
          <w:tcPr>
            <w:tcW w:w="512" w:type="dxa"/>
            <w:vMerge w:val="restart"/>
          </w:tcPr>
          <w:p w:rsidR="006D1C08" w:rsidRDefault="006D1C08" w:rsidP="006D1C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297" w:type="dxa"/>
            <w:vMerge w:val="restart"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 w:val="restart"/>
          </w:tcPr>
          <w:p w:rsidR="006D1C08" w:rsidRDefault="006D1C08" w:rsidP="006D1C08">
            <w:pPr>
              <w:jc w:val="center"/>
            </w:pPr>
            <w:r>
              <w:t>Приобретение транспортного средства</w:t>
            </w:r>
          </w:p>
        </w:tc>
        <w:tc>
          <w:tcPr>
            <w:tcW w:w="1331" w:type="dxa"/>
            <w:vMerge w:val="restart"/>
          </w:tcPr>
          <w:p w:rsidR="006D1C08" w:rsidRDefault="009E15D0" w:rsidP="006D1C08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701" w:type="dxa"/>
          </w:tcPr>
          <w:p w:rsidR="006D1C08" w:rsidRPr="000044BF" w:rsidRDefault="006D1C08" w:rsidP="006D1C08">
            <w:r>
              <w:t>Всего: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4665,00000</w:t>
            </w:r>
          </w:p>
        </w:tc>
        <w:tc>
          <w:tcPr>
            <w:tcW w:w="118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9E15D0" w:rsidP="006D1C08">
            <w:pPr>
              <w:jc w:val="center"/>
            </w:pPr>
            <w:r>
              <w:t>4665,00000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>
              <w:t>Федеральный бюджет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>
              <w:t>Областной бюджет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4665,00000</w:t>
            </w:r>
          </w:p>
        </w:tc>
        <w:tc>
          <w:tcPr>
            <w:tcW w:w="118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9E15D0" w:rsidP="006D1C08">
            <w:pPr>
              <w:jc w:val="center"/>
            </w:pPr>
            <w:r>
              <w:t>4665,00000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Pr="000044BF" w:rsidRDefault="006D1C08" w:rsidP="006D1C08">
            <w:r>
              <w:t>Бюджет муниципального округа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</w:tr>
      <w:tr w:rsidR="006D1C08" w:rsidTr="00A03E0C">
        <w:tc>
          <w:tcPr>
            <w:tcW w:w="512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297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88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331" w:type="dxa"/>
            <w:vMerge/>
          </w:tcPr>
          <w:p w:rsidR="006D1C08" w:rsidRDefault="006D1C08" w:rsidP="006D1C08">
            <w:pPr>
              <w:jc w:val="center"/>
            </w:pPr>
          </w:p>
        </w:tc>
        <w:tc>
          <w:tcPr>
            <w:tcW w:w="1701" w:type="dxa"/>
          </w:tcPr>
          <w:p w:rsidR="006D1C08" w:rsidRDefault="006D1C08" w:rsidP="006D1C08">
            <w:r>
              <w:t>Внебюджетные источники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260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8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  <w:tc>
          <w:tcPr>
            <w:tcW w:w="1399" w:type="dxa"/>
          </w:tcPr>
          <w:p w:rsidR="006D1C08" w:rsidRDefault="009E15D0" w:rsidP="006D1C08">
            <w:pPr>
              <w:jc w:val="center"/>
            </w:pPr>
            <w:r>
              <w:t>0,00000</w:t>
            </w:r>
          </w:p>
        </w:tc>
      </w:tr>
    </w:tbl>
    <w:p w:rsidR="00737FF1" w:rsidRDefault="00737FF1" w:rsidP="00737FF1">
      <w:pPr>
        <w:pStyle w:val="ConsPlusNormal"/>
        <w:ind w:firstLine="0"/>
        <w:jc w:val="both"/>
      </w:pPr>
    </w:p>
    <w:p w:rsidR="00737FF1" w:rsidRDefault="00A03E0C" w:rsidP="00A03E0C">
      <w:pPr>
        <w:pStyle w:val="ConsPlusNormal"/>
        <w:ind w:firstLine="0"/>
        <w:jc w:val="center"/>
      </w:pPr>
      <w:r>
        <w:t>___________________________</w:t>
      </w:r>
    </w:p>
    <w:sectPr w:rsidR="00737FF1" w:rsidSect="00A03E0C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3F" w:rsidRDefault="00830B3F" w:rsidP="00E90BC3">
      <w:r>
        <w:separator/>
      </w:r>
    </w:p>
  </w:endnote>
  <w:endnote w:type="continuationSeparator" w:id="1">
    <w:p w:rsidR="00830B3F" w:rsidRDefault="00830B3F" w:rsidP="00E9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3F" w:rsidRDefault="00830B3F" w:rsidP="00E90BC3">
      <w:r>
        <w:separator/>
      </w:r>
    </w:p>
  </w:footnote>
  <w:footnote w:type="continuationSeparator" w:id="1">
    <w:p w:rsidR="00830B3F" w:rsidRDefault="00830B3F" w:rsidP="00E90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253"/>
    <w:multiLevelType w:val="multilevel"/>
    <w:tmpl w:val="778CB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406C2"/>
    <w:multiLevelType w:val="hybridMultilevel"/>
    <w:tmpl w:val="06E61CCE"/>
    <w:lvl w:ilvl="0" w:tplc="3000DB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4519C"/>
    <w:multiLevelType w:val="hybridMultilevel"/>
    <w:tmpl w:val="8368D4DE"/>
    <w:lvl w:ilvl="0" w:tplc="EBBAF13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8420A5"/>
    <w:multiLevelType w:val="hybridMultilevel"/>
    <w:tmpl w:val="0AA24630"/>
    <w:lvl w:ilvl="0" w:tplc="4796DC4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7C08AE"/>
    <w:multiLevelType w:val="hybridMultilevel"/>
    <w:tmpl w:val="16A62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5C56"/>
    <w:multiLevelType w:val="hybridMultilevel"/>
    <w:tmpl w:val="1E9CC4C2"/>
    <w:lvl w:ilvl="0" w:tplc="F36614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C0F6C"/>
    <w:multiLevelType w:val="hybridMultilevel"/>
    <w:tmpl w:val="69DEC336"/>
    <w:lvl w:ilvl="0" w:tplc="22EAD0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D11D02"/>
    <w:multiLevelType w:val="multilevel"/>
    <w:tmpl w:val="778CB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31494"/>
    <w:multiLevelType w:val="multilevel"/>
    <w:tmpl w:val="3FB68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F675780"/>
    <w:multiLevelType w:val="multilevel"/>
    <w:tmpl w:val="4A38D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A09"/>
    <w:rsid w:val="001258B6"/>
    <w:rsid w:val="001747DE"/>
    <w:rsid w:val="001770B5"/>
    <w:rsid w:val="001D766C"/>
    <w:rsid w:val="001E54AD"/>
    <w:rsid w:val="00261194"/>
    <w:rsid w:val="0027210C"/>
    <w:rsid w:val="00286A5D"/>
    <w:rsid w:val="002A5195"/>
    <w:rsid w:val="002D5014"/>
    <w:rsid w:val="002F0672"/>
    <w:rsid w:val="00334BF8"/>
    <w:rsid w:val="00382303"/>
    <w:rsid w:val="003E15FD"/>
    <w:rsid w:val="00465ADB"/>
    <w:rsid w:val="004A2C3A"/>
    <w:rsid w:val="004A73FF"/>
    <w:rsid w:val="004C36E9"/>
    <w:rsid w:val="00535833"/>
    <w:rsid w:val="005414AB"/>
    <w:rsid w:val="00560FD3"/>
    <w:rsid w:val="00563F8A"/>
    <w:rsid w:val="0067512E"/>
    <w:rsid w:val="006C5408"/>
    <w:rsid w:val="006D1C08"/>
    <w:rsid w:val="006F27F0"/>
    <w:rsid w:val="00737FF1"/>
    <w:rsid w:val="00740EBE"/>
    <w:rsid w:val="00784A09"/>
    <w:rsid w:val="00830B3F"/>
    <w:rsid w:val="00887253"/>
    <w:rsid w:val="0089477A"/>
    <w:rsid w:val="008B56F0"/>
    <w:rsid w:val="00964A02"/>
    <w:rsid w:val="009739C2"/>
    <w:rsid w:val="009E15D0"/>
    <w:rsid w:val="00A03E0C"/>
    <w:rsid w:val="00A77D5B"/>
    <w:rsid w:val="00AD50FC"/>
    <w:rsid w:val="00B046B9"/>
    <w:rsid w:val="00B62038"/>
    <w:rsid w:val="00B664C2"/>
    <w:rsid w:val="00B672CA"/>
    <w:rsid w:val="00BC1B02"/>
    <w:rsid w:val="00C71610"/>
    <w:rsid w:val="00C93F39"/>
    <w:rsid w:val="00D32EB1"/>
    <w:rsid w:val="00D6354C"/>
    <w:rsid w:val="00D83791"/>
    <w:rsid w:val="00D86EA7"/>
    <w:rsid w:val="00E90BC3"/>
    <w:rsid w:val="00E922AC"/>
    <w:rsid w:val="00F15368"/>
    <w:rsid w:val="00F62A48"/>
    <w:rsid w:val="00F643BC"/>
    <w:rsid w:val="00F735D7"/>
    <w:rsid w:val="00F74F3C"/>
    <w:rsid w:val="00FB1FBB"/>
    <w:rsid w:val="00FD33B2"/>
    <w:rsid w:val="00FF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4A09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4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4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784A0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784A0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784A0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84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4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0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E54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E5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7FF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9477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635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35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D63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4A09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4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4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784A0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784A0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784A0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84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4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0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E54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E5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7FF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9477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635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35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D63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E3987CBA13E7D429418516A387A2AE9548A7D8DF5EEFE730E0D3FCEE3ED5BCD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75A7-19A4-4866-9DB5-DE3FEA0D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4</cp:revision>
  <cp:lastPrinted>2024-03-01T05:16:00Z</cp:lastPrinted>
  <dcterms:created xsi:type="dcterms:W3CDTF">2024-03-01T05:17:00Z</dcterms:created>
  <dcterms:modified xsi:type="dcterms:W3CDTF">2024-03-01T11:54:00Z</dcterms:modified>
</cp:coreProperties>
</file>