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5B39B4" w:rsidP="005B39B4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5B39B4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26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округе»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8531FF" w:rsidRDefault="008531FF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531FF" w:rsidRDefault="008531FF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5B39B4">
        <w:rPr>
          <w:sz w:val="28"/>
          <w:szCs w:val="28"/>
        </w:rPr>
        <w:t>26.01.2024</w:t>
      </w:r>
      <w:r w:rsidRPr="00203B9E">
        <w:rPr>
          <w:sz w:val="28"/>
          <w:szCs w:val="28"/>
        </w:rPr>
        <w:t xml:space="preserve"> № </w:t>
      </w:r>
      <w:r w:rsidR="005B39B4">
        <w:rPr>
          <w:sz w:val="28"/>
          <w:szCs w:val="28"/>
        </w:rPr>
        <w:t>28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F05B38">
        <w:t>Благоустройство в Свечинском муниципальном округе</w:t>
      </w:r>
      <w:r w:rsidRPr="00DD1343">
        <w:rPr>
          <w:lang w:bidi="fa-IR"/>
        </w:rPr>
        <w:t>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3D75D2">
        <w:rPr>
          <w:b w:val="0"/>
        </w:rPr>
        <w:t>П</w:t>
      </w:r>
      <w:r w:rsidR="00F05B38">
        <w:rPr>
          <w:b w:val="0"/>
        </w:rPr>
        <w:t>аспорт М</w:t>
      </w:r>
      <w:r w:rsidRPr="00DD1343">
        <w:rPr>
          <w:b w:val="0"/>
        </w:rPr>
        <w:t xml:space="preserve">униципальной программы 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6F3985" w:rsidP="003D75D2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3D75D2">
              <w:rPr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Отдел ЖКХ, архитектуры и градостроительства администрации муниципального округа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Соисполнители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Наименование подпрограмм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Наименование проекта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3D75D2" w:rsidRPr="003D75D2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Цели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8D35EF">
              <w:rPr>
                <w:sz w:val="28"/>
                <w:szCs w:val="28"/>
              </w:rPr>
              <w:t>Комплексное решение проблем благоустройства, обеспечение и</w:t>
            </w:r>
            <w:r w:rsidRPr="003D75D2">
              <w:rPr>
                <w:sz w:val="28"/>
                <w:szCs w:val="28"/>
              </w:rPr>
              <w:t xml:space="preserve"> </w:t>
            </w:r>
            <w:r w:rsidRPr="008D35EF">
              <w:rPr>
                <w:sz w:val="28"/>
                <w:szCs w:val="28"/>
              </w:rPr>
              <w:t xml:space="preserve">улучшение внешнего вида территории </w:t>
            </w:r>
            <w:r w:rsidRPr="003D75D2">
              <w:rPr>
                <w:sz w:val="28"/>
                <w:szCs w:val="28"/>
              </w:rPr>
              <w:t>Свечинского муниципального округа</w:t>
            </w:r>
            <w:r w:rsidRPr="008D35EF">
              <w:rPr>
                <w:sz w:val="28"/>
                <w:szCs w:val="28"/>
              </w:rPr>
              <w:t>,</w:t>
            </w:r>
            <w:r w:rsidRPr="003D75D2">
              <w:rPr>
                <w:sz w:val="28"/>
                <w:szCs w:val="28"/>
              </w:rPr>
              <w:t xml:space="preserve"> </w:t>
            </w:r>
            <w:r w:rsidRPr="008D35EF">
              <w:rPr>
                <w:sz w:val="28"/>
                <w:szCs w:val="28"/>
              </w:rPr>
              <w:t>способствующего комфортной жизнедеятельности, создание комфортных</w:t>
            </w:r>
            <w:r w:rsidRPr="003D75D2">
              <w:rPr>
                <w:sz w:val="28"/>
                <w:szCs w:val="28"/>
              </w:rPr>
              <w:t xml:space="preserve"> </w:t>
            </w:r>
            <w:r w:rsidRPr="008D35EF">
              <w:rPr>
                <w:sz w:val="28"/>
                <w:szCs w:val="28"/>
              </w:rPr>
              <w:t>условий проживания и отдыха населения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Задачи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159B0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B1141A">
              <w:rPr>
                <w:color w:val="000000"/>
                <w:sz w:val="28"/>
                <w:szCs w:val="28"/>
              </w:rPr>
              <w:t xml:space="preserve">- </w:t>
            </w:r>
            <w:r w:rsidRPr="003D75D2">
              <w:rPr>
                <w:color w:val="000000"/>
                <w:sz w:val="28"/>
                <w:szCs w:val="28"/>
              </w:rPr>
              <w:t>о</w:t>
            </w:r>
            <w:r w:rsidRPr="003D75D2">
              <w:rPr>
                <w:sz w:val="28"/>
                <w:szCs w:val="28"/>
              </w:rPr>
              <w:t xml:space="preserve">беспечение чистоты и порядка на территориях общего пользования, объектах благоустройства и поддержка необходимого уровня озеленения, </w:t>
            </w:r>
            <w:r w:rsidRPr="003D75D2">
              <w:rPr>
                <w:color w:val="000000"/>
                <w:sz w:val="28"/>
                <w:szCs w:val="28"/>
              </w:rPr>
              <w:t>увеличение количества благоустроенных территорий;</w:t>
            </w:r>
          </w:p>
          <w:p w:rsidR="003D75D2" w:rsidRPr="003D75D2" w:rsidRDefault="003D75D2" w:rsidP="003159B0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 xml:space="preserve">- </w:t>
            </w:r>
            <w:r w:rsidRPr="003D75D2">
              <w:rPr>
                <w:sz w:val="28"/>
                <w:szCs w:val="28"/>
              </w:rPr>
              <w:t>приведение в качественное состояние элементов благоустройства территорий общего пользования муниципального округа</w:t>
            </w:r>
            <w:r w:rsidRPr="003D75D2">
              <w:rPr>
                <w:color w:val="000000"/>
                <w:sz w:val="28"/>
                <w:szCs w:val="28"/>
              </w:rPr>
              <w:t>;</w:t>
            </w:r>
          </w:p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- у</w:t>
            </w:r>
            <w:r w:rsidRPr="009E5EAF">
              <w:rPr>
                <w:sz w:val="28"/>
                <w:szCs w:val="28"/>
              </w:rPr>
              <w:t>лучшение санитарно-эпидемиологического</w:t>
            </w:r>
            <w:r w:rsidRPr="003D75D2">
              <w:rPr>
                <w:sz w:val="28"/>
                <w:szCs w:val="28"/>
              </w:rPr>
              <w:t xml:space="preserve"> </w:t>
            </w:r>
            <w:r w:rsidRPr="009E5EAF">
              <w:rPr>
                <w:sz w:val="28"/>
                <w:szCs w:val="28"/>
              </w:rPr>
              <w:t xml:space="preserve">состояния </w:t>
            </w:r>
            <w:r w:rsidRPr="009E5EAF">
              <w:rPr>
                <w:sz w:val="28"/>
                <w:szCs w:val="28"/>
              </w:rPr>
              <w:lastRenderedPageBreak/>
              <w:t>территории</w:t>
            </w:r>
            <w:r w:rsidRPr="003D75D2">
              <w:rPr>
                <w:sz w:val="28"/>
                <w:szCs w:val="28"/>
              </w:rPr>
              <w:t xml:space="preserve"> общего пользования муниципального округа</w:t>
            </w:r>
            <w:r w:rsidR="006F3985">
              <w:rPr>
                <w:color w:val="000000"/>
                <w:sz w:val="28"/>
                <w:szCs w:val="28"/>
              </w:rPr>
              <w:t>;</w:t>
            </w:r>
          </w:p>
          <w:p w:rsidR="003D75D2" w:rsidRPr="003D75D2" w:rsidRDefault="003D75D2" w:rsidP="003D75D2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 xml:space="preserve">- </w:t>
            </w:r>
            <w:r w:rsidRPr="003D75D2">
              <w:rPr>
                <w:sz w:val="28"/>
                <w:szCs w:val="28"/>
              </w:rPr>
              <w:t>привлечение населения к участию в решении проблем благоустройства территорий общего пользования  муниципального округа</w:t>
            </w:r>
            <w:r w:rsidRPr="003D75D2">
              <w:rPr>
                <w:color w:val="000000"/>
                <w:sz w:val="28"/>
                <w:szCs w:val="28"/>
              </w:rPr>
              <w:t>;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D75D2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3D75D2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3D75D2">
              <w:rPr>
                <w:sz w:val="28"/>
                <w:szCs w:val="28"/>
              </w:rPr>
              <w:t>роцент соответствия объектов внешнего благоустройства (озеленение, окос травы, материалы);</w:t>
            </w:r>
          </w:p>
          <w:p w:rsidR="003D75D2" w:rsidRPr="003D75D2" w:rsidRDefault="003D75D2" w:rsidP="003D75D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3D75D2">
              <w:rPr>
                <w:sz w:val="28"/>
                <w:szCs w:val="28"/>
              </w:rPr>
              <w:t>оздание мест (площадок) ТКО;</w:t>
            </w:r>
          </w:p>
          <w:p w:rsidR="003D75D2" w:rsidRPr="003D75D2" w:rsidRDefault="003D75D2" w:rsidP="003D75D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3D75D2">
              <w:rPr>
                <w:sz w:val="28"/>
                <w:szCs w:val="28"/>
              </w:rPr>
              <w:t>роцент вырубки аварийных деревьев, согласно реестру;</w:t>
            </w:r>
          </w:p>
          <w:p w:rsidR="003D75D2" w:rsidRPr="003D75D2" w:rsidRDefault="003D75D2" w:rsidP="003D75D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3D75D2">
              <w:rPr>
                <w:sz w:val="28"/>
                <w:szCs w:val="28"/>
              </w:rPr>
              <w:t>лощадь земель, на которой не менее двух раз за вегетационный период проведены мероприятия по уничтожению борщевика</w:t>
            </w:r>
            <w:r>
              <w:rPr>
                <w:sz w:val="28"/>
                <w:szCs w:val="28"/>
              </w:rPr>
              <w:t>;</w:t>
            </w:r>
          </w:p>
          <w:p w:rsidR="003D75D2" w:rsidRPr="003D75D2" w:rsidRDefault="003D75D2" w:rsidP="003D75D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3D75D2">
              <w:rPr>
                <w:sz w:val="28"/>
                <w:szCs w:val="28"/>
              </w:rPr>
              <w:t>лощадь земель, на которой проведены противоклещевые (акарицидные) обработки</w:t>
            </w:r>
            <w:r>
              <w:rPr>
                <w:sz w:val="28"/>
                <w:szCs w:val="28"/>
              </w:rPr>
              <w:t>;</w:t>
            </w:r>
          </w:p>
          <w:p w:rsidR="003D75D2" w:rsidRPr="003D75D2" w:rsidRDefault="003D75D2" w:rsidP="003D75D2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3D75D2">
              <w:rPr>
                <w:color w:val="000000"/>
                <w:sz w:val="28"/>
                <w:szCs w:val="28"/>
              </w:rPr>
              <w:t>роцент привлечения населения муниципального образования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D75D2" w:rsidRPr="00DD1343" w:rsidTr="003159B0">
        <w:trPr>
          <w:trHeight w:val="1212"/>
        </w:trPr>
        <w:tc>
          <w:tcPr>
            <w:tcW w:w="2114" w:type="dxa"/>
          </w:tcPr>
          <w:p w:rsidR="003D75D2" w:rsidRPr="00DD1343" w:rsidRDefault="003D75D2" w:rsidP="003159B0">
            <w:pPr>
              <w:pStyle w:val="ConsPlusNormal"/>
              <w:jc w:val="both"/>
              <w:rPr>
                <w:b w:val="0"/>
              </w:rPr>
            </w:pPr>
            <w:r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384" w:type="dxa"/>
          </w:tcPr>
          <w:p w:rsidR="003D75D2" w:rsidRPr="00404B1D" w:rsidRDefault="003D75D2" w:rsidP="003159B0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>
              <w:rPr>
                <w:b/>
                <w:color w:val="000000"/>
                <w:sz w:val="28"/>
                <w:szCs w:val="28"/>
              </w:rPr>
              <w:t xml:space="preserve">13223,98774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3D75D2" w:rsidRPr="00404B1D" w:rsidRDefault="003D75D2" w:rsidP="003159B0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федерального бюджета:</w:t>
            </w:r>
            <w:r w:rsidRPr="00B57B0F">
              <w:rPr>
                <w:b/>
                <w:color w:val="000000"/>
                <w:sz w:val="28"/>
                <w:szCs w:val="28"/>
              </w:rPr>
              <w:t>772,7</w:t>
            </w:r>
            <w:r>
              <w:rPr>
                <w:b/>
                <w:color w:val="000000"/>
                <w:sz w:val="28"/>
                <w:szCs w:val="28"/>
              </w:rPr>
              <w:t>1385</w:t>
            </w:r>
            <w:r w:rsidRPr="00404B1D">
              <w:rPr>
                <w:b/>
                <w:color w:val="000000"/>
                <w:sz w:val="28"/>
                <w:szCs w:val="28"/>
              </w:rPr>
              <w:t xml:space="preserve"> тыс.р;</w:t>
            </w:r>
          </w:p>
          <w:p w:rsidR="003D75D2" w:rsidRPr="00404B1D" w:rsidRDefault="003D75D2" w:rsidP="003159B0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5207,81238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DD1343" w:rsidRDefault="003D75D2" w:rsidP="003159B0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>
              <w:rPr>
                <w:rFonts w:eastAsia="Arial"/>
                <w:lang w:eastAsia="hi-IN" w:bidi="hi-IN"/>
              </w:rPr>
              <w:t>7243,46151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тыс.руб»</w:t>
            </w:r>
          </w:p>
        </w:tc>
      </w:tr>
    </w:tbl>
    <w:p w:rsidR="003D75D2" w:rsidRDefault="003D75D2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2. </w:t>
      </w:r>
      <w:r w:rsidRPr="000313F2">
        <w:rPr>
          <w:b w:val="0"/>
        </w:rPr>
        <w:t xml:space="preserve">Раздел </w:t>
      </w:r>
      <w:r>
        <w:rPr>
          <w:b w:val="0"/>
        </w:rPr>
        <w:t>2</w:t>
      </w:r>
      <w:r w:rsidRPr="000313F2">
        <w:rPr>
          <w:b w:val="0"/>
        </w:rPr>
        <w:t xml:space="preserve"> Муниципальной программы «</w:t>
      </w:r>
      <w:r w:rsidRPr="00B1141A">
        <w:rPr>
          <w:b w:val="0"/>
        </w:rPr>
        <w:t>Цели, задачи, целевые показатели эффективности реализации Муниципальной программы, и  сроки  реализации Муниципальной программы</w:t>
      </w:r>
      <w:r w:rsidRPr="000313F2">
        <w:rPr>
          <w:b w:val="0"/>
        </w:rPr>
        <w:t>» изложить в новой редакции</w:t>
      </w:r>
      <w:r>
        <w:rPr>
          <w:b w:val="0"/>
        </w:rPr>
        <w:t>:</w:t>
      </w:r>
    </w:p>
    <w:p w:rsidR="003D75D2" w:rsidRPr="006F3985" w:rsidRDefault="006F3985" w:rsidP="006F3985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D75D2" w:rsidRPr="006F3985">
        <w:rPr>
          <w:rFonts w:ascii="Times New Roman" w:hAnsi="Times New Roman"/>
          <w:b/>
          <w:sz w:val="28"/>
          <w:szCs w:val="28"/>
        </w:rPr>
        <w:t>2. Цели, задачи, целевые показатели эффективности реализации Муниципальной программы, и  сроки  реализации Муниципальной программы</w:t>
      </w:r>
    </w:p>
    <w:p w:rsidR="003D75D2" w:rsidRPr="006F3985" w:rsidRDefault="003D75D2" w:rsidP="006F398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985">
        <w:rPr>
          <w:rFonts w:ascii="Times New Roman" w:hAnsi="Times New Roman"/>
          <w:sz w:val="28"/>
          <w:szCs w:val="28"/>
        </w:rPr>
        <w:t>Основн</w:t>
      </w:r>
      <w:r w:rsidR="006F3985" w:rsidRPr="006F3985">
        <w:rPr>
          <w:rFonts w:ascii="Times New Roman" w:hAnsi="Times New Roman"/>
          <w:sz w:val="28"/>
          <w:szCs w:val="28"/>
        </w:rPr>
        <w:t xml:space="preserve">ой целью </w:t>
      </w:r>
      <w:r w:rsidRPr="006F3985">
        <w:rPr>
          <w:rFonts w:ascii="Times New Roman" w:hAnsi="Times New Roman"/>
          <w:sz w:val="28"/>
          <w:szCs w:val="28"/>
        </w:rPr>
        <w:t>Муниципальной программы явля</w:t>
      </w:r>
      <w:r w:rsidR="006F3985" w:rsidRPr="006F3985">
        <w:rPr>
          <w:rFonts w:ascii="Times New Roman" w:hAnsi="Times New Roman"/>
          <w:sz w:val="28"/>
          <w:szCs w:val="28"/>
        </w:rPr>
        <w:t>е</w:t>
      </w:r>
      <w:r w:rsidRPr="006F3985">
        <w:rPr>
          <w:rFonts w:ascii="Times New Roman" w:hAnsi="Times New Roman"/>
          <w:sz w:val="28"/>
          <w:szCs w:val="28"/>
        </w:rPr>
        <w:t>тся:</w:t>
      </w:r>
    </w:p>
    <w:p w:rsidR="006F3985" w:rsidRPr="006F3985" w:rsidRDefault="006F3985" w:rsidP="006F3985">
      <w:pPr>
        <w:pStyle w:val="ConsPlusCell"/>
        <w:spacing w:line="360" w:lineRule="auto"/>
        <w:jc w:val="both"/>
        <w:rPr>
          <w:color w:val="000000"/>
          <w:sz w:val="28"/>
          <w:szCs w:val="28"/>
        </w:rPr>
      </w:pPr>
      <w:r w:rsidRPr="006F3985">
        <w:rPr>
          <w:sz w:val="28"/>
          <w:szCs w:val="28"/>
        </w:rPr>
        <w:t>- к</w:t>
      </w:r>
      <w:r w:rsidRPr="008D35EF">
        <w:rPr>
          <w:sz w:val="28"/>
          <w:szCs w:val="28"/>
        </w:rPr>
        <w:t>омплексное решение проблем благоустройства, обеспечение и</w:t>
      </w:r>
      <w:r w:rsidRPr="006F3985">
        <w:rPr>
          <w:sz w:val="28"/>
          <w:szCs w:val="28"/>
        </w:rPr>
        <w:t xml:space="preserve"> </w:t>
      </w:r>
      <w:r w:rsidRPr="008D35EF">
        <w:rPr>
          <w:sz w:val="28"/>
          <w:szCs w:val="28"/>
        </w:rPr>
        <w:t xml:space="preserve">улучшение внешнего вида территории </w:t>
      </w:r>
      <w:r w:rsidRPr="006F3985">
        <w:rPr>
          <w:sz w:val="28"/>
          <w:szCs w:val="28"/>
        </w:rPr>
        <w:t>Свечинского муниципального округа</w:t>
      </w:r>
      <w:r w:rsidRPr="008D35EF">
        <w:rPr>
          <w:sz w:val="28"/>
          <w:szCs w:val="28"/>
        </w:rPr>
        <w:t>,</w:t>
      </w:r>
      <w:r w:rsidRPr="006F3985">
        <w:rPr>
          <w:sz w:val="28"/>
          <w:szCs w:val="28"/>
        </w:rPr>
        <w:t xml:space="preserve"> </w:t>
      </w:r>
      <w:r w:rsidRPr="008D35EF">
        <w:rPr>
          <w:sz w:val="28"/>
          <w:szCs w:val="28"/>
        </w:rPr>
        <w:t>способствующего комфортной жизнедеятельности, создание комфортных</w:t>
      </w:r>
      <w:r w:rsidRPr="006F3985">
        <w:rPr>
          <w:sz w:val="28"/>
          <w:szCs w:val="28"/>
        </w:rPr>
        <w:t xml:space="preserve"> </w:t>
      </w:r>
      <w:r w:rsidRPr="008D35EF">
        <w:rPr>
          <w:sz w:val="28"/>
          <w:szCs w:val="28"/>
        </w:rPr>
        <w:t>условий проживания и отдыха населения</w:t>
      </w:r>
      <w:r w:rsidRPr="006F3985">
        <w:rPr>
          <w:color w:val="000000"/>
          <w:sz w:val="28"/>
          <w:szCs w:val="28"/>
        </w:rPr>
        <w:t>.</w:t>
      </w:r>
    </w:p>
    <w:p w:rsidR="003D75D2" w:rsidRPr="006F3985" w:rsidRDefault="003D75D2" w:rsidP="006F3985">
      <w:pPr>
        <w:pStyle w:val="ConsPlusCel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3985">
        <w:rPr>
          <w:color w:val="000000"/>
          <w:sz w:val="28"/>
          <w:szCs w:val="28"/>
        </w:rPr>
        <w:t xml:space="preserve">Муниципальная программа принимается для решения следующих </w:t>
      </w:r>
      <w:r w:rsidRPr="006F3985">
        <w:rPr>
          <w:color w:val="000000"/>
          <w:sz w:val="28"/>
          <w:szCs w:val="28"/>
        </w:rPr>
        <w:lastRenderedPageBreak/>
        <w:t>задач:</w:t>
      </w:r>
    </w:p>
    <w:p w:rsidR="006F3985" w:rsidRPr="006F3985" w:rsidRDefault="006F3985" w:rsidP="006F3985">
      <w:pPr>
        <w:pStyle w:val="ConsPlusCell"/>
        <w:spacing w:line="360" w:lineRule="auto"/>
        <w:jc w:val="both"/>
        <w:rPr>
          <w:color w:val="000000"/>
          <w:sz w:val="28"/>
          <w:szCs w:val="28"/>
        </w:rPr>
      </w:pPr>
      <w:r w:rsidRPr="006F3985">
        <w:rPr>
          <w:color w:val="000000"/>
          <w:sz w:val="28"/>
          <w:szCs w:val="28"/>
        </w:rPr>
        <w:t>- о</w:t>
      </w:r>
      <w:r w:rsidRPr="006F3985">
        <w:rPr>
          <w:sz w:val="28"/>
          <w:szCs w:val="28"/>
        </w:rPr>
        <w:t xml:space="preserve">беспечение чистоты и порядка на территориях общего пользования, объектах благоустройства и поддержка необходимого уровня озеленения, </w:t>
      </w:r>
      <w:r w:rsidRPr="006F3985">
        <w:rPr>
          <w:color w:val="000000"/>
          <w:sz w:val="28"/>
          <w:szCs w:val="28"/>
        </w:rPr>
        <w:t>увеличение количества благоустроенных территорий;</w:t>
      </w:r>
    </w:p>
    <w:p w:rsidR="006F3985" w:rsidRPr="006F3985" w:rsidRDefault="006F3985" w:rsidP="006F3985">
      <w:pPr>
        <w:pStyle w:val="ConsPlusCell"/>
        <w:spacing w:line="360" w:lineRule="auto"/>
        <w:jc w:val="both"/>
        <w:rPr>
          <w:color w:val="000000"/>
          <w:sz w:val="28"/>
          <w:szCs w:val="28"/>
        </w:rPr>
      </w:pPr>
      <w:r w:rsidRPr="006F3985">
        <w:rPr>
          <w:color w:val="000000"/>
          <w:sz w:val="28"/>
          <w:szCs w:val="28"/>
        </w:rPr>
        <w:t xml:space="preserve">- </w:t>
      </w:r>
      <w:r w:rsidRPr="006F3985">
        <w:rPr>
          <w:sz w:val="28"/>
          <w:szCs w:val="28"/>
        </w:rPr>
        <w:t>приведение в качественное состояние элементов благоустройства территорий общего пользования муниципального округа</w:t>
      </w:r>
      <w:r w:rsidRPr="006F3985">
        <w:rPr>
          <w:color w:val="000000"/>
          <w:sz w:val="28"/>
          <w:szCs w:val="28"/>
        </w:rPr>
        <w:t>;</w:t>
      </w:r>
    </w:p>
    <w:p w:rsidR="006F3985" w:rsidRPr="006F3985" w:rsidRDefault="006F3985" w:rsidP="006F3985">
      <w:pPr>
        <w:pStyle w:val="ConsPlusCell"/>
        <w:spacing w:line="360" w:lineRule="auto"/>
        <w:jc w:val="both"/>
        <w:rPr>
          <w:color w:val="000000"/>
          <w:sz w:val="28"/>
          <w:szCs w:val="28"/>
        </w:rPr>
      </w:pPr>
      <w:r w:rsidRPr="006F3985">
        <w:rPr>
          <w:color w:val="000000"/>
          <w:sz w:val="28"/>
          <w:szCs w:val="28"/>
        </w:rPr>
        <w:t>- у</w:t>
      </w:r>
      <w:r w:rsidRPr="009E5EAF">
        <w:rPr>
          <w:sz w:val="28"/>
          <w:szCs w:val="28"/>
        </w:rPr>
        <w:t>лучшение санитарно-эпидемиологического</w:t>
      </w:r>
      <w:r w:rsidRPr="006F3985">
        <w:rPr>
          <w:sz w:val="28"/>
          <w:szCs w:val="28"/>
        </w:rPr>
        <w:t xml:space="preserve"> </w:t>
      </w:r>
      <w:r w:rsidRPr="009E5EAF">
        <w:rPr>
          <w:sz w:val="28"/>
          <w:szCs w:val="28"/>
        </w:rPr>
        <w:t>состояния территории</w:t>
      </w:r>
      <w:r w:rsidRPr="006F3985">
        <w:rPr>
          <w:sz w:val="28"/>
          <w:szCs w:val="28"/>
        </w:rPr>
        <w:t xml:space="preserve"> общего пользования муниципального округа</w:t>
      </w:r>
      <w:r>
        <w:rPr>
          <w:color w:val="000000"/>
          <w:sz w:val="28"/>
          <w:szCs w:val="28"/>
        </w:rPr>
        <w:t>;</w:t>
      </w:r>
    </w:p>
    <w:p w:rsidR="006F3985" w:rsidRDefault="006F3985" w:rsidP="006F3985">
      <w:pPr>
        <w:spacing w:line="360" w:lineRule="auto"/>
        <w:jc w:val="both"/>
        <w:rPr>
          <w:color w:val="000000"/>
          <w:sz w:val="28"/>
          <w:szCs w:val="28"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3985">
        <w:rPr>
          <w:rFonts w:ascii="Times New Roman" w:hAnsi="Times New Roman"/>
          <w:sz w:val="28"/>
          <w:szCs w:val="28"/>
        </w:rPr>
        <w:t>привлечение населения к участию в решении проблем благоустройства территорий общего пользования  муниципального округа</w:t>
      </w:r>
      <w:r>
        <w:rPr>
          <w:color w:val="000000"/>
          <w:sz w:val="28"/>
          <w:szCs w:val="28"/>
        </w:rPr>
        <w:t>.</w:t>
      </w:r>
    </w:p>
    <w:p w:rsidR="003D75D2" w:rsidRPr="006F3985" w:rsidRDefault="003D75D2" w:rsidP="006F39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>Важнейшими показателями эффективности реализации Муниципальной программы являются:</w:t>
      </w:r>
    </w:p>
    <w:p w:rsidR="006F3985" w:rsidRPr="006F3985" w:rsidRDefault="006F3985" w:rsidP="006F3985">
      <w:pPr>
        <w:pStyle w:val="ConsPlusCell"/>
        <w:spacing w:line="360" w:lineRule="auto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- процент соответствия объектов внешнего благоустройства (озеленение, окос травы, материалы);</w:t>
      </w:r>
    </w:p>
    <w:p w:rsidR="006F3985" w:rsidRPr="006F3985" w:rsidRDefault="006F3985" w:rsidP="006F3985">
      <w:pPr>
        <w:pStyle w:val="ConsPlusCell"/>
        <w:spacing w:line="360" w:lineRule="auto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- создание мест (площадок) ТКО;</w:t>
      </w:r>
    </w:p>
    <w:p w:rsidR="006F3985" w:rsidRPr="006F3985" w:rsidRDefault="006F3985" w:rsidP="006F3985">
      <w:pPr>
        <w:pStyle w:val="ConsPlusCell"/>
        <w:spacing w:line="360" w:lineRule="auto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- процент вырубки аварийных деревьев, согласно реестру;</w:t>
      </w:r>
    </w:p>
    <w:p w:rsidR="006F3985" w:rsidRPr="006F3985" w:rsidRDefault="006F3985" w:rsidP="006F3985">
      <w:pPr>
        <w:pStyle w:val="ConsPlusCell"/>
        <w:spacing w:line="360" w:lineRule="auto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- площадь земель, на которой не менее двух раз за вегетационный период проведены мероприятия по уничтожению борщевика;</w:t>
      </w:r>
    </w:p>
    <w:p w:rsidR="006F3985" w:rsidRPr="006F3985" w:rsidRDefault="006F3985" w:rsidP="006F3985">
      <w:pPr>
        <w:pStyle w:val="ConsPlusCell"/>
        <w:spacing w:line="360" w:lineRule="auto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- площадь земель, на которой проведены противоклещевые (акарицидные) обработки;</w:t>
      </w:r>
    </w:p>
    <w:p w:rsidR="006F3985" w:rsidRPr="006F3985" w:rsidRDefault="006F3985" w:rsidP="006F398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>- процент привлечения населения муниципального образования к работам по благоустройству.</w:t>
      </w:r>
    </w:p>
    <w:p w:rsidR="003D75D2" w:rsidRPr="006F3985" w:rsidRDefault="003D75D2" w:rsidP="006F39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 1.</w:t>
      </w:r>
    </w:p>
    <w:p w:rsidR="003D75D2" w:rsidRDefault="003D75D2" w:rsidP="006F3985">
      <w:pPr>
        <w:spacing w:line="360" w:lineRule="auto"/>
        <w:ind w:firstLine="709"/>
        <w:jc w:val="both"/>
        <w:rPr>
          <w:b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>Срок реализации муниципальной программы 202</w:t>
      </w:r>
      <w:r w:rsidR="006F3985" w:rsidRPr="006F3985">
        <w:rPr>
          <w:rFonts w:ascii="Times New Roman" w:hAnsi="Times New Roman"/>
          <w:color w:val="000000"/>
          <w:sz w:val="28"/>
          <w:szCs w:val="28"/>
        </w:rPr>
        <w:t>2</w:t>
      </w:r>
      <w:r w:rsidRPr="006F3985">
        <w:rPr>
          <w:rFonts w:ascii="Times New Roman" w:hAnsi="Times New Roman"/>
          <w:color w:val="000000"/>
          <w:sz w:val="28"/>
          <w:szCs w:val="28"/>
        </w:rPr>
        <w:t>-202</w:t>
      </w:r>
      <w:r w:rsidR="006F3985" w:rsidRPr="006F3985">
        <w:rPr>
          <w:rFonts w:ascii="Times New Roman" w:hAnsi="Times New Roman"/>
          <w:color w:val="000000"/>
          <w:sz w:val="28"/>
          <w:szCs w:val="28"/>
        </w:rPr>
        <w:t>6</w:t>
      </w:r>
      <w:r w:rsidRPr="006F3985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6F3985">
        <w:rPr>
          <w:rFonts w:ascii="Times New Roman" w:hAnsi="Times New Roman"/>
          <w:color w:val="000000"/>
          <w:sz w:val="28"/>
          <w:szCs w:val="28"/>
        </w:rPr>
        <w:t>»</w:t>
      </w:r>
    </w:p>
    <w:p w:rsidR="000313F2" w:rsidRPr="000313F2" w:rsidRDefault="003D75D2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3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313F2" w:rsidRDefault="000313F2" w:rsidP="00D95A4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lastRenderedPageBreak/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D95A47" w:rsidRDefault="000313F2" w:rsidP="000313F2">
      <w:pPr>
        <w:pStyle w:val="ConsPlusNormal"/>
        <w:tabs>
          <w:tab w:val="left" w:pos="720"/>
          <w:tab w:val="right" w:pos="9921"/>
        </w:tabs>
        <w:spacing w:after="120" w:line="360" w:lineRule="auto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D95A47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313F2" w:rsidRPr="00E62469" w:rsidRDefault="000313F2" w:rsidP="000313F2">
      <w:pPr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Общая сумма на реализацию Муниципальной программы составит:</w:t>
      </w:r>
      <w:r w:rsidRPr="000313F2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="00234C5B" w:rsidRPr="00234C5B">
        <w:rPr>
          <w:rFonts w:ascii="Times New Roman" w:hAnsi="Times New Roman"/>
          <w:b/>
          <w:color w:val="000000"/>
          <w:sz w:val="28"/>
          <w:szCs w:val="28"/>
        </w:rPr>
        <w:t>13223,98774</w:t>
      </w:r>
      <w:r w:rsidRPr="00E62469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тыс.рублей,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в том числе: </w:t>
      </w:r>
    </w:p>
    <w:p w:rsidR="000313F2" w:rsidRPr="000313F2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2022 год –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2130,30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тыс.руб. 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sz w:val="28"/>
          <w:szCs w:val="28"/>
          <w:lang w:eastAsia="hi-IN" w:bidi="hi-IN"/>
        </w:rPr>
        <w:t>2023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5758,18774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2024 год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b/>
          <w:sz w:val="28"/>
          <w:szCs w:val="28"/>
          <w:lang w:eastAsia="hi-IN" w:bidi="hi-IN"/>
        </w:rPr>
        <w:t>5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тыс.руб.;</w:t>
      </w:r>
    </w:p>
    <w:p w:rsidR="00E62469" w:rsidRDefault="000313F2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2025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0313F2" w:rsidRPr="000313F2" w:rsidRDefault="00E62469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0313F2" w:rsidRPr="000313F2" w:rsidRDefault="000313F2" w:rsidP="00D95A47">
      <w:pPr>
        <w:tabs>
          <w:tab w:val="left" w:pos="938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6F3985" w:rsidRDefault="006F398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313F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0313F2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Pr="000313F2">
        <w:rPr>
          <w:rFonts w:ascii="Times New Roman" w:hAnsi="Times New Roman"/>
          <w:b/>
          <w:sz w:val="28"/>
          <w:szCs w:val="28"/>
        </w:rPr>
        <w:t xml:space="preserve"> </w:t>
      </w:r>
      <w:r w:rsidRPr="000313F2">
        <w:rPr>
          <w:rFonts w:ascii="Times New Roman" w:hAnsi="Times New Roman"/>
          <w:sz w:val="28"/>
          <w:szCs w:val="28"/>
        </w:rPr>
        <w:t>«Благоустройство в Свечинском муниципальном округе»</w:t>
      </w:r>
      <w:r w:rsidRPr="000313F2">
        <w:rPr>
          <w:rFonts w:ascii="Times New Roman" w:hAnsi="Times New Roman"/>
          <w:bCs/>
          <w:sz w:val="28"/>
          <w:szCs w:val="28"/>
        </w:rPr>
        <w:t xml:space="preserve"> </w:t>
      </w:r>
      <w:r w:rsidRPr="000313F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Сведения о целевых показателях эффективности реализации</w:t>
      </w:r>
      <w:r w:rsidRPr="000313F2">
        <w:rPr>
          <w:rFonts w:ascii="Times New Roman" w:hAnsi="Times New Roman"/>
          <w:sz w:val="28"/>
          <w:szCs w:val="28"/>
        </w:rPr>
        <w:t xml:space="preserve"> Муниципальной программы» изложить в новой редакции. Прилагается</w:t>
      </w:r>
    </w:p>
    <w:p w:rsidR="00DD1343" w:rsidRPr="00DD1343" w:rsidRDefault="006F398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313F2" w:rsidRPr="000313F2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313F2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«Благоустройство в Свечинском муниципальном округе»</w:t>
      </w:r>
      <w:r w:rsidR="000313F2" w:rsidRPr="000313F2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B46749" w:rsidRPr="00B46749" w:rsidRDefault="00B46749" w:rsidP="003159B0">
      <w:pPr>
        <w:tabs>
          <w:tab w:val="left" w:pos="6915"/>
        </w:tabs>
        <w:spacing w:line="240" w:lineRule="auto"/>
        <w:ind w:firstLine="1134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lastRenderedPageBreak/>
        <w:t>Приложение № 1</w:t>
      </w:r>
    </w:p>
    <w:p w:rsidR="00B46749" w:rsidRDefault="00B46749" w:rsidP="00B46749">
      <w:pPr>
        <w:tabs>
          <w:tab w:val="left" w:pos="6915"/>
          <w:tab w:val="left" w:pos="1134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t>к Муниципальной программе</w:t>
      </w:r>
      <w:r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Pr="00F961B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Благоустройство в Свечинском муниципальном округе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B46749" w:rsidRPr="000F1D29" w:rsidRDefault="00B46749" w:rsidP="00B46749">
      <w:pPr>
        <w:spacing w:before="60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D29">
        <w:rPr>
          <w:rFonts w:ascii="Times New Roman" w:hAnsi="Times New Roman"/>
          <w:b/>
          <w:sz w:val="28"/>
          <w:szCs w:val="28"/>
        </w:rPr>
        <w:t>Сведения о целевых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1D29">
        <w:rPr>
          <w:rFonts w:ascii="Times New Roman" w:hAnsi="Times New Roman"/>
          <w:b/>
          <w:sz w:val="28"/>
          <w:szCs w:val="28"/>
        </w:rPr>
        <w:t>показателях</w:t>
      </w:r>
      <w:r>
        <w:rPr>
          <w:rFonts w:ascii="Times New Roman" w:hAnsi="Times New Roman"/>
          <w:b/>
          <w:sz w:val="28"/>
          <w:szCs w:val="28"/>
        </w:rPr>
        <w:t xml:space="preserve"> эффективности реализации М</w:t>
      </w:r>
      <w:r w:rsidRPr="000F1D29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B46749" w:rsidRPr="000F1D29" w:rsidRDefault="00B46749" w:rsidP="00B46749">
      <w:pPr>
        <w:tabs>
          <w:tab w:val="left" w:pos="6915"/>
        </w:tabs>
        <w:spacing w:after="360" w:line="240" w:lineRule="auto"/>
        <w:jc w:val="center"/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</w:pPr>
      <w:r w:rsidRPr="000F1D29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«</w:t>
      </w:r>
      <w:r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Благоустройство в Свечинском муниципальном округе</w:t>
      </w:r>
      <w:r w:rsidRPr="000F1D29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»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276"/>
        <w:gridCol w:w="1276"/>
        <w:gridCol w:w="1275"/>
        <w:gridCol w:w="1276"/>
        <w:gridCol w:w="1276"/>
        <w:gridCol w:w="2693"/>
      </w:tblGrid>
      <w:tr w:rsidR="00B46749" w:rsidRPr="002F7FAA" w:rsidTr="00B46749">
        <w:tc>
          <w:tcPr>
            <w:tcW w:w="567" w:type="dxa"/>
            <w:vMerge w:val="restart"/>
          </w:tcPr>
          <w:p w:rsidR="00B46749" w:rsidRPr="002F7FAA" w:rsidRDefault="00B46749" w:rsidP="00B46749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B46749" w:rsidRPr="002F7FAA" w:rsidRDefault="00B46749" w:rsidP="00B46749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>
              <w:rPr>
                <w:rFonts w:ascii="Times New Roman" w:hAnsi="Times New Roman"/>
                <w:sz w:val="24"/>
                <w:szCs w:val="24"/>
              </w:rPr>
              <w:t>ателя эффективности реализации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1276" w:type="dxa"/>
            <w:vMerge w:val="restart"/>
          </w:tcPr>
          <w:p w:rsidR="00B46749" w:rsidRPr="002F7FAA" w:rsidRDefault="00B46749" w:rsidP="00B4674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5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Значение показателя эффективности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2693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Источник получения информации, методика расчета показателя</w:t>
            </w:r>
          </w:p>
        </w:tc>
      </w:tr>
      <w:tr w:rsidR="00B46749" w:rsidRPr="002F7FAA" w:rsidTr="00B46749">
        <w:tc>
          <w:tcPr>
            <w:tcW w:w="567" w:type="dxa"/>
            <w:vMerge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Факт,</w:t>
            </w:r>
          </w:p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749" w:rsidRPr="002F7FAA" w:rsidTr="00B46749">
        <w:tc>
          <w:tcPr>
            <w:tcW w:w="567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8"/>
          </w:tcPr>
          <w:p w:rsidR="00B46749" w:rsidRPr="00985274" w:rsidRDefault="00B46749" w:rsidP="00B46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274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Муниципальная программа «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Благоустройство в Свечинском муниципальном округе</w:t>
            </w:r>
            <w:r w:rsidRPr="00985274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</w:t>
            </w:r>
          </w:p>
        </w:tc>
      </w:tr>
      <w:tr w:rsidR="00B46749" w:rsidRPr="002F7FAA" w:rsidTr="00B46749">
        <w:tc>
          <w:tcPr>
            <w:tcW w:w="567" w:type="dxa"/>
          </w:tcPr>
          <w:p w:rsidR="00B46749" w:rsidRPr="002F7FAA" w:rsidRDefault="00C8705A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17" w:type="dxa"/>
            <w:gridSpan w:val="8"/>
          </w:tcPr>
          <w:p w:rsidR="00B46749" w:rsidRPr="008D35EF" w:rsidRDefault="00B46749" w:rsidP="00B46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EF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B46749" w:rsidRPr="00985274" w:rsidRDefault="008D35EF" w:rsidP="008D35E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решение проблем благоустройства, обеспечение и улучшение внешнего вида территории Свечинского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B46749" w:rsidRPr="002F7FAA" w:rsidTr="00B46749">
        <w:tc>
          <w:tcPr>
            <w:tcW w:w="567" w:type="dxa"/>
          </w:tcPr>
          <w:p w:rsidR="00B46749" w:rsidRPr="002F7FAA" w:rsidRDefault="00C8705A" w:rsidP="00C8705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4317" w:type="dxa"/>
            <w:gridSpan w:val="8"/>
          </w:tcPr>
          <w:p w:rsidR="00B46749" w:rsidRPr="008D35EF" w:rsidRDefault="00B46749" w:rsidP="00B46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EF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B46749" w:rsidRPr="008D35EF" w:rsidRDefault="008D35EF" w:rsidP="008D3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E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чистоты и порядка на территориях</w:t>
            </w:r>
            <w:r w:rsidRPr="008D35EF">
              <w:rPr>
                <w:rFonts w:ascii="Times New Roman" w:hAnsi="Times New Roman"/>
                <w:sz w:val="24"/>
                <w:szCs w:val="24"/>
              </w:rPr>
              <w:t xml:space="preserve"> общего пользования, объектах благоустройства и поддержка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необходимого уровня озеленения</w:t>
            </w:r>
            <w:r w:rsidRPr="008D3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35EF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благоустроенных территорий</w:t>
            </w:r>
          </w:p>
        </w:tc>
      </w:tr>
      <w:tr w:rsidR="00B46749" w:rsidRPr="009E5EAF" w:rsidTr="00B46749">
        <w:tc>
          <w:tcPr>
            <w:tcW w:w="567" w:type="dxa"/>
          </w:tcPr>
          <w:p w:rsidR="00B46749" w:rsidRPr="009E5EAF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749" w:rsidRPr="009E5EAF" w:rsidRDefault="009E5EAF" w:rsidP="009E5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35EF" w:rsidRPr="009E5EAF">
              <w:rPr>
                <w:rFonts w:ascii="Times New Roman" w:hAnsi="Times New Roman"/>
                <w:sz w:val="24"/>
                <w:szCs w:val="24"/>
              </w:rPr>
              <w:t>роцент соответствия объектов внешнего благоустройства (озеленение, окос травы, материалы)</w:t>
            </w:r>
          </w:p>
        </w:tc>
        <w:tc>
          <w:tcPr>
            <w:tcW w:w="1276" w:type="dxa"/>
          </w:tcPr>
          <w:p w:rsidR="00B46749" w:rsidRPr="009E5EAF" w:rsidRDefault="00B46749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A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46749" w:rsidRPr="009E5EAF" w:rsidRDefault="006F3985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46749" w:rsidRPr="009E5EAF" w:rsidRDefault="006F3985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46749" w:rsidRPr="009E5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46749" w:rsidRPr="009E5EAF" w:rsidRDefault="006F3985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46749" w:rsidRPr="009E5EAF" w:rsidRDefault="006F3985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46749" w:rsidRPr="009E5EAF" w:rsidRDefault="006F3985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46749" w:rsidRPr="009E5EAF" w:rsidRDefault="006F3985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C8705A" w:rsidRPr="009E5EAF" w:rsidTr="00B46749">
        <w:tc>
          <w:tcPr>
            <w:tcW w:w="567" w:type="dxa"/>
          </w:tcPr>
          <w:p w:rsidR="00C8705A" w:rsidRPr="009E5EAF" w:rsidRDefault="00C8705A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05A" w:rsidRDefault="00C8705A" w:rsidP="006F398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(площадок) ТКО</w:t>
            </w:r>
          </w:p>
        </w:tc>
        <w:tc>
          <w:tcPr>
            <w:tcW w:w="1276" w:type="dxa"/>
          </w:tcPr>
          <w:p w:rsidR="00C8705A" w:rsidRPr="009E5EAF" w:rsidRDefault="006F3985" w:rsidP="006F398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8705A" w:rsidRPr="009E5EAF" w:rsidRDefault="006F3985" w:rsidP="006F398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8705A" w:rsidRPr="009E5EAF" w:rsidRDefault="006F3985" w:rsidP="006F398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8705A" w:rsidRPr="009E5EAF" w:rsidRDefault="00897273" w:rsidP="006F398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C8705A" w:rsidRPr="009E5EAF" w:rsidRDefault="00897273" w:rsidP="006F398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8705A" w:rsidRPr="009E5EAF" w:rsidRDefault="00897273" w:rsidP="006F398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C8705A" w:rsidRPr="009E5EAF" w:rsidRDefault="00897273" w:rsidP="006F398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9E5EAF" w:rsidRPr="009E5EAF" w:rsidTr="003159B0">
        <w:tc>
          <w:tcPr>
            <w:tcW w:w="567" w:type="dxa"/>
          </w:tcPr>
          <w:p w:rsidR="009E5EAF" w:rsidRPr="009E5EAF" w:rsidRDefault="00C8705A" w:rsidP="00C8705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4317" w:type="dxa"/>
            <w:gridSpan w:val="8"/>
          </w:tcPr>
          <w:p w:rsidR="009E5EAF" w:rsidRPr="009E5EAF" w:rsidRDefault="009E5EAF" w:rsidP="00315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AF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9E5EAF" w:rsidRPr="009E5EAF" w:rsidRDefault="009E5EAF" w:rsidP="009E5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AF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территорий общего пользования муниципального округа</w:t>
            </w:r>
          </w:p>
        </w:tc>
      </w:tr>
      <w:tr w:rsidR="008D35EF" w:rsidRPr="009E5EAF" w:rsidTr="00B46749">
        <w:tc>
          <w:tcPr>
            <w:tcW w:w="567" w:type="dxa"/>
          </w:tcPr>
          <w:p w:rsidR="008D35EF" w:rsidRPr="009E5EAF" w:rsidRDefault="008D35EF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35EF" w:rsidRPr="009E5EAF" w:rsidRDefault="009E5EAF" w:rsidP="009E5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5EAF">
              <w:rPr>
                <w:rFonts w:ascii="Times New Roman" w:hAnsi="Times New Roman"/>
                <w:sz w:val="24"/>
                <w:szCs w:val="24"/>
              </w:rPr>
              <w:t>роцент вырубки аварийных деревьев, согласно реестру</w:t>
            </w:r>
          </w:p>
        </w:tc>
        <w:tc>
          <w:tcPr>
            <w:tcW w:w="1276" w:type="dxa"/>
          </w:tcPr>
          <w:p w:rsidR="008D35EF" w:rsidRPr="009E5EAF" w:rsidRDefault="00897273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D35EF" w:rsidRPr="009E5EAF" w:rsidRDefault="00897273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D35EF" w:rsidRPr="009E5EAF" w:rsidRDefault="00897273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8D35EF" w:rsidRPr="009E5EAF" w:rsidRDefault="00897273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D35EF" w:rsidRPr="009E5EAF" w:rsidRDefault="00897273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D35EF" w:rsidRPr="009E5EAF" w:rsidRDefault="00897273" w:rsidP="00B4674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:rsidR="008D35EF" w:rsidRPr="00897273" w:rsidRDefault="00897273" w:rsidP="00B46749">
            <w:pPr>
              <w:spacing w:before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B46749" w:rsidRPr="002F7FAA" w:rsidTr="00B46749">
        <w:tc>
          <w:tcPr>
            <w:tcW w:w="567" w:type="dxa"/>
          </w:tcPr>
          <w:p w:rsidR="00B46749" w:rsidRPr="002F7FAA" w:rsidRDefault="00C8705A" w:rsidP="00C8705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4317" w:type="dxa"/>
            <w:gridSpan w:val="8"/>
          </w:tcPr>
          <w:p w:rsidR="00B46749" w:rsidRPr="009E5EAF" w:rsidRDefault="00B46749" w:rsidP="00B46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AF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B46749" w:rsidRPr="009E5EAF" w:rsidRDefault="009E5EAF" w:rsidP="009E5EA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лучшение санитарно-эпидемиологического состояния территории </w:t>
            </w:r>
            <w:r w:rsidRPr="009E5EAF">
              <w:rPr>
                <w:rFonts w:ascii="Times New Roman" w:hAnsi="Times New Roman"/>
                <w:sz w:val="24"/>
                <w:szCs w:val="24"/>
              </w:rPr>
              <w:t>общего пользования муниципального округа</w:t>
            </w:r>
          </w:p>
        </w:tc>
      </w:tr>
      <w:tr w:rsidR="00B46749" w:rsidRPr="002F7FAA" w:rsidTr="00B46749">
        <w:tc>
          <w:tcPr>
            <w:tcW w:w="567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749" w:rsidRPr="009E5EAF" w:rsidRDefault="009E5EAF" w:rsidP="009E5EAF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9E5EAF">
              <w:rPr>
                <w:b w:val="0"/>
                <w:sz w:val="24"/>
                <w:szCs w:val="24"/>
              </w:rPr>
              <w:t>Площадь земель</w:t>
            </w:r>
            <w:r>
              <w:rPr>
                <w:b w:val="0"/>
                <w:sz w:val="24"/>
                <w:szCs w:val="24"/>
              </w:rPr>
              <w:t>,</w:t>
            </w:r>
            <w:r w:rsidRPr="009E5EAF">
              <w:rPr>
                <w:b w:val="0"/>
                <w:sz w:val="24"/>
                <w:szCs w:val="24"/>
              </w:rPr>
              <w:t xml:space="preserve"> на которой не менее двух раз за вегетационный период проведены мероприятия по уничтожению борщевика</w:t>
            </w:r>
          </w:p>
        </w:tc>
        <w:tc>
          <w:tcPr>
            <w:tcW w:w="1276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1275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1276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1276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2693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B46749" w:rsidRPr="002F7FAA" w:rsidTr="00B46749">
        <w:tc>
          <w:tcPr>
            <w:tcW w:w="567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749" w:rsidRPr="009E5EAF" w:rsidRDefault="009E5EAF" w:rsidP="00B46749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9E5EAF">
              <w:rPr>
                <w:b w:val="0"/>
                <w:sz w:val="24"/>
                <w:szCs w:val="24"/>
              </w:rPr>
              <w:t>Площадь земель, на которой проведены противоклещевые (акарицидные) обработки</w:t>
            </w:r>
          </w:p>
        </w:tc>
        <w:tc>
          <w:tcPr>
            <w:tcW w:w="1276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46749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C8705A" w:rsidRPr="002F7FAA" w:rsidTr="003159B0">
        <w:tc>
          <w:tcPr>
            <w:tcW w:w="567" w:type="dxa"/>
          </w:tcPr>
          <w:p w:rsidR="00C8705A" w:rsidRPr="002F7FAA" w:rsidRDefault="00C8705A" w:rsidP="00C8705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4317" w:type="dxa"/>
            <w:gridSpan w:val="8"/>
          </w:tcPr>
          <w:p w:rsidR="00C8705A" w:rsidRPr="00C8705A" w:rsidRDefault="00C8705A" w:rsidP="00315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5A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C8705A" w:rsidRPr="009E5EAF" w:rsidRDefault="00C8705A" w:rsidP="00C8705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05A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Pr="00C8705A">
              <w:rPr>
                <w:rFonts w:ascii="Times New Roman" w:hAnsi="Times New Roman"/>
                <w:sz w:val="24"/>
                <w:szCs w:val="24"/>
              </w:rPr>
              <w:t xml:space="preserve"> к участию в решении проблем благоустройства </w:t>
            </w:r>
            <w:r w:rsidRPr="009E5EAF">
              <w:rPr>
                <w:rFonts w:ascii="Times New Roman" w:hAnsi="Times New Roman"/>
                <w:sz w:val="24"/>
                <w:szCs w:val="24"/>
              </w:rPr>
              <w:t>территорий общего пользования</w:t>
            </w:r>
            <w:r w:rsidRPr="00C8705A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</w:t>
            </w:r>
          </w:p>
        </w:tc>
      </w:tr>
      <w:tr w:rsidR="00C8705A" w:rsidRPr="002F7FAA" w:rsidTr="00B46749">
        <w:tc>
          <w:tcPr>
            <w:tcW w:w="567" w:type="dxa"/>
          </w:tcPr>
          <w:p w:rsidR="00C8705A" w:rsidRPr="002F7FAA" w:rsidRDefault="00C8705A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05A" w:rsidRPr="00C8705A" w:rsidRDefault="00C8705A" w:rsidP="00C8705A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C8705A">
              <w:rPr>
                <w:b w:val="0"/>
                <w:color w:val="000000"/>
                <w:sz w:val="24"/>
                <w:szCs w:val="24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276" w:type="dxa"/>
          </w:tcPr>
          <w:p w:rsidR="00C8705A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8705A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8705A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C8705A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8705A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8705A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C8705A" w:rsidRPr="002F7FAA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</w:tbl>
    <w:p w:rsidR="00897273" w:rsidRDefault="00897273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  <w:sectPr w:rsidR="00897273" w:rsidSect="00E03128">
          <w:headerReference w:type="even" r:id="rId9"/>
          <w:pgSz w:w="16838" w:h="11906" w:orient="landscape"/>
          <w:pgMar w:top="568" w:right="851" w:bottom="709" w:left="1134" w:header="720" w:footer="720" w:gutter="0"/>
          <w:cols w:space="708"/>
          <w:docGrid w:linePitch="381"/>
        </w:sectPr>
      </w:pP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D95A47">
        <w:rPr>
          <w:rFonts w:ascii="Times New Roman" w:hAnsi="Times New Roman"/>
          <w:sz w:val="24"/>
          <w:szCs w:val="24"/>
        </w:rPr>
        <w:t>Благоустройство в Свечинском муниципальном округе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«</w:t>
      </w:r>
      <w:r w:rsidR="00D95A47">
        <w:rPr>
          <w:rFonts w:ascii="Times New Roman" w:hAnsi="Times New Roman"/>
          <w:b/>
        </w:rPr>
        <w:t>Благоустройство в Свечинском муниципальном округе</w:t>
      </w:r>
      <w:r w:rsidRPr="001A4BB6">
        <w:rPr>
          <w:rFonts w:ascii="Times New Roman" w:hAnsi="Times New Roman"/>
          <w:b/>
        </w:rPr>
        <w:t>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031"/>
        <w:gridCol w:w="1417"/>
        <w:gridCol w:w="993"/>
        <w:gridCol w:w="1276"/>
        <w:gridCol w:w="1275"/>
        <w:gridCol w:w="1276"/>
        <w:gridCol w:w="1418"/>
        <w:gridCol w:w="1418"/>
      </w:tblGrid>
      <w:tr w:rsidR="001A4BB6" w:rsidRPr="001A4BB6" w:rsidTr="00D95A47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D95A47" w:rsidRPr="001A4BB6" w:rsidTr="002E0956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B659E8" w:rsidRPr="001A4BB6" w:rsidTr="002E0956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B659E8" w:rsidRPr="001A4BB6" w:rsidRDefault="00B659E8" w:rsidP="00E03128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B659E8" w:rsidRPr="00F961B1" w:rsidRDefault="00B659E8" w:rsidP="00D95A4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Благоустройство в Свечинском муниципальном округе</w:t>
            </w:r>
            <w:r w:rsidRPr="00F961B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0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57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58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8774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2E0956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</w:t>
            </w:r>
            <w:r w:rsidR="00AA22B3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1778,5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</w:t>
            </w:r>
            <w:r w:rsidR="00AA22B3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5B66B2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13223,98774</w:t>
            </w:r>
          </w:p>
        </w:tc>
      </w:tr>
      <w:tr w:rsidR="00B659E8" w:rsidRPr="001A4BB6" w:rsidTr="002E0956">
        <w:trPr>
          <w:trHeight w:val="823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46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6151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</w:t>
            </w:r>
            <w:r w:rsidR="00AA22B3">
              <w:rPr>
                <w:rFonts w:ascii="Times New Roman" w:eastAsia="Arial" w:hAnsi="Times New Roman"/>
                <w:i/>
                <w:lang w:eastAsia="hi-IN" w:bidi="hi-I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</w:t>
            </w:r>
            <w:r w:rsidR="00AA22B3">
              <w:rPr>
                <w:rFonts w:ascii="Times New Roman" w:eastAsia="Arial" w:hAnsi="Times New Roman"/>
                <w:i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5B66B2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7243,46151</w:t>
            </w:r>
          </w:p>
        </w:tc>
      </w:tr>
      <w:tr w:rsidR="00B659E8" w:rsidRPr="001A4BB6" w:rsidTr="002E0956">
        <w:trPr>
          <w:trHeight w:val="688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0213A0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2E095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E0956">
              <w:rPr>
                <w:rFonts w:ascii="Times New Roman" w:eastAsia="Arial" w:hAnsi="Times New Roman"/>
                <w:i/>
                <w:lang w:eastAsia="hi-IN" w:bidi="hi-IN"/>
              </w:rPr>
              <w:t>1339,01238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F0616C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5207,81238</w:t>
            </w:r>
          </w:p>
        </w:tc>
      </w:tr>
      <w:tr w:rsidR="00B659E8" w:rsidRPr="001A4BB6" w:rsidTr="002E0956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B659E8" w:rsidRPr="002E0956" w:rsidRDefault="00F0616C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772,71385</w:t>
            </w:r>
          </w:p>
        </w:tc>
      </w:tr>
      <w:tr w:rsidR="001A4BB6" w:rsidRPr="001A4BB6" w:rsidTr="002E0956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F961B1" w:rsidRDefault="00D95A47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Погребение невостребованных трупов</w:t>
            </w:r>
          </w:p>
        </w:tc>
        <w:tc>
          <w:tcPr>
            <w:tcW w:w="103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D95A47" w:rsidRDefault="001A4BB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D95A47" w:rsidRDefault="00D95A47" w:rsidP="00D95A47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90,00</w:t>
            </w:r>
          </w:p>
        </w:tc>
      </w:tr>
      <w:tr w:rsidR="00D95A47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F961B1" w:rsidRDefault="00D95A47" w:rsidP="00D95A4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материалов на ремонт памятников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59,00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99,00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Окашивание сорной растительности (борщевик) на территории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123,00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Материалы на ремонт памятников (12 шт)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72,44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122,44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Вырубка аварийных деревьев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577,86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86,97</w:t>
            </w:r>
            <w:r w:rsidR="00AA22B3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E62469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1340,37</w:t>
            </w:r>
            <w:r w:rsidR="00AA22B3">
              <w:rPr>
                <w:i/>
                <w:sz w:val="22"/>
                <w:szCs w:val="22"/>
              </w:rPr>
              <w:t>9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B659E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Подрезка, побелка деревьев по ул. Свободы и ул. К.Маркса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15,00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кладбища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E62469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1490,7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9F0D6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стадиона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422,00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Утилизация ламп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Услуги техники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26,55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146,55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 по очистке канав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226,00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Ликвидация свалок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1135,61674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1155,61674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F0D66"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материалов для выполнения бесплатных общественно-полезных работ осужденными к обязательным работам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Установка ели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Услуги вывоза опасных отходов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63556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Проведение противоклещевых (акарицидных) обработок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74,973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84,973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Новогоднее оформление поселка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228,00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3556F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Уборка кустов (детская площадка схт)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Устройство территории ФАП д.Шмелево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74,00</w:t>
            </w:r>
          </w:p>
        </w:tc>
      </w:tr>
      <w:tr w:rsidR="0063556F" w:rsidRPr="001A4BB6" w:rsidTr="002E0956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Мероприятия по борьбе с борщевиком Сосновского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1302,627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5210,508</w:t>
            </w:r>
          </w:p>
        </w:tc>
      </w:tr>
      <w:tr w:rsidR="0063556F" w:rsidRPr="001A4BB6" w:rsidTr="002E0956">
        <w:trPr>
          <w:trHeight w:val="435"/>
        </w:trPr>
        <w:tc>
          <w:tcPr>
            <w:tcW w:w="567" w:type="dxa"/>
            <w:vMerge/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5158,4</w:t>
            </w:r>
          </w:p>
        </w:tc>
      </w:tr>
      <w:tr w:rsidR="0063556F" w:rsidRPr="001A4BB6" w:rsidTr="002E0956">
        <w:trPr>
          <w:trHeight w:val="5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52,108</w:t>
            </w:r>
          </w:p>
        </w:tc>
      </w:tr>
      <w:tr w:rsidR="00E03128" w:rsidRPr="001A4BB6" w:rsidTr="002E0956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Увековечивание памяти погибших при защите Отечества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830,568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830,568</w:t>
            </w:r>
          </w:p>
        </w:tc>
      </w:tr>
      <w:tr w:rsidR="00E03128" w:rsidRPr="001A4BB6" w:rsidTr="002E0956">
        <w:trPr>
          <w:trHeight w:val="58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pStyle w:val="ConsPlusNormal"/>
              <w:ind w:left="-108" w:right="-109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E03128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772,71385</w:t>
            </w:r>
          </w:p>
        </w:tc>
      </w:tr>
      <w:tr w:rsidR="00E03128" w:rsidRPr="001A4BB6" w:rsidTr="002E0956">
        <w:trPr>
          <w:trHeight w:val="40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63556F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49,41238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49,41238</w:t>
            </w:r>
          </w:p>
        </w:tc>
      </w:tr>
      <w:tr w:rsidR="00E03128" w:rsidRPr="001A4BB6" w:rsidTr="002E0956">
        <w:trPr>
          <w:trHeight w:val="4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8,44177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8,44177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Подвоз воды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33,45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Площадка ГТО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327,503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327,503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Благоустройство земельного участка по ул.Комсомольская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280,00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и доставка скамеек, урн, туалетных кабинок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7F05F0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4B0546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7F05F0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365,3</w:t>
            </w:r>
          </w:p>
        </w:tc>
      </w:tr>
      <w:tr w:rsidR="004B0546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B0546" w:rsidRPr="009F0D66" w:rsidRDefault="004B054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Монтаж оголовка требопереезда по ул.Кооперативная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F961B1" w:rsidRDefault="004B0546" w:rsidP="00B46749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4B0546" w:rsidRDefault="004B0546" w:rsidP="00B46749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149,00</w:t>
            </w:r>
          </w:p>
        </w:tc>
      </w:tr>
    </w:tbl>
    <w:p w:rsidR="001A4BB6" w:rsidRPr="001A4BB6" w:rsidRDefault="001A4BB6" w:rsidP="001A4BB6">
      <w:pPr>
        <w:rPr>
          <w:rFonts w:ascii="Times New Roman" w:hAnsi="Times New Roman"/>
        </w:rPr>
      </w:pPr>
    </w:p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4B5" w:rsidRDefault="003324B5" w:rsidP="000C5A3A">
      <w:pPr>
        <w:spacing w:line="240" w:lineRule="auto"/>
      </w:pPr>
      <w:r>
        <w:separator/>
      </w:r>
    </w:p>
  </w:endnote>
  <w:endnote w:type="continuationSeparator" w:id="1">
    <w:p w:rsidR="003324B5" w:rsidRDefault="003324B5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4B5" w:rsidRDefault="003324B5" w:rsidP="000C5A3A">
      <w:pPr>
        <w:spacing w:line="240" w:lineRule="auto"/>
      </w:pPr>
      <w:r>
        <w:separator/>
      </w:r>
    </w:p>
  </w:footnote>
  <w:footnote w:type="continuationSeparator" w:id="1">
    <w:p w:rsidR="003324B5" w:rsidRDefault="003324B5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B0" w:rsidRDefault="00FD2782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159B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159B0" w:rsidRDefault="003159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59B0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24B5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39B4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1090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1FF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2ED7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278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14338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2024-07-10T10:59:00Z</cp:lastPrinted>
  <dcterms:created xsi:type="dcterms:W3CDTF">2024-07-10T11:11:00Z</dcterms:created>
  <dcterms:modified xsi:type="dcterms:W3CDTF">2024-07-15T10:16:00Z</dcterms:modified>
</cp:coreProperties>
</file>