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446"/>
      </w:tblGrid>
      <w:tr w:rsidR="005473C5" w:rsidTr="008A2297">
        <w:trPr>
          <w:trHeight w:val="1841"/>
        </w:trPr>
        <w:tc>
          <w:tcPr>
            <w:tcW w:w="9782" w:type="dxa"/>
            <w:gridSpan w:val="4"/>
            <w:hideMark/>
          </w:tcPr>
          <w:p w:rsidR="005473C5" w:rsidRDefault="005473C5" w:rsidP="008A229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8A2297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8A2297" w:rsidP="008A229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8A2297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</w:tr>
      <w:tr w:rsidR="005473C5" w:rsidRPr="004E4FF5" w:rsidTr="008A2297">
        <w:trPr>
          <w:trHeight w:val="332"/>
        </w:trPr>
        <w:tc>
          <w:tcPr>
            <w:tcW w:w="978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870E2E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</w:t>
      </w:r>
      <w:r w:rsidR="00C24391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B40D47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8A2297">
        <w:rPr>
          <w:sz w:val="28"/>
          <w:szCs w:val="28"/>
        </w:rPr>
        <w:t xml:space="preserve"> </w:t>
      </w:r>
      <w:r w:rsidRPr="006154CB">
        <w:rPr>
          <w:sz w:val="28"/>
          <w:szCs w:val="28"/>
        </w:rPr>
        <w:t>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r w:rsidR="005A3385">
        <w:rPr>
          <w:sz w:val="28"/>
          <w:szCs w:val="28"/>
        </w:rPr>
        <w:t xml:space="preserve">(далее – Муниципальная программа) </w:t>
      </w:r>
      <w:r>
        <w:rPr>
          <w:sz w:val="28"/>
          <w:szCs w:val="28"/>
        </w:rPr>
        <w:t xml:space="preserve">согласно </w:t>
      </w:r>
      <w:r w:rsidR="00B40D47">
        <w:rPr>
          <w:sz w:val="28"/>
          <w:szCs w:val="28"/>
        </w:rPr>
        <w:t>приложению</w:t>
      </w:r>
      <w:r w:rsidRPr="006154CB">
        <w:rPr>
          <w:sz w:val="28"/>
          <w:szCs w:val="28"/>
        </w:rPr>
        <w:t>.</w:t>
      </w:r>
    </w:p>
    <w:p w:rsidR="003B1C49" w:rsidRPr="003B1C49" w:rsidRDefault="003B1C49" w:rsidP="003B1C49">
      <w:pPr>
        <w:pStyle w:val="a7"/>
        <w:ind w:left="0"/>
        <w:rPr>
          <w:sz w:val="28"/>
          <w:szCs w:val="28"/>
        </w:rPr>
      </w:pPr>
      <w:r w:rsidRPr="003B1C49">
        <w:rPr>
          <w:sz w:val="28"/>
          <w:szCs w:val="28"/>
        </w:rPr>
        <w:t>Первый заместитель главы</w:t>
      </w:r>
    </w:p>
    <w:p w:rsidR="003B1C49" w:rsidRPr="003B1C49" w:rsidRDefault="003B1C49" w:rsidP="003B1C49">
      <w:pPr>
        <w:pStyle w:val="a7"/>
        <w:ind w:left="0"/>
        <w:rPr>
          <w:sz w:val="28"/>
          <w:szCs w:val="28"/>
        </w:rPr>
      </w:pPr>
      <w:r w:rsidRPr="003B1C49">
        <w:rPr>
          <w:sz w:val="28"/>
          <w:szCs w:val="28"/>
        </w:rPr>
        <w:t>администрации Свечинского</w:t>
      </w:r>
    </w:p>
    <w:p w:rsidR="003B1C49" w:rsidRPr="003B1C49" w:rsidRDefault="003B1C49" w:rsidP="003B1C49">
      <w:pPr>
        <w:pStyle w:val="a7"/>
        <w:ind w:left="0"/>
        <w:rPr>
          <w:sz w:val="28"/>
          <w:szCs w:val="28"/>
        </w:rPr>
      </w:pPr>
      <w:r w:rsidRPr="003B1C49">
        <w:rPr>
          <w:sz w:val="28"/>
          <w:szCs w:val="28"/>
        </w:rPr>
        <w:t xml:space="preserve">муниципального округа – </w:t>
      </w:r>
    </w:p>
    <w:p w:rsidR="003B1C49" w:rsidRDefault="003B1C49" w:rsidP="003B1C49">
      <w:pPr>
        <w:pStyle w:val="a7"/>
        <w:spacing w:after="360"/>
        <w:ind w:left="0"/>
        <w:rPr>
          <w:sz w:val="28"/>
          <w:szCs w:val="28"/>
        </w:rPr>
      </w:pPr>
      <w:r w:rsidRPr="003B1C49">
        <w:rPr>
          <w:sz w:val="28"/>
          <w:szCs w:val="28"/>
        </w:rPr>
        <w:t xml:space="preserve">начальника финансового управления                                   </w:t>
      </w:r>
      <w:r w:rsidR="008A2297">
        <w:rPr>
          <w:sz w:val="28"/>
          <w:szCs w:val="28"/>
        </w:rPr>
        <w:t xml:space="preserve">  </w:t>
      </w:r>
      <w:r w:rsidRPr="003B1C49">
        <w:rPr>
          <w:sz w:val="28"/>
          <w:szCs w:val="28"/>
        </w:rPr>
        <w:t xml:space="preserve">     Е.Г. </w:t>
      </w:r>
      <w:proofErr w:type="spellStart"/>
      <w:r w:rsidRPr="003B1C49">
        <w:rPr>
          <w:sz w:val="28"/>
          <w:szCs w:val="28"/>
        </w:rPr>
        <w:t>Градобоева</w:t>
      </w:r>
      <w:proofErr w:type="spellEnd"/>
    </w:p>
    <w:p w:rsidR="005473C5" w:rsidRDefault="005473C5" w:rsidP="005473C5">
      <w:pPr>
        <w:ind w:left="4395"/>
        <w:rPr>
          <w:sz w:val="28"/>
          <w:szCs w:val="28"/>
          <w:lang w:bidi="fa-IR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8B3AE3" w:rsidRDefault="008B3AE3" w:rsidP="008B3AE3">
      <w:pPr>
        <w:ind w:left="4536" w:firstLine="6"/>
        <w:rPr>
          <w:sz w:val="28"/>
          <w:szCs w:val="28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B3AE3" w:rsidRPr="00D073CE" w:rsidRDefault="008B3AE3" w:rsidP="008B3AE3">
      <w:pPr>
        <w:ind w:left="4536" w:firstLine="6"/>
        <w:rPr>
          <w:sz w:val="28"/>
          <w:szCs w:val="28"/>
        </w:rPr>
      </w:pPr>
    </w:p>
    <w:p w:rsidR="008B3AE3" w:rsidRPr="00D073CE" w:rsidRDefault="008B3AE3" w:rsidP="008B3AE3">
      <w:pPr>
        <w:ind w:left="4536"/>
        <w:rPr>
          <w:sz w:val="28"/>
          <w:szCs w:val="28"/>
        </w:rPr>
      </w:pPr>
      <w:r w:rsidRPr="00D073CE">
        <w:rPr>
          <w:sz w:val="28"/>
          <w:szCs w:val="28"/>
        </w:rPr>
        <w:t>постановлением администрации</w:t>
      </w:r>
    </w:p>
    <w:p w:rsidR="008B3AE3" w:rsidRDefault="008B3AE3" w:rsidP="008B3AE3">
      <w:pPr>
        <w:ind w:left="4536" w:firstLine="6"/>
        <w:rPr>
          <w:sz w:val="28"/>
          <w:szCs w:val="28"/>
        </w:rPr>
      </w:pPr>
      <w:r w:rsidRPr="00D073CE">
        <w:rPr>
          <w:sz w:val="28"/>
          <w:szCs w:val="28"/>
        </w:rPr>
        <w:t>Свечинского</w:t>
      </w:r>
      <w:r w:rsidR="008A2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5473C5" w:rsidRPr="008B3AE3" w:rsidRDefault="008A2297" w:rsidP="008A2297">
      <w:pPr>
        <w:spacing w:after="720"/>
        <w:ind w:left="4536" w:firstLine="6"/>
        <w:rPr>
          <w:sz w:val="28"/>
          <w:szCs w:val="28"/>
        </w:rPr>
      </w:pPr>
      <w:r>
        <w:rPr>
          <w:sz w:val="28"/>
          <w:szCs w:val="28"/>
        </w:rPr>
        <w:t>о</w:t>
      </w:r>
      <w:r w:rsidR="008B3AE3" w:rsidRPr="00D073CE">
        <w:rPr>
          <w:sz w:val="28"/>
          <w:szCs w:val="28"/>
        </w:rPr>
        <w:t>т</w:t>
      </w:r>
      <w:r>
        <w:rPr>
          <w:sz w:val="28"/>
          <w:szCs w:val="28"/>
        </w:rPr>
        <w:t xml:space="preserve"> 30.07.2024</w:t>
      </w:r>
      <w:r w:rsidR="008B3AE3">
        <w:rPr>
          <w:sz w:val="28"/>
          <w:szCs w:val="28"/>
        </w:rPr>
        <w:t xml:space="preserve"> </w:t>
      </w:r>
      <w:r w:rsidR="008B3AE3" w:rsidRPr="00D073C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446</w:t>
      </w:r>
    </w:p>
    <w:p w:rsidR="005473C5" w:rsidRPr="008A2297" w:rsidRDefault="005473C5" w:rsidP="008A2297">
      <w:pPr>
        <w:jc w:val="center"/>
        <w:rPr>
          <w:b/>
          <w:sz w:val="28"/>
          <w:szCs w:val="28"/>
          <w:lang w:bidi="fa-IR"/>
        </w:rPr>
      </w:pPr>
      <w:r w:rsidRPr="008A2297">
        <w:rPr>
          <w:b/>
          <w:sz w:val="28"/>
          <w:szCs w:val="28"/>
          <w:lang w:bidi="fa-IR"/>
        </w:rPr>
        <w:t>ИЗМЕНЕНИЯ</w:t>
      </w:r>
    </w:p>
    <w:p w:rsidR="005473C5" w:rsidRPr="001B507F" w:rsidRDefault="005473C5" w:rsidP="007D6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 w:rsidR="005A3385">
        <w:rPr>
          <w:sz w:val="28"/>
          <w:szCs w:val="28"/>
          <w:lang w:bidi="fa-IR"/>
        </w:rPr>
        <w:t>у</w:t>
      </w:r>
      <w:r>
        <w:rPr>
          <w:sz w:val="28"/>
          <w:szCs w:val="28"/>
          <w:lang w:bidi="fa-IR"/>
        </w:rPr>
        <w:t xml:space="preserve">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5A3385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 xml:space="preserve">униципальной программы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6576"/>
      </w:tblGrid>
      <w:tr w:rsidR="00D20A8A" w:rsidRPr="000D7B01" w:rsidTr="008E22CA">
        <w:tc>
          <w:tcPr>
            <w:tcW w:w="2768" w:type="dxa"/>
          </w:tcPr>
          <w:p w:rsidR="00D20A8A" w:rsidRPr="00006BE1" w:rsidRDefault="005A3385" w:rsidP="00D20A8A">
            <w:pPr>
              <w:rPr>
                <w:strike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20A8A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76" w:type="dxa"/>
          </w:tcPr>
          <w:p w:rsidR="00D20A8A" w:rsidRPr="008E697D" w:rsidRDefault="00D20A8A" w:rsidP="00D20A8A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D42457">
              <w:rPr>
                <w:sz w:val="28"/>
                <w:szCs w:val="28"/>
              </w:rPr>
              <w:t>23499,852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 в том числе за счет:</w:t>
            </w:r>
          </w:p>
          <w:p w:rsidR="00D20A8A" w:rsidRPr="008E697D" w:rsidRDefault="00D20A8A" w:rsidP="00D20A8A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D42457">
              <w:rPr>
                <w:sz w:val="28"/>
                <w:szCs w:val="28"/>
              </w:rPr>
              <w:t>15883,425</w:t>
            </w:r>
            <w:r>
              <w:rPr>
                <w:sz w:val="28"/>
                <w:szCs w:val="28"/>
              </w:rPr>
              <w:t xml:space="preserve"> тыс. рублей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D20A8A" w:rsidRPr="008E697D" w:rsidRDefault="00D20A8A" w:rsidP="00D20A8A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</w:t>
            </w:r>
            <w:r w:rsidR="005A3385">
              <w:rPr>
                <w:sz w:val="28"/>
                <w:szCs w:val="28"/>
              </w:rPr>
              <w:t>5262,427</w:t>
            </w:r>
            <w:r w:rsidRPr="008E697D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D20A8A" w:rsidRPr="008E697D" w:rsidRDefault="00D20A8A" w:rsidP="00D20A8A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>
              <w:rPr>
                <w:sz w:val="28"/>
                <w:szCs w:val="28"/>
              </w:rPr>
              <w:t>1934,000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</w:t>
            </w:r>
          </w:p>
          <w:p w:rsidR="00D20A8A" w:rsidRPr="00864AEA" w:rsidRDefault="00D20A8A" w:rsidP="00D20A8A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спонсоров  </w:t>
            </w:r>
            <w:r>
              <w:rPr>
                <w:sz w:val="28"/>
                <w:szCs w:val="28"/>
              </w:rPr>
              <w:t>420,000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лей.»</w:t>
            </w:r>
          </w:p>
        </w:tc>
      </w:tr>
    </w:tbl>
    <w:p w:rsidR="00B40D47" w:rsidRDefault="00B40D47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</w:rPr>
      </w:pPr>
    </w:p>
    <w:p w:rsidR="005473C5" w:rsidRDefault="005473C5" w:rsidP="002C345D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Раздел 4 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«Р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>есурсное обеспечение муниципальной программы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»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 изложить в новой редакции:</w:t>
      </w:r>
    </w:p>
    <w:p w:rsidR="002C345D" w:rsidRPr="00E70A62" w:rsidRDefault="002C345D" w:rsidP="002C345D">
      <w:pPr>
        <w:pStyle w:val="Default"/>
        <w:tabs>
          <w:tab w:val="left" w:pos="993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D42457">
        <w:rPr>
          <w:sz w:val="28"/>
          <w:szCs w:val="28"/>
        </w:rPr>
        <w:t>23499,852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том числе за счет средств областного бюджета </w:t>
      </w:r>
      <w:r w:rsidR="00D42457">
        <w:rPr>
          <w:sz w:val="28"/>
          <w:szCs w:val="28"/>
        </w:rPr>
        <w:t>15883,425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бюджета муниципального округа </w:t>
      </w:r>
      <w:r w:rsidR="005A3385">
        <w:rPr>
          <w:sz w:val="28"/>
          <w:szCs w:val="28"/>
        </w:rPr>
        <w:t>5262,427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,средства населения </w:t>
      </w:r>
      <w:r w:rsidR="002C345D">
        <w:rPr>
          <w:sz w:val="28"/>
          <w:szCs w:val="28"/>
        </w:rPr>
        <w:t>1934,000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средства спонсоров </w:t>
      </w:r>
      <w:r w:rsidR="002C345D">
        <w:rPr>
          <w:sz w:val="28"/>
          <w:szCs w:val="28"/>
        </w:rPr>
        <w:t>420,000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том числе по годам: 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 w:rsidR="0065118E">
        <w:rPr>
          <w:sz w:val="28"/>
          <w:szCs w:val="28"/>
        </w:rPr>
        <w:t>9068,283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,в том числе за счет средств областного бюджета </w:t>
      </w:r>
      <w:r w:rsidR="00D05308">
        <w:rPr>
          <w:sz w:val="28"/>
          <w:szCs w:val="28"/>
        </w:rPr>
        <w:t>6491,948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бюджета муниципального округа </w:t>
      </w:r>
      <w:r w:rsidR="0065118E">
        <w:rPr>
          <w:sz w:val="28"/>
          <w:szCs w:val="28"/>
        </w:rPr>
        <w:t>1719,335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>, средства населения 672,0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 xml:space="preserve">лей, средства спонсоров </w:t>
      </w:r>
      <w:r>
        <w:rPr>
          <w:sz w:val="28"/>
          <w:szCs w:val="28"/>
        </w:rPr>
        <w:t>185,0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070EE2" w:rsidRDefault="005473C5" w:rsidP="00070EE2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EB5D50">
        <w:rPr>
          <w:sz w:val="28"/>
          <w:szCs w:val="28"/>
        </w:rPr>
        <w:t>5826,524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,в том числе за счет средств областного бюджета </w:t>
      </w:r>
      <w:r w:rsidR="00EB5D50">
        <w:rPr>
          <w:sz w:val="28"/>
          <w:szCs w:val="28"/>
        </w:rPr>
        <w:t>3988,151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 бюджета муниципального округа </w:t>
      </w:r>
      <w:r w:rsidR="00F64077">
        <w:rPr>
          <w:sz w:val="28"/>
          <w:szCs w:val="28"/>
        </w:rPr>
        <w:t>1228,373</w:t>
      </w:r>
      <w:r w:rsidR="003B31D3">
        <w:rPr>
          <w:sz w:val="28"/>
          <w:szCs w:val="28"/>
        </w:rPr>
        <w:t xml:space="preserve">тыс. </w:t>
      </w:r>
      <w:r w:rsidR="003B31D3">
        <w:rPr>
          <w:sz w:val="28"/>
          <w:szCs w:val="28"/>
        </w:rPr>
        <w:lastRenderedPageBreak/>
        <w:t>рублей</w:t>
      </w:r>
      <w:r w:rsidR="00070EE2">
        <w:rPr>
          <w:sz w:val="28"/>
          <w:szCs w:val="28"/>
        </w:rPr>
        <w:t xml:space="preserve">, средства населения </w:t>
      </w:r>
      <w:r w:rsidR="00686A17">
        <w:rPr>
          <w:sz w:val="28"/>
          <w:szCs w:val="28"/>
        </w:rPr>
        <w:t>50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 средства спонсоров </w:t>
      </w:r>
      <w:r w:rsidR="00686A17">
        <w:rPr>
          <w:sz w:val="28"/>
          <w:szCs w:val="28"/>
        </w:rPr>
        <w:t>11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>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D42457">
        <w:rPr>
          <w:sz w:val="28"/>
          <w:szCs w:val="28"/>
        </w:rPr>
        <w:t>8005,045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,в том числе за счет средств областного бюджета </w:t>
      </w:r>
      <w:r w:rsidR="00D42457">
        <w:rPr>
          <w:sz w:val="28"/>
          <w:szCs w:val="28"/>
        </w:rPr>
        <w:t>5403,326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бюджета муниципального округа </w:t>
      </w:r>
      <w:r w:rsidR="005A3385">
        <w:rPr>
          <w:sz w:val="28"/>
          <w:szCs w:val="28"/>
        </w:rPr>
        <w:t>1714,719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средства населения </w:t>
      </w:r>
      <w:r w:rsidR="002C345D">
        <w:rPr>
          <w:sz w:val="28"/>
          <w:szCs w:val="28"/>
        </w:rPr>
        <w:t>762,000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средства спонсоров </w:t>
      </w:r>
      <w:r w:rsidR="002C345D">
        <w:rPr>
          <w:sz w:val="28"/>
          <w:szCs w:val="28"/>
        </w:rPr>
        <w:t>125,000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2C345D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,в том числе за счет средств областного бюджета 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бюджета муниципального округа </w:t>
      </w:r>
      <w:r w:rsidR="002C345D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, средства населения 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, средства спонсоров 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2C345D" w:rsidRDefault="002C345D" w:rsidP="002C345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300,000 тыс. рублей,в том числе за счет средств областного бюджета 0,000 тыс. рублей, бюджета муниципального округа 300,000 тыс. рублей, средства населения 0,000 тыс. рублей, средства спонсоров 0,000 тыс. рублей.</w:t>
      </w:r>
    </w:p>
    <w:p w:rsidR="005473C5" w:rsidRDefault="005473C5" w:rsidP="005473C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5473C5" w:rsidP="002C345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программе.»</w:t>
      </w:r>
    </w:p>
    <w:p w:rsidR="005473C5" w:rsidRPr="007C086F" w:rsidRDefault="005473C5" w:rsidP="007F4773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="008A2297">
        <w:rPr>
          <w:sz w:val="28"/>
          <w:szCs w:val="28"/>
          <w:lang w:bidi="fa-IR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3E4311" w:rsidRDefault="005473C5" w:rsidP="002C345D">
      <w:pPr>
        <w:numPr>
          <w:ilvl w:val="1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5473C5" w:rsidRPr="003E4311" w:rsidSect="000903D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8B3AE3" w:rsidRDefault="005473C5" w:rsidP="005473C5">
      <w:pPr>
        <w:pStyle w:val="a7"/>
        <w:ind w:left="10773"/>
      </w:pPr>
      <w:r w:rsidRPr="00D32146">
        <w:lastRenderedPageBreak/>
        <w:t xml:space="preserve">Приложение № </w:t>
      </w:r>
      <w:r>
        <w:t>2</w:t>
      </w:r>
    </w:p>
    <w:p w:rsidR="008B3AE3" w:rsidRDefault="008B3AE3" w:rsidP="005473C5">
      <w:pPr>
        <w:pStyle w:val="a7"/>
        <w:ind w:left="10773"/>
      </w:pPr>
    </w:p>
    <w:p w:rsidR="005473C5" w:rsidRPr="00D32146" w:rsidRDefault="005473C5" w:rsidP="005473C5">
      <w:pPr>
        <w:pStyle w:val="a7"/>
        <w:ind w:left="10773"/>
      </w:pPr>
      <w:r w:rsidRPr="00D32146">
        <w:t>к Муниципальной программе «Реализация проектов по поддержке местных инициатив»</w:t>
      </w: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5473C5" w:rsidRPr="008B3AE3" w:rsidRDefault="005473C5" w:rsidP="005473C5">
      <w:pPr>
        <w:pStyle w:val="a7"/>
        <w:ind w:left="1080"/>
        <w:jc w:val="center"/>
        <w:rPr>
          <w:b/>
          <w:sz w:val="28"/>
          <w:szCs w:val="28"/>
          <w:u w:val="single"/>
        </w:rPr>
      </w:pPr>
      <w:r w:rsidRPr="008B3AE3">
        <w:rPr>
          <w:b/>
          <w:sz w:val="28"/>
          <w:szCs w:val="28"/>
          <w:u w:val="single"/>
        </w:rPr>
        <w:t>Реализация проектов по поддержке местных инициатив</w:t>
      </w:r>
    </w:p>
    <w:p w:rsidR="008B3AE3" w:rsidRPr="00EC23D1" w:rsidRDefault="008B3AE3" w:rsidP="005473C5">
      <w:pPr>
        <w:pStyle w:val="a7"/>
        <w:ind w:left="1080"/>
        <w:jc w:val="center"/>
        <w:rPr>
          <w:sz w:val="28"/>
          <w:szCs w:val="28"/>
          <w:u w:val="single"/>
        </w:rPr>
      </w:pPr>
    </w:p>
    <w:p w:rsidR="005473C5" w:rsidRPr="002D50B3" w:rsidRDefault="005473C5" w:rsidP="005473C5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425" w:type="dxa"/>
        <w:tblLayout w:type="fixed"/>
        <w:tblLook w:val="04A0"/>
      </w:tblPr>
      <w:tblGrid>
        <w:gridCol w:w="697"/>
        <w:gridCol w:w="1425"/>
        <w:gridCol w:w="2864"/>
        <w:gridCol w:w="1417"/>
        <w:gridCol w:w="2126"/>
        <w:gridCol w:w="1134"/>
        <w:gridCol w:w="1134"/>
        <w:gridCol w:w="1135"/>
        <w:gridCol w:w="1104"/>
        <w:gridCol w:w="1134"/>
        <w:gridCol w:w="1247"/>
        <w:gridCol w:w="8"/>
      </w:tblGrid>
      <w:tr w:rsidR="005473C5" w:rsidRPr="00535830" w:rsidTr="00535830">
        <w:tc>
          <w:tcPr>
            <w:tcW w:w="697" w:type="dxa"/>
            <w:vMerge w:val="restart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25" w:type="dxa"/>
            <w:vMerge w:val="restart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64" w:type="dxa"/>
            <w:vMerge w:val="restart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417" w:type="dxa"/>
            <w:vMerge w:val="restart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96" w:type="dxa"/>
            <w:gridSpan w:val="7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Объем финансового обеспечения, тыс. рублей</w:t>
            </w:r>
          </w:p>
        </w:tc>
      </w:tr>
      <w:tr w:rsidR="005473C5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73C5" w:rsidRPr="00535830" w:rsidRDefault="005473C5" w:rsidP="00096853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</w:t>
            </w:r>
            <w:r w:rsidR="00096853" w:rsidRPr="00535830">
              <w:rPr>
                <w:b/>
                <w:sz w:val="22"/>
                <w:szCs w:val="22"/>
              </w:rPr>
              <w:t>2</w:t>
            </w:r>
            <w:r w:rsidRPr="005358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473C5" w:rsidRPr="00535830" w:rsidRDefault="005473C5" w:rsidP="00096853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</w:t>
            </w:r>
            <w:r w:rsidR="00096853" w:rsidRPr="00535830">
              <w:rPr>
                <w:b/>
                <w:sz w:val="22"/>
                <w:szCs w:val="22"/>
              </w:rPr>
              <w:t>3</w:t>
            </w:r>
            <w:r w:rsidRPr="005358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5" w:type="dxa"/>
            <w:vAlign w:val="center"/>
          </w:tcPr>
          <w:p w:rsidR="005473C5" w:rsidRPr="00535830" w:rsidRDefault="005473C5" w:rsidP="00096853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</w:t>
            </w:r>
            <w:r w:rsidR="00096853" w:rsidRPr="00535830">
              <w:rPr>
                <w:b/>
                <w:sz w:val="22"/>
                <w:szCs w:val="22"/>
              </w:rPr>
              <w:t>4</w:t>
            </w:r>
            <w:r w:rsidRPr="005358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04" w:type="dxa"/>
            <w:vAlign w:val="center"/>
          </w:tcPr>
          <w:p w:rsidR="005473C5" w:rsidRPr="00535830" w:rsidRDefault="005473C5" w:rsidP="00096853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</w:t>
            </w:r>
            <w:r w:rsidR="00096853" w:rsidRPr="00535830">
              <w:rPr>
                <w:b/>
                <w:sz w:val="22"/>
                <w:szCs w:val="22"/>
              </w:rPr>
              <w:t>5</w:t>
            </w:r>
            <w:r w:rsidRPr="005358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473C5" w:rsidRPr="00535830" w:rsidRDefault="005473C5" w:rsidP="00096853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</w:t>
            </w:r>
            <w:r w:rsidR="00096853" w:rsidRPr="00535830">
              <w:rPr>
                <w:b/>
                <w:sz w:val="22"/>
                <w:szCs w:val="22"/>
              </w:rPr>
              <w:t>6</w:t>
            </w:r>
            <w:r w:rsidRPr="005358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Итого:</w:t>
            </w:r>
          </w:p>
        </w:tc>
      </w:tr>
      <w:tr w:rsidR="00535830" w:rsidRPr="00535830" w:rsidTr="00535830">
        <w:trPr>
          <w:gridAfter w:val="1"/>
          <w:wAfter w:w="8" w:type="dxa"/>
          <w:trHeight w:val="311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Муниципальная программа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bottom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9068,283</w:t>
            </w:r>
          </w:p>
        </w:tc>
        <w:tc>
          <w:tcPr>
            <w:tcW w:w="1134" w:type="dxa"/>
            <w:vAlign w:val="bottom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5826,524</w:t>
            </w:r>
          </w:p>
        </w:tc>
        <w:tc>
          <w:tcPr>
            <w:tcW w:w="1135" w:type="dxa"/>
            <w:vAlign w:val="bottom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8005,045</w:t>
            </w:r>
          </w:p>
        </w:tc>
        <w:tc>
          <w:tcPr>
            <w:tcW w:w="1104" w:type="dxa"/>
            <w:vAlign w:val="bottom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300,000</w:t>
            </w:r>
          </w:p>
        </w:tc>
        <w:tc>
          <w:tcPr>
            <w:tcW w:w="1134" w:type="dxa"/>
            <w:vAlign w:val="bottom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300,000</w:t>
            </w:r>
          </w:p>
        </w:tc>
        <w:tc>
          <w:tcPr>
            <w:tcW w:w="1247" w:type="dxa"/>
            <w:vAlign w:val="bottom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23499,852</w:t>
            </w:r>
          </w:p>
        </w:tc>
      </w:tr>
      <w:tr w:rsidR="00535830" w:rsidRPr="00535830" w:rsidTr="00535830">
        <w:trPr>
          <w:gridAfter w:val="1"/>
          <w:wAfter w:w="8" w:type="dxa"/>
          <w:trHeight w:val="26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6491,948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3988,151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5403,326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15883,425</w:t>
            </w:r>
          </w:p>
        </w:tc>
      </w:tr>
      <w:tr w:rsidR="00535830" w:rsidRPr="00535830" w:rsidTr="00535830">
        <w:trPr>
          <w:gridAfter w:val="1"/>
          <w:wAfter w:w="8" w:type="dxa"/>
          <w:trHeight w:val="284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1719,335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1228,373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1714,719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5262,427</w:t>
            </w:r>
          </w:p>
        </w:tc>
      </w:tr>
      <w:tr w:rsidR="00535830" w:rsidRPr="00535830" w:rsidTr="00535830">
        <w:trPr>
          <w:gridAfter w:val="1"/>
          <w:wAfter w:w="8" w:type="dxa"/>
          <w:trHeight w:val="13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672,000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762,000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1934,000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185,000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125,000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420,000</w:t>
            </w:r>
          </w:p>
        </w:tc>
      </w:tr>
      <w:tr w:rsidR="00535830" w:rsidRPr="00535830" w:rsidTr="00535830">
        <w:trPr>
          <w:gridAfter w:val="1"/>
          <w:wAfter w:w="8" w:type="dxa"/>
          <w:trHeight w:val="128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устройство тротуаров по ул.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 от территории стадиона до школы ул.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, д.10,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 Свеча (ППМИ-2022)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1569,640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1569,640</w:t>
            </w:r>
          </w:p>
        </w:tc>
      </w:tr>
      <w:tr w:rsidR="00535830" w:rsidRPr="00535830" w:rsidTr="00535830">
        <w:trPr>
          <w:gridAfter w:val="1"/>
          <w:wAfter w:w="8" w:type="dxa"/>
          <w:trHeight w:val="202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1193,985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1193,985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250,655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250,655</w:t>
            </w:r>
          </w:p>
        </w:tc>
      </w:tr>
      <w:tr w:rsidR="00535830" w:rsidRPr="00535830" w:rsidTr="00535830">
        <w:trPr>
          <w:gridAfter w:val="1"/>
          <w:wAfter w:w="8" w:type="dxa"/>
          <w:trHeight w:val="139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</w:t>
            </w:r>
          </w:p>
        </w:tc>
      </w:tr>
      <w:tr w:rsidR="00535830" w:rsidRPr="00535830" w:rsidTr="00535830">
        <w:trPr>
          <w:gridAfter w:val="1"/>
          <w:wAfter w:w="8" w:type="dxa"/>
          <w:trHeight w:val="274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проезжей части пер. Солнечный и участков по ул. Садовая и ул. Содомская, с. Юма (ППМИ-2022)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2028,818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2028,818</w:t>
            </w:r>
          </w:p>
        </w:tc>
      </w:tr>
      <w:tr w:rsidR="00535830" w:rsidRPr="00535830" w:rsidTr="00535830">
        <w:trPr>
          <w:gridAfter w:val="1"/>
          <w:wAfter w:w="8" w:type="dxa"/>
          <w:trHeight w:val="13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1426,050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1426,05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352,768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352,768</w:t>
            </w:r>
          </w:p>
        </w:tc>
      </w:tr>
      <w:tr w:rsidR="00535830" w:rsidRPr="00535830" w:rsidTr="00535830">
        <w:trPr>
          <w:gridAfter w:val="1"/>
          <w:wAfter w:w="8" w:type="dxa"/>
          <w:trHeight w:val="21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535830" w:rsidRPr="00535830" w:rsidTr="00535830">
        <w:trPr>
          <w:gridAfter w:val="1"/>
          <w:wAfter w:w="8" w:type="dxa"/>
          <w:trHeight w:val="18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Отдельное </w:t>
            </w:r>
            <w:r w:rsidRPr="00535830">
              <w:rPr>
                <w:color w:val="000000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lastRenderedPageBreak/>
              <w:t xml:space="preserve">ремонт проезжей части пер. </w:t>
            </w:r>
            <w:r w:rsidRPr="00535830">
              <w:rPr>
                <w:color w:val="000000"/>
                <w:sz w:val="22"/>
                <w:szCs w:val="22"/>
              </w:rPr>
              <w:lastRenderedPageBreak/>
              <w:t xml:space="preserve">Ветеранов и части </w:t>
            </w:r>
          </w:p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ул. Молодежная, дер. Еременки (ППМИ-2022)</w:t>
            </w:r>
          </w:p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1641,112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1641,1120</w:t>
            </w:r>
          </w:p>
        </w:tc>
      </w:tr>
      <w:tr w:rsidR="00535830" w:rsidRPr="00535830" w:rsidTr="00535830">
        <w:trPr>
          <w:gridAfter w:val="1"/>
          <w:wAfter w:w="8" w:type="dxa"/>
          <w:trHeight w:val="12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1262,415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1262,415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248,697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248,697</w:t>
            </w:r>
          </w:p>
        </w:tc>
      </w:tr>
      <w:tr w:rsidR="00535830" w:rsidRPr="00535830" w:rsidTr="00535830">
        <w:trPr>
          <w:gridAfter w:val="1"/>
          <w:wAfter w:w="8" w:type="dxa"/>
          <w:trHeight w:val="192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35830" w:rsidRPr="00535830" w:rsidTr="00535830">
        <w:trPr>
          <w:gridAfter w:val="1"/>
          <w:wAfter w:w="8" w:type="dxa"/>
          <w:trHeight w:val="184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автомобильной дороги общего пользования вне границ населенных пунктов, въезд в с. Юма  (ППМИ-2022)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2536,964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2536,9640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1597,45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1597,45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689,514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689,514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535830" w:rsidRPr="00535830" w:rsidTr="00535830">
        <w:trPr>
          <w:gridAfter w:val="1"/>
          <w:wAfter w:w="8" w:type="dxa"/>
          <w:trHeight w:val="63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535830" w:rsidRPr="00535830" w:rsidTr="00535830">
        <w:trPr>
          <w:gridAfter w:val="1"/>
          <w:wAfter w:w="8" w:type="dxa"/>
          <w:trHeight w:val="175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Капитальный ремонт кровли и замена оконных блоков здания сельского дома культуры - филиала муниципального казенного учреждения культуры "Свечинская клубная система", ул. Труда, д. 1а,  дер. Самоулки  (ППМИ-2022), в т.ч. при индексации сметы    162,492 тыс.руб.)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1227,232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1227,232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1012,048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1012,048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127,700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127,7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61,753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61,753</w:t>
            </w:r>
          </w:p>
        </w:tc>
      </w:tr>
      <w:tr w:rsidR="00535830" w:rsidRPr="00535830" w:rsidTr="00535830">
        <w:trPr>
          <w:gridAfter w:val="1"/>
          <w:wAfter w:w="8" w:type="dxa"/>
          <w:trHeight w:val="23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25,731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25,731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Мероприятия по реализация проекта по поддержке местных инициатив (в т.ч. экономия ППМИ-2019 д. Самоулки проезжая часть, ППМИ-2020 с.Юма)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64,517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664,517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50,001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650,001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10,247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10,247</w:t>
            </w:r>
          </w:p>
        </w:tc>
      </w:tr>
      <w:tr w:rsidR="00535830" w:rsidRPr="00535830" w:rsidTr="00535830">
        <w:trPr>
          <w:gridAfter w:val="1"/>
          <w:wAfter w:w="8" w:type="dxa"/>
          <w:trHeight w:val="19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4,269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4,269</w:t>
            </w:r>
          </w:p>
        </w:tc>
      </w:tr>
      <w:tr w:rsidR="00535830" w:rsidRPr="00535830" w:rsidTr="00535830">
        <w:trPr>
          <w:gridAfter w:val="1"/>
          <w:wAfter w:w="8" w:type="dxa"/>
          <w:trHeight w:val="242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по ул. Молодежная, дер. Самоулки (ППМИ-2023)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455,119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455,119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265,000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265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140,119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140,119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35830" w:rsidRPr="00535830" w:rsidTr="00535830">
        <w:trPr>
          <w:gridAfter w:val="1"/>
          <w:wAfter w:w="8" w:type="dxa"/>
          <w:trHeight w:val="259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35830" w:rsidRPr="00535830" w:rsidTr="00535830">
        <w:trPr>
          <w:gridAfter w:val="1"/>
          <w:wAfter w:w="8" w:type="dxa"/>
          <w:trHeight w:val="178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Центральная, дер. Марьины (ППМИ-2023)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2730,305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2730,305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1960,000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1960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520,305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520,305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535830" w:rsidRPr="00535830" w:rsidTr="00535830">
        <w:trPr>
          <w:gridAfter w:val="1"/>
          <w:wAfter w:w="8" w:type="dxa"/>
          <w:trHeight w:val="33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535830" w:rsidRPr="00535830" w:rsidTr="00535830">
        <w:trPr>
          <w:gridAfter w:val="1"/>
          <w:wAfter w:w="8" w:type="dxa"/>
          <w:trHeight w:val="126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по ул. Свободы и ул. Садовая, с. Юма (ППМИ-2023)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1143,163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1143,163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742,851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742,851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239,210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239,21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143,201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143,201</w:t>
            </w:r>
          </w:p>
        </w:tc>
      </w:tr>
      <w:tr w:rsidR="00535830" w:rsidRPr="00535830" w:rsidTr="00535830">
        <w:trPr>
          <w:gridAfter w:val="1"/>
          <w:wAfter w:w="8" w:type="dxa"/>
          <w:trHeight w:val="31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17,901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17,901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Труда, дер. Еременки (ППМИ-2023)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1465,389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1465,389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1020,300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1020,3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328,739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328,739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89,500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89,5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26,850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26,85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по ул. Свободы и ул. Садовая, с. Юма (ППМИ-2023) экономия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18,898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18,898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16,799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16,799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2,099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2,099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Труда, дер. Еременки (ППМИ-2023) экономия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13,650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13,650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10,500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3,150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3,15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</w:t>
            </w:r>
            <w:r w:rsidRPr="00535830">
              <w:rPr>
                <w:color w:val="000000"/>
                <w:sz w:val="22"/>
                <w:szCs w:val="22"/>
              </w:rPr>
              <w:lastRenderedPageBreak/>
              <w:t>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lastRenderedPageBreak/>
              <w:t xml:space="preserve">Ремонт участков проезжей части ул. Лесная и ул. </w:t>
            </w:r>
            <w:r w:rsidRPr="00535830">
              <w:rPr>
                <w:color w:val="000000"/>
                <w:sz w:val="22"/>
                <w:szCs w:val="22"/>
              </w:rPr>
              <w:lastRenderedPageBreak/>
              <w:t>Луговая, с. Юма (ППМИ-2024)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1405,179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1405,179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975,550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975,550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268,529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268,529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143,200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143,200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17,900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17,900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1.14.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 Ремонт проезжей части ул. Северная и участка ул. Центральная, дер. Марьины (ППМИ-2024)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3016,081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3016,081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2160,000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2160,000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606,081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606,081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1.15.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Ветеранов, дер. Еременки (ППМИ-2024)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746,18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746,18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483,301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483,301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173,379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173,379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80,550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80,550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8,950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8,950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1.16.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Дружбы, дер. Огрызки (ППМИ-2024)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737,169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737,169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496,725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496,725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189,429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189,429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37,590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37,590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13,425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13,425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1.17.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Благоустройство сквера за памятником воинам освободителям ВОВ 1941-1945 годов на ул.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 Свеча (ППМИ-2024)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1916,551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1916,551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1287,750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1287,750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477,301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477,301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126,250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126,250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25,250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25,250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1.18.</w:t>
            </w:r>
          </w:p>
        </w:tc>
        <w:tc>
          <w:tcPr>
            <w:tcW w:w="1425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ул. Лесная и ул. Луговая, с. Юма (ППМИ-2024) экономия населения и спонсоры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18,900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18,900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16,800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16,800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2,100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2,100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1.19.</w:t>
            </w:r>
          </w:p>
        </w:tc>
        <w:tc>
          <w:tcPr>
            <w:tcW w:w="1425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Ветеранов, дер. Еременки (ППМИ-2024) население и спонсоры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10,500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10,500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9,450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9,450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1,050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1,050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1.21.</w:t>
            </w:r>
          </w:p>
        </w:tc>
        <w:tc>
          <w:tcPr>
            <w:tcW w:w="1425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Дружбы, дер. Огрызки (ППМИ-2024) экономия населения и спонсоры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5,985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5,985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4,410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4,410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1,575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1,575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1.22.</w:t>
            </w:r>
          </w:p>
        </w:tc>
        <w:tc>
          <w:tcPr>
            <w:tcW w:w="1425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Благоустройство сквера за памятником воинам освободителям ВОВ 1941-1945 годов на ул.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 Свеча (ППМИ-2024) экономия населения и спонсоры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148,500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148,500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123,750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123,750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24,750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24,750</w:t>
            </w:r>
          </w:p>
        </w:tc>
      </w:tr>
    </w:tbl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127233" w:rsidRDefault="00127233"/>
    <w:sectPr w:rsidR="00127233" w:rsidSect="000B7132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3CC24D3C"/>
    <w:lvl w:ilvl="0" w:tplc="7D7C9E2A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36F9F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3C5"/>
    <w:rsid w:val="000028F3"/>
    <w:rsid w:val="000058A6"/>
    <w:rsid w:val="0002565B"/>
    <w:rsid w:val="00055416"/>
    <w:rsid w:val="00070EE2"/>
    <w:rsid w:val="000903D9"/>
    <w:rsid w:val="00096853"/>
    <w:rsid w:val="000B7132"/>
    <w:rsid w:val="000D2EF7"/>
    <w:rsid w:val="000E4CFE"/>
    <w:rsid w:val="001267B3"/>
    <w:rsid w:val="00127233"/>
    <w:rsid w:val="001D159E"/>
    <w:rsid w:val="00201FAB"/>
    <w:rsid w:val="00210988"/>
    <w:rsid w:val="00282E8F"/>
    <w:rsid w:val="002A5D1E"/>
    <w:rsid w:val="002C345D"/>
    <w:rsid w:val="002D3936"/>
    <w:rsid w:val="00310477"/>
    <w:rsid w:val="00311641"/>
    <w:rsid w:val="00314C36"/>
    <w:rsid w:val="003153F8"/>
    <w:rsid w:val="00336FFF"/>
    <w:rsid w:val="003420E1"/>
    <w:rsid w:val="00354471"/>
    <w:rsid w:val="00391135"/>
    <w:rsid w:val="003B1C49"/>
    <w:rsid w:val="003B31D3"/>
    <w:rsid w:val="00471DDD"/>
    <w:rsid w:val="004A2A72"/>
    <w:rsid w:val="004C6269"/>
    <w:rsid w:val="004C6F91"/>
    <w:rsid w:val="00535830"/>
    <w:rsid w:val="005473C5"/>
    <w:rsid w:val="005A154D"/>
    <w:rsid w:val="005A3385"/>
    <w:rsid w:val="005B2712"/>
    <w:rsid w:val="005F1E1B"/>
    <w:rsid w:val="00625292"/>
    <w:rsid w:val="0065118E"/>
    <w:rsid w:val="0068015A"/>
    <w:rsid w:val="00686A17"/>
    <w:rsid w:val="006907E7"/>
    <w:rsid w:val="0069093C"/>
    <w:rsid w:val="006D16E9"/>
    <w:rsid w:val="006F35E0"/>
    <w:rsid w:val="00706C7A"/>
    <w:rsid w:val="00707391"/>
    <w:rsid w:val="0074401B"/>
    <w:rsid w:val="007D6572"/>
    <w:rsid w:val="007F4773"/>
    <w:rsid w:val="00870B28"/>
    <w:rsid w:val="00870E2E"/>
    <w:rsid w:val="008741BF"/>
    <w:rsid w:val="008A2297"/>
    <w:rsid w:val="008B3AE3"/>
    <w:rsid w:val="008B469D"/>
    <w:rsid w:val="008D4492"/>
    <w:rsid w:val="008E22CA"/>
    <w:rsid w:val="00916BE3"/>
    <w:rsid w:val="0098227E"/>
    <w:rsid w:val="009927C1"/>
    <w:rsid w:val="00995ECE"/>
    <w:rsid w:val="009B6AFF"/>
    <w:rsid w:val="009F7FA9"/>
    <w:rsid w:val="00A11209"/>
    <w:rsid w:val="00B2148A"/>
    <w:rsid w:val="00B219BE"/>
    <w:rsid w:val="00B40D47"/>
    <w:rsid w:val="00BC01F6"/>
    <w:rsid w:val="00BE5152"/>
    <w:rsid w:val="00C016C7"/>
    <w:rsid w:val="00C205B0"/>
    <w:rsid w:val="00C24391"/>
    <w:rsid w:val="00C54D07"/>
    <w:rsid w:val="00CA322B"/>
    <w:rsid w:val="00CC4D2D"/>
    <w:rsid w:val="00CC6A4C"/>
    <w:rsid w:val="00D05308"/>
    <w:rsid w:val="00D12B48"/>
    <w:rsid w:val="00D16B48"/>
    <w:rsid w:val="00D20A8A"/>
    <w:rsid w:val="00D42457"/>
    <w:rsid w:val="00D7312A"/>
    <w:rsid w:val="00D80EF6"/>
    <w:rsid w:val="00DA1B31"/>
    <w:rsid w:val="00DA3F93"/>
    <w:rsid w:val="00DA582F"/>
    <w:rsid w:val="00E03304"/>
    <w:rsid w:val="00E074D1"/>
    <w:rsid w:val="00E70A62"/>
    <w:rsid w:val="00E857AB"/>
    <w:rsid w:val="00EA1B91"/>
    <w:rsid w:val="00EB5D50"/>
    <w:rsid w:val="00F070CB"/>
    <w:rsid w:val="00F42E8A"/>
    <w:rsid w:val="00F63022"/>
    <w:rsid w:val="00F64077"/>
    <w:rsid w:val="00F81DDD"/>
    <w:rsid w:val="00F82E5F"/>
    <w:rsid w:val="00F8525A"/>
    <w:rsid w:val="00FA67E6"/>
    <w:rsid w:val="00FC58DE"/>
    <w:rsid w:val="00FE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3B31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B31D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096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B77F-945D-4561-BCD2-5D405951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SL</cp:lastModifiedBy>
  <cp:revision>4</cp:revision>
  <cp:lastPrinted>2024-07-31T04:17:00Z</cp:lastPrinted>
  <dcterms:created xsi:type="dcterms:W3CDTF">2024-07-31T04:18:00Z</dcterms:created>
  <dcterms:modified xsi:type="dcterms:W3CDTF">2024-08-01T11:05:00Z</dcterms:modified>
</cp:coreProperties>
</file>