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0" w:rsidRPr="00BC18E0" w:rsidRDefault="00BC18E0" w:rsidP="00BC18E0">
      <w:pPr>
        <w:pStyle w:val="3"/>
        <w:jc w:val="center"/>
        <w:rPr>
          <w:b/>
          <w:sz w:val="28"/>
          <w:szCs w:val="28"/>
        </w:rPr>
      </w:pPr>
    </w:p>
    <w:p w:rsidR="00BC18E0" w:rsidRPr="00BC18E0" w:rsidRDefault="00BC18E0" w:rsidP="000243B3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noProof/>
          <w:sz w:val="28"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3B3" w:rsidRDefault="005B0AB7" w:rsidP="000243B3">
      <w:pPr>
        <w:pStyle w:val="3"/>
        <w:spacing w:before="36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  <w:r w:rsidR="00BC18E0" w:rsidRPr="00BC18E0">
        <w:rPr>
          <w:b/>
          <w:sz w:val="28"/>
          <w:szCs w:val="28"/>
        </w:rPr>
        <w:t xml:space="preserve"> </w:t>
      </w:r>
    </w:p>
    <w:p w:rsidR="00BC18E0" w:rsidRPr="00BC18E0" w:rsidRDefault="00BC18E0" w:rsidP="00BC18E0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>КИРОВСКОЙ ОБЛАСТИ</w:t>
      </w:r>
    </w:p>
    <w:p w:rsidR="00BC18E0" w:rsidRPr="004B6336" w:rsidRDefault="005B0AB7" w:rsidP="00BC18E0">
      <w:pPr>
        <w:pStyle w:val="3"/>
        <w:spacing w:after="480"/>
        <w:jc w:val="center"/>
        <w:rPr>
          <w:sz w:val="28"/>
          <w:szCs w:val="28"/>
        </w:rPr>
      </w:pPr>
      <w:r w:rsidRPr="004B6336">
        <w:rPr>
          <w:sz w:val="28"/>
          <w:szCs w:val="28"/>
        </w:rPr>
        <w:t>ПЕРВОГО</w:t>
      </w:r>
      <w:r w:rsidR="00BC18E0" w:rsidRPr="004B6336">
        <w:rPr>
          <w:sz w:val="28"/>
          <w:szCs w:val="28"/>
        </w:rPr>
        <w:t xml:space="preserve"> СОЗЫВА</w:t>
      </w:r>
    </w:p>
    <w:p w:rsidR="00BC18E0" w:rsidRDefault="00BC18E0" w:rsidP="00BC18E0">
      <w:pPr>
        <w:pStyle w:val="3"/>
        <w:spacing w:before="360" w:after="360"/>
        <w:jc w:val="center"/>
        <w:rPr>
          <w:b/>
          <w:sz w:val="32"/>
          <w:szCs w:val="32"/>
        </w:rPr>
      </w:pPr>
      <w:r w:rsidRPr="004B6336">
        <w:rPr>
          <w:b/>
          <w:sz w:val="32"/>
          <w:szCs w:val="32"/>
        </w:rPr>
        <w:t>РЕШЕНИЕ</w:t>
      </w:r>
    </w:p>
    <w:p w:rsidR="007D339D" w:rsidRPr="007D339D" w:rsidRDefault="007D339D" w:rsidP="007D339D">
      <w:pPr>
        <w:pStyle w:val="3"/>
        <w:spacing w:before="360" w:after="0"/>
        <w:jc w:val="both"/>
        <w:rPr>
          <w:sz w:val="28"/>
          <w:szCs w:val="28"/>
        </w:rPr>
      </w:pPr>
      <w:r w:rsidRPr="007D339D">
        <w:rPr>
          <w:sz w:val="28"/>
          <w:szCs w:val="28"/>
          <w:u w:val="single"/>
        </w:rPr>
        <w:t>19.02.2025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Pr="007D339D">
        <w:rPr>
          <w:sz w:val="28"/>
          <w:szCs w:val="28"/>
          <w:u w:val="single"/>
        </w:rPr>
        <w:t>55/476</w:t>
      </w:r>
    </w:p>
    <w:p w:rsidR="00BC18E0" w:rsidRPr="00BC18E0" w:rsidRDefault="00BC18E0" w:rsidP="000243B3">
      <w:pPr>
        <w:pStyle w:val="3"/>
        <w:spacing w:before="120" w:after="480"/>
        <w:jc w:val="center"/>
        <w:rPr>
          <w:sz w:val="28"/>
          <w:szCs w:val="28"/>
        </w:rPr>
      </w:pPr>
      <w:r w:rsidRPr="00BC18E0">
        <w:rPr>
          <w:sz w:val="28"/>
          <w:szCs w:val="28"/>
        </w:rPr>
        <w:t>пгт Свеча</w:t>
      </w:r>
    </w:p>
    <w:p w:rsidR="004274DF" w:rsidRPr="00AA0294" w:rsidRDefault="00C173E7" w:rsidP="004274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321199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 xml:space="preserve">е </w:t>
      </w:r>
      <w:r w:rsidR="00AA0294" w:rsidRPr="00AA0294">
        <w:rPr>
          <w:b/>
          <w:sz w:val="28"/>
          <w:szCs w:val="28"/>
        </w:rPr>
        <w:t>о размере и условиях оплаты труда муниципальных служащих органов местного самоуправления муниципального образования Свечинский муниципальный округ Кировской области</w:t>
      </w:r>
    </w:p>
    <w:p w:rsidR="00762C74" w:rsidRDefault="00762C74" w:rsidP="00762C74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762C74" w:rsidRPr="002F42A1" w:rsidRDefault="00762C74" w:rsidP="00762C74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C6132D" w:rsidRPr="00C6132D" w:rsidRDefault="00C6132D" w:rsidP="000243B3">
      <w:pPr>
        <w:shd w:val="clear" w:color="auto" w:fill="FFFFFF"/>
        <w:spacing w:line="360" w:lineRule="auto"/>
        <w:ind w:firstLine="709"/>
        <w:jc w:val="both"/>
        <w:rPr>
          <w:b/>
          <w:bCs/>
          <w:spacing w:val="-2"/>
          <w:sz w:val="28"/>
          <w:szCs w:val="28"/>
        </w:rPr>
      </w:pPr>
      <w:r w:rsidRPr="00C6132D">
        <w:rPr>
          <w:sz w:val="28"/>
          <w:szCs w:val="28"/>
        </w:rPr>
        <w:t>В соответствии с Постановлением Правительства Кировской области от 23.12.2024 №</w:t>
      </w:r>
      <w:r w:rsidR="004B6336">
        <w:rPr>
          <w:sz w:val="28"/>
          <w:szCs w:val="28"/>
        </w:rPr>
        <w:t xml:space="preserve"> </w:t>
      </w:r>
      <w:r w:rsidRPr="00C6132D">
        <w:rPr>
          <w:sz w:val="28"/>
          <w:szCs w:val="28"/>
        </w:rPr>
        <w:t>596-П «О расходах на оплату труда депутатов, выборных должностных лиц местного самоуправления, осуществляющих свои полномочия на постоянной основе, должностных лиц  контрольно-счетных органов,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области»</w:t>
      </w:r>
      <w:r>
        <w:t xml:space="preserve"> </w:t>
      </w:r>
      <w:r w:rsidRPr="00C6132D">
        <w:rPr>
          <w:sz w:val="28"/>
        </w:rPr>
        <w:t>Дума Свечинского муниципального округа  РЕШИЛА:</w:t>
      </w:r>
    </w:p>
    <w:p w:rsidR="00321199" w:rsidRPr="00014F21" w:rsidRDefault="00C173E7" w:rsidP="000243B3">
      <w:pPr>
        <w:pStyle w:val="ConsPlusNormal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Внести в </w:t>
      </w:r>
      <w:r w:rsidR="00321199">
        <w:rPr>
          <w:rFonts w:ascii="Times New Roman" w:hAnsi="Times New Roman" w:cs="Times New Roman"/>
          <w:sz w:val="28"/>
        </w:rPr>
        <w:t xml:space="preserve">Положение </w:t>
      </w:r>
      <w:r w:rsidR="00AA0294" w:rsidRPr="00631CD2">
        <w:rPr>
          <w:rFonts w:ascii="Times New Roman" w:hAnsi="Times New Roman" w:cs="Times New Roman"/>
          <w:sz w:val="28"/>
          <w:szCs w:val="28"/>
        </w:rPr>
        <w:t>о размере и условиях оплаты труда муниципальных служащих органов местного самоуправления муниципального образования Свечинский муниципальный округ Кировской области</w:t>
      </w:r>
      <w:r w:rsidR="007624C0" w:rsidRPr="00C15CB8">
        <w:rPr>
          <w:rFonts w:ascii="Times New Roman" w:hAnsi="Times New Roman" w:cs="Times New Roman"/>
          <w:sz w:val="28"/>
        </w:rPr>
        <w:t xml:space="preserve"> </w:t>
      </w:r>
      <w:r w:rsidR="00D00DFA" w:rsidRPr="00C15CB8">
        <w:rPr>
          <w:rFonts w:ascii="Times New Roman" w:hAnsi="Times New Roman" w:cs="Times New Roman"/>
          <w:sz w:val="28"/>
        </w:rPr>
        <w:t>(далее</w:t>
      </w:r>
      <w:r w:rsidR="00D00DFA">
        <w:rPr>
          <w:rFonts w:ascii="Times New Roman" w:hAnsi="Times New Roman" w:cs="Times New Roman"/>
          <w:sz w:val="28"/>
        </w:rPr>
        <w:t xml:space="preserve"> – Положение)</w:t>
      </w:r>
      <w:r w:rsidR="00D65469">
        <w:rPr>
          <w:rFonts w:ascii="Times New Roman" w:hAnsi="Times New Roman" w:cs="Times New Roman"/>
          <w:sz w:val="28"/>
        </w:rPr>
        <w:t xml:space="preserve">, утвержденное решением Думы Свечинского муниципального </w:t>
      </w:r>
      <w:r w:rsidR="00D65469" w:rsidRPr="00014F21">
        <w:rPr>
          <w:rFonts w:ascii="Times New Roman" w:hAnsi="Times New Roman" w:cs="Times New Roman"/>
          <w:sz w:val="28"/>
          <w:szCs w:val="28"/>
        </w:rPr>
        <w:t xml:space="preserve">округа от </w:t>
      </w:r>
      <w:r w:rsidR="00AA0294" w:rsidRPr="00014F21">
        <w:rPr>
          <w:rFonts w:ascii="Times New Roman" w:hAnsi="Times New Roman" w:cs="Times New Roman"/>
          <w:sz w:val="28"/>
          <w:szCs w:val="28"/>
        </w:rPr>
        <w:t>11.12.2020</w:t>
      </w:r>
      <w:r w:rsidR="00D65469" w:rsidRPr="00014F21">
        <w:rPr>
          <w:rFonts w:ascii="Times New Roman" w:hAnsi="Times New Roman" w:cs="Times New Roman"/>
          <w:sz w:val="28"/>
          <w:szCs w:val="28"/>
        </w:rPr>
        <w:t xml:space="preserve"> №</w:t>
      </w:r>
      <w:r w:rsidR="004B6336" w:rsidRPr="00014F21">
        <w:rPr>
          <w:rFonts w:ascii="Times New Roman" w:hAnsi="Times New Roman" w:cs="Times New Roman"/>
          <w:sz w:val="28"/>
          <w:szCs w:val="28"/>
        </w:rPr>
        <w:t xml:space="preserve"> </w:t>
      </w:r>
      <w:r w:rsidR="00AA0294" w:rsidRPr="00014F21">
        <w:rPr>
          <w:rFonts w:ascii="Times New Roman" w:hAnsi="Times New Roman" w:cs="Times New Roman"/>
          <w:sz w:val="28"/>
          <w:szCs w:val="28"/>
        </w:rPr>
        <w:t>6/78</w:t>
      </w:r>
      <w:r w:rsidR="000243B3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D65469" w:rsidRPr="00014F21">
        <w:rPr>
          <w:rFonts w:ascii="Times New Roman" w:hAnsi="Times New Roman" w:cs="Times New Roman"/>
          <w:sz w:val="28"/>
          <w:szCs w:val="28"/>
        </w:rPr>
        <w:t>:</w:t>
      </w:r>
    </w:p>
    <w:p w:rsidR="00A5670D" w:rsidRPr="00014F21" w:rsidRDefault="00A5670D" w:rsidP="000243B3">
      <w:pPr>
        <w:pStyle w:val="aa"/>
        <w:numPr>
          <w:ilvl w:val="1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14F21">
        <w:rPr>
          <w:sz w:val="28"/>
          <w:szCs w:val="28"/>
        </w:rPr>
        <w:t>В Преамбуле Решения слова «</w:t>
      </w:r>
      <w:hyperlink r:id="rId9" w:history="1">
        <w:r w:rsidRPr="00014F21">
          <w:rPr>
            <w:color w:val="0000FF"/>
            <w:sz w:val="28"/>
            <w:szCs w:val="28"/>
          </w:rPr>
          <w:t>постановлением</w:t>
        </w:r>
      </w:hyperlink>
      <w:r w:rsidRPr="00014F21">
        <w:rPr>
          <w:sz w:val="28"/>
          <w:szCs w:val="28"/>
        </w:rPr>
        <w:t xml:space="preserve"> Правительства Кировской области от 12.04.2011 № 98/120 «О расходах на оплату труда </w:t>
      </w:r>
      <w:r w:rsidRPr="00014F21">
        <w:rPr>
          <w:sz w:val="28"/>
          <w:szCs w:val="28"/>
        </w:rPr>
        <w:lastRenderedPageBreak/>
        <w:t>депутатов, выборных должностных лиц местного самоуправления, осуществляющих свои полномочия на постоянной основе,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</w:t>
      </w:r>
      <w:r w:rsidR="00D80210">
        <w:rPr>
          <w:sz w:val="28"/>
          <w:szCs w:val="28"/>
        </w:rPr>
        <w:t>»</w:t>
      </w:r>
      <w:r w:rsidRPr="00014F21">
        <w:rPr>
          <w:sz w:val="28"/>
          <w:szCs w:val="28"/>
        </w:rPr>
        <w:t xml:space="preserve"> (с изменениями и дополнениями)» заменить  словами «</w:t>
      </w:r>
      <w:hyperlink r:id="rId10" w:history="1">
        <w:r w:rsidRPr="00014F21">
          <w:rPr>
            <w:color w:val="0000FF"/>
            <w:sz w:val="28"/>
            <w:szCs w:val="28"/>
          </w:rPr>
          <w:t>постановлением</w:t>
        </w:r>
      </w:hyperlink>
      <w:r w:rsidRPr="00014F21">
        <w:rPr>
          <w:sz w:val="28"/>
          <w:szCs w:val="28"/>
        </w:rPr>
        <w:t xml:space="preserve"> Правительства Кировской области от 23.12.2024 № 596-П  «О расходах на оплату труда депутатов, выборных должностных лиц местного самоуправления, осуществляющих свои полномочия на постоянной основе, должностных лиц  контрольно-счетных органов,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области».</w:t>
      </w:r>
    </w:p>
    <w:p w:rsidR="00A5670D" w:rsidRPr="00014F21" w:rsidRDefault="00A5670D" w:rsidP="00A5670D">
      <w:pPr>
        <w:pStyle w:val="aa"/>
        <w:numPr>
          <w:ilvl w:val="1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14F21">
        <w:rPr>
          <w:sz w:val="28"/>
          <w:szCs w:val="28"/>
        </w:rPr>
        <w:t>В пункте 1.1 Положения слова  «</w:t>
      </w:r>
      <w:hyperlink r:id="rId11" w:history="1">
        <w:r w:rsidRPr="00014F21">
          <w:rPr>
            <w:color w:val="0000FF"/>
            <w:sz w:val="28"/>
            <w:szCs w:val="28"/>
          </w:rPr>
          <w:t>постановлением</w:t>
        </w:r>
      </w:hyperlink>
      <w:r w:rsidRPr="00014F21">
        <w:rPr>
          <w:sz w:val="28"/>
          <w:szCs w:val="28"/>
        </w:rPr>
        <w:t xml:space="preserve"> Правительства Кировской </w:t>
      </w:r>
      <w:r w:rsidR="00493198" w:rsidRPr="00014F21">
        <w:rPr>
          <w:sz w:val="28"/>
          <w:szCs w:val="28"/>
        </w:rPr>
        <w:t>области от 12.04.2011 № 98/120 «</w:t>
      </w:r>
      <w:r w:rsidRPr="00014F21">
        <w:rPr>
          <w:sz w:val="28"/>
          <w:szCs w:val="28"/>
        </w:rPr>
        <w:t>О расходах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учитываемых при установлении нормативов формирования расходов на содержание органов местного самоуправления муниципальны</w:t>
      </w:r>
      <w:r w:rsidR="00493198" w:rsidRPr="00014F21">
        <w:rPr>
          <w:sz w:val="28"/>
          <w:szCs w:val="28"/>
        </w:rPr>
        <w:t>х образований Кировской области»</w:t>
      </w:r>
      <w:r w:rsidRPr="00014F21">
        <w:rPr>
          <w:sz w:val="28"/>
          <w:szCs w:val="28"/>
        </w:rPr>
        <w:t>, в редакции постановления Правительства Кировской области от 24.01.2022</w:t>
      </w:r>
      <w:r w:rsidR="00493198" w:rsidRPr="00014F21">
        <w:rPr>
          <w:sz w:val="28"/>
          <w:szCs w:val="28"/>
        </w:rPr>
        <w:t xml:space="preserve"> </w:t>
      </w:r>
      <w:r w:rsidRPr="00014F21">
        <w:rPr>
          <w:sz w:val="28"/>
          <w:szCs w:val="28"/>
        </w:rPr>
        <w:t xml:space="preserve"> </w:t>
      </w:r>
      <w:r w:rsidR="00493198" w:rsidRPr="00014F21">
        <w:rPr>
          <w:sz w:val="28"/>
          <w:szCs w:val="28"/>
        </w:rPr>
        <w:t>№</w:t>
      </w:r>
      <w:r w:rsidRPr="00014F21">
        <w:rPr>
          <w:sz w:val="28"/>
          <w:szCs w:val="28"/>
        </w:rPr>
        <w:t xml:space="preserve"> </w:t>
      </w:r>
      <w:r w:rsidR="00493198" w:rsidRPr="00014F21">
        <w:rPr>
          <w:sz w:val="28"/>
          <w:szCs w:val="28"/>
        </w:rPr>
        <w:t xml:space="preserve"> </w:t>
      </w:r>
      <w:r w:rsidRPr="00014F21">
        <w:rPr>
          <w:sz w:val="28"/>
          <w:szCs w:val="28"/>
        </w:rPr>
        <w:t xml:space="preserve">9-П (далее - Постановление Правительства Кировской области от 12.04.2011 </w:t>
      </w:r>
      <w:r w:rsidR="00493198" w:rsidRPr="00014F21">
        <w:rPr>
          <w:sz w:val="28"/>
          <w:szCs w:val="28"/>
        </w:rPr>
        <w:t>№</w:t>
      </w:r>
      <w:r w:rsidRPr="00014F21">
        <w:rPr>
          <w:sz w:val="28"/>
          <w:szCs w:val="28"/>
        </w:rPr>
        <w:t xml:space="preserve"> 98/120)» заменить словами «</w:t>
      </w:r>
      <w:hyperlink r:id="rId12" w:history="1">
        <w:r w:rsidRPr="00014F21">
          <w:rPr>
            <w:color w:val="0000FF"/>
            <w:sz w:val="28"/>
            <w:szCs w:val="28"/>
          </w:rPr>
          <w:t>постановлением</w:t>
        </w:r>
      </w:hyperlink>
      <w:r w:rsidRPr="00014F21">
        <w:rPr>
          <w:sz w:val="28"/>
          <w:szCs w:val="28"/>
        </w:rPr>
        <w:t xml:space="preserve"> Правительства Кировской области от 23.12.2024 № 596-П  «О расходах на оплату труда депутатов, выборных должностных лиц местного самоуправления, осуществляющих свои полномочия на постоянной основе, должностных лиц  контрольно-счетных органов,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области» (далее -</w:t>
      </w:r>
      <w:r w:rsidR="002F68D1" w:rsidRPr="00014F21">
        <w:rPr>
          <w:sz w:val="28"/>
          <w:szCs w:val="28"/>
        </w:rPr>
        <w:t xml:space="preserve"> </w:t>
      </w:r>
      <w:r w:rsidRPr="00014F21">
        <w:rPr>
          <w:sz w:val="28"/>
          <w:szCs w:val="28"/>
        </w:rPr>
        <w:t>Постановление Правительства Кировской области 23.12.2024 № 596</w:t>
      </w:r>
      <w:r w:rsidR="000243B3">
        <w:rPr>
          <w:sz w:val="28"/>
          <w:szCs w:val="28"/>
        </w:rPr>
        <w:t>-П</w:t>
      </w:r>
      <w:r w:rsidRPr="00014F21">
        <w:rPr>
          <w:sz w:val="28"/>
          <w:szCs w:val="28"/>
        </w:rPr>
        <w:t>)</w:t>
      </w:r>
      <w:r w:rsidR="00493198" w:rsidRPr="00014F21">
        <w:rPr>
          <w:sz w:val="28"/>
          <w:szCs w:val="28"/>
        </w:rPr>
        <w:t>»</w:t>
      </w:r>
      <w:r w:rsidRPr="00014F21">
        <w:rPr>
          <w:sz w:val="28"/>
          <w:szCs w:val="28"/>
        </w:rPr>
        <w:t>.</w:t>
      </w:r>
    </w:p>
    <w:p w:rsidR="005E2147" w:rsidRPr="00C41B72" w:rsidRDefault="005E2147" w:rsidP="00C41B72">
      <w:pPr>
        <w:pStyle w:val="aa"/>
        <w:numPr>
          <w:ilvl w:val="1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41B72">
        <w:rPr>
          <w:sz w:val="28"/>
          <w:szCs w:val="28"/>
        </w:rPr>
        <w:t>П</w:t>
      </w:r>
      <w:r w:rsidR="00A5670D" w:rsidRPr="00C41B72">
        <w:rPr>
          <w:sz w:val="28"/>
          <w:szCs w:val="28"/>
        </w:rPr>
        <w:t xml:space="preserve">ункт </w:t>
      </w:r>
      <w:r w:rsidRPr="00C41B72">
        <w:rPr>
          <w:sz w:val="28"/>
          <w:szCs w:val="28"/>
        </w:rPr>
        <w:t>2.1.-2.3</w:t>
      </w:r>
      <w:r w:rsidR="00A5670D" w:rsidRPr="00C41B72">
        <w:rPr>
          <w:sz w:val="28"/>
          <w:szCs w:val="28"/>
        </w:rPr>
        <w:t xml:space="preserve"> Положения </w:t>
      </w:r>
      <w:r w:rsidRPr="00C41B72">
        <w:rPr>
          <w:sz w:val="28"/>
          <w:szCs w:val="28"/>
        </w:rPr>
        <w:t>изложить в новой редакции:</w:t>
      </w:r>
    </w:p>
    <w:p w:rsidR="00493198" w:rsidRPr="00124619" w:rsidRDefault="000243B3" w:rsidP="000243B3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5E2147" w:rsidRPr="00124619">
        <w:rPr>
          <w:sz w:val="28"/>
          <w:szCs w:val="28"/>
        </w:rPr>
        <w:t xml:space="preserve">2.1. Размеры должностных окладов муниципальных служащих устанавливаются </w:t>
      </w:r>
      <w:r w:rsidR="00C7038E" w:rsidRPr="00124619">
        <w:rPr>
          <w:sz w:val="28"/>
          <w:szCs w:val="28"/>
        </w:rPr>
        <w:t xml:space="preserve">одновременно в сроки и размерах </w:t>
      </w:r>
      <w:r w:rsidR="00124619" w:rsidRPr="00124619">
        <w:rPr>
          <w:sz w:val="28"/>
          <w:szCs w:val="28"/>
        </w:rPr>
        <w:t>в соответствии с Постановлением Правительства Кировской области 23.12.2024 № 596</w:t>
      </w:r>
      <w:r w:rsidR="006A6AEC">
        <w:rPr>
          <w:sz w:val="28"/>
          <w:szCs w:val="28"/>
        </w:rPr>
        <w:t>- П</w:t>
      </w:r>
      <w:r w:rsidR="00493198" w:rsidRPr="00124619">
        <w:rPr>
          <w:sz w:val="28"/>
          <w:szCs w:val="28"/>
        </w:rPr>
        <w:t>.</w:t>
      </w:r>
    </w:p>
    <w:p w:rsidR="005E2147" w:rsidRPr="00C41B72" w:rsidRDefault="005E2147" w:rsidP="000243B3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41B72">
        <w:rPr>
          <w:sz w:val="28"/>
          <w:szCs w:val="28"/>
        </w:rPr>
        <w:t>2.2. Должностные оклады муниципальных служащих могут увеличиваться с учетом уровня</w:t>
      </w:r>
      <w:r w:rsidR="00014F21" w:rsidRPr="00C41B72">
        <w:rPr>
          <w:sz w:val="28"/>
          <w:szCs w:val="28"/>
        </w:rPr>
        <w:t xml:space="preserve"> инфляции (потребительских цен).</w:t>
      </w:r>
    </w:p>
    <w:p w:rsidR="005E2147" w:rsidRPr="00C41B72" w:rsidRDefault="005E2147" w:rsidP="000243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1B72">
        <w:rPr>
          <w:sz w:val="28"/>
          <w:szCs w:val="28"/>
        </w:rPr>
        <w:t>2.3. При увеличении должностных окладов их размеры подлежат округлению до целого рубля в сторону увеличения.».</w:t>
      </w:r>
    </w:p>
    <w:p w:rsidR="006A2BD1" w:rsidRPr="00C41B72" w:rsidRDefault="006A2BD1" w:rsidP="000243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1B72">
        <w:rPr>
          <w:sz w:val="28"/>
          <w:szCs w:val="28"/>
        </w:rPr>
        <w:t xml:space="preserve">1.4. в абзаце 1 пункта 10 Положения слова </w:t>
      </w:r>
      <w:r w:rsidR="00E1038C" w:rsidRPr="00C41B72">
        <w:rPr>
          <w:sz w:val="28"/>
          <w:szCs w:val="28"/>
        </w:rPr>
        <w:t>«</w:t>
      </w:r>
      <w:hyperlink r:id="rId13" w:history="1">
        <w:r w:rsidRPr="00C41B72">
          <w:rPr>
            <w:color w:val="0000FF"/>
            <w:sz w:val="28"/>
            <w:szCs w:val="28"/>
          </w:rPr>
          <w:t>Постановлением</w:t>
        </w:r>
      </w:hyperlink>
      <w:r w:rsidRPr="00C41B72">
        <w:rPr>
          <w:sz w:val="28"/>
          <w:szCs w:val="28"/>
        </w:rPr>
        <w:t xml:space="preserve"> Правительства Кировской области от 12.04.2011 № 98/120</w:t>
      </w:r>
      <w:r w:rsidR="00E1038C" w:rsidRPr="00C41B72">
        <w:rPr>
          <w:sz w:val="28"/>
          <w:szCs w:val="28"/>
        </w:rPr>
        <w:t>»</w:t>
      </w:r>
      <w:r w:rsidRPr="00C41B72">
        <w:rPr>
          <w:sz w:val="28"/>
          <w:szCs w:val="28"/>
        </w:rPr>
        <w:t xml:space="preserve"> заменить словами «</w:t>
      </w:r>
      <w:hyperlink r:id="rId14" w:history="1">
        <w:r w:rsidRPr="00C41B72">
          <w:rPr>
            <w:color w:val="0000FF"/>
            <w:sz w:val="28"/>
            <w:szCs w:val="28"/>
          </w:rPr>
          <w:t>Постановлением</w:t>
        </w:r>
      </w:hyperlink>
      <w:r w:rsidRPr="00C41B72">
        <w:rPr>
          <w:sz w:val="28"/>
          <w:szCs w:val="28"/>
        </w:rPr>
        <w:t xml:space="preserve"> Правительства Кировской области от 23.12.2024 № 596-П».</w:t>
      </w:r>
    </w:p>
    <w:p w:rsidR="00E1038C" w:rsidRPr="00C41B72" w:rsidRDefault="00E1038C" w:rsidP="000243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1B72">
        <w:rPr>
          <w:sz w:val="28"/>
          <w:szCs w:val="28"/>
        </w:rPr>
        <w:t xml:space="preserve">1.5.  В абзаце 2 пункта 10 Положения слова </w:t>
      </w:r>
      <w:r w:rsidR="00A632B1" w:rsidRPr="00C41B72">
        <w:rPr>
          <w:sz w:val="28"/>
          <w:szCs w:val="28"/>
        </w:rPr>
        <w:t>«</w:t>
      </w:r>
      <w:r w:rsidRPr="00C41B72">
        <w:rPr>
          <w:sz w:val="28"/>
          <w:szCs w:val="28"/>
        </w:rPr>
        <w:t xml:space="preserve">установленном приложением </w:t>
      </w:r>
      <w:r w:rsidR="00A632B1" w:rsidRPr="00C41B72">
        <w:rPr>
          <w:sz w:val="28"/>
          <w:szCs w:val="28"/>
        </w:rPr>
        <w:t>№</w:t>
      </w:r>
      <w:r w:rsidRPr="00C41B72">
        <w:rPr>
          <w:sz w:val="28"/>
          <w:szCs w:val="28"/>
        </w:rPr>
        <w:t xml:space="preserve"> 10 к постановлению Правительства Киров</w:t>
      </w:r>
      <w:r w:rsidR="00A632B1" w:rsidRPr="00C41B72">
        <w:rPr>
          <w:sz w:val="28"/>
          <w:szCs w:val="28"/>
        </w:rPr>
        <w:t>ской области «</w:t>
      </w:r>
      <w:r w:rsidRPr="00C41B72">
        <w:rPr>
          <w:sz w:val="28"/>
          <w:szCs w:val="28"/>
        </w:rPr>
        <w:t>О нормативах формирования расходов на оплату труда депутатов, выборных должностных лиц местного самоуправления и муниципал</w:t>
      </w:r>
      <w:r w:rsidR="00A632B1" w:rsidRPr="00C41B72">
        <w:rPr>
          <w:sz w:val="28"/>
          <w:szCs w:val="28"/>
        </w:rPr>
        <w:t>ьных служащих Кировской области» заменить словами «</w:t>
      </w:r>
      <w:r w:rsidR="007B5573" w:rsidRPr="00C41B72">
        <w:rPr>
          <w:sz w:val="28"/>
          <w:szCs w:val="28"/>
        </w:rPr>
        <w:t>установленном приложением №</w:t>
      </w:r>
      <w:r w:rsidR="000243B3">
        <w:rPr>
          <w:sz w:val="28"/>
          <w:szCs w:val="28"/>
        </w:rPr>
        <w:t xml:space="preserve"> </w:t>
      </w:r>
      <w:r w:rsidR="007B5573" w:rsidRPr="00C41B72">
        <w:rPr>
          <w:sz w:val="28"/>
          <w:szCs w:val="28"/>
        </w:rPr>
        <w:t>7 к постановлению Правительства Кировской области</w:t>
      </w:r>
      <w:r w:rsidR="00124619">
        <w:rPr>
          <w:sz w:val="28"/>
          <w:szCs w:val="28"/>
        </w:rPr>
        <w:t xml:space="preserve"> </w:t>
      </w:r>
      <w:r w:rsidR="00124619" w:rsidRPr="00C41B72">
        <w:rPr>
          <w:sz w:val="28"/>
          <w:szCs w:val="28"/>
        </w:rPr>
        <w:t>от 23.12.2024 № 596-П</w:t>
      </w:r>
      <w:r w:rsidR="00124619">
        <w:rPr>
          <w:sz w:val="28"/>
          <w:szCs w:val="28"/>
        </w:rPr>
        <w:t>.</w:t>
      </w:r>
      <w:r w:rsidR="007B5573" w:rsidRPr="00C41B72">
        <w:rPr>
          <w:sz w:val="28"/>
          <w:szCs w:val="28"/>
        </w:rPr>
        <w:t>»</w:t>
      </w:r>
      <w:r w:rsidR="00124619">
        <w:rPr>
          <w:sz w:val="28"/>
          <w:szCs w:val="28"/>
        </w:rPr>
        <w:t>.</w:t>
      </w:r>
    </w:p>
    <w:p w:rsidR="007B5573" w:rsidRPr="00C41B72" w:rsidRDefault="007B5573" w:rsidP="000243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1B72">
        <w:rPr>
          <w:sz w:val="28"/>
          <w:szCs w:val="28"/>
        </w:rPr>
        <w:t>1.6. Абзац 3 пункта 10</w:t>
      </w:r>
      <w:r w:rsidR="00124619">
        <w:rPr>
          <w:sz w:val="28"/>
          <w:szCs w:val="28"/>
        </w:rPr>
        <w:t xml:space="preserve"> Положения</w:t>
      </w:r>
      <w:r w:rsidRPr="00C41B72">
        <w:rPr>
          <w:sz w:val="28"/>
          <w:szCs w:val="28"/>
        </w:rPr>
        <w:t xml:space="preserve"> изложить в новой редакции:</w:t>
      </w:r>
    </w:p>
    <w:p w:rsidR="006A2BD1" w:rsidRPr="006A2BD1" w:rsidRDefault="007B5573" w:rsidP="000243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1B72">
        <w:rPr>
          <w:sz w:val="28"/>
          <w:szCs w:val="28"/>
        </w:rPr>
        <w:t>«Размер оклада за классный чин муниципальных служащих увеличивается с учетом уровня инфляции (потребительских цен). При увеличении оклада за классный чин его размер подлежит округлению до целого рубля в сторону увеличения</w:t>
      </w:r>
      <w:r w:rsidR="00C41B7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B6336" w:rsidRPr="000243B3" w:rsidRDefault="00C6132D" w:rsidP="000243B3">
      <w:pPr>
        <w:pStyle w:val="ConsPlusNormal"/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01EF">
        <w:rPr>
          <w:rFonts w:ascii="Times New Roman" w:hAnsi="Times New Roman" w:cs="Times New Roman"/>
          <w:sz w:val="28"/>
        </w:rPr>
        <w:t xml:space="preserve">2. Настоящее решение </w:t>
      </w:r>
      <w:r>
        <w:rPr>
          <w:rFonts w:ascii="Times New Roman" w:hAnsi="Times New Roman" w:cs="Times New Roman"/>
          <w:sz w:val="28"/>
        </w:rPr>
        <w:t>распространяется на правоот</w:t>
      </w:r>
      <w:r w:rsidR="004B6336">
        <w:rPr>
          <w:rFonts w:ascii="Times New Roman" w:hAnsi="Times New Roman" w:cs="Times New Roman"/>
          <w:sz w:val="28"/>
        </w:rPr>
        <w:t>ношения, возникшие с 01.01.2025</w:t>
      </w:r>
      <w:r>
        <w:rPr>
          <w:rFonts w:ascii="Times New Roman" w:hAnsi="Times New Roman" w:cs="Times New Roman"/>
          <w:sz w:val="28"/>
        </w:rPr>
        <w:t>.</w:t>
      </w:r>
    </w:p>
    <w:p w:rsidR="00BF5734" w:rsidRDefault="008740ED" w:rsidP="000243B3">
      <w:pPr>
        <w:snapToGrid w:val="0"/>
        <w:jc w:val="both"/>
        <w:rPr>
          <w:sz w:val="28"/>
          <w:szCs w:val="28"/>
        </w:rPr>
      </w:pPr>
      <w:r w:rsidRPr="008740ED">
        <w:rPr>
          <w:sz w:val="28"/>
          <w:szCs w:val="28"/>
        </w:rPr>
        <w:t>Глава</w:t>
      </w:r>
      <w:r w:rsidR="00BF5734">
        <w:rPr>
          <w:sz w:val="28"/>
          <w:szCs w:val="28"/>
        </w:rPr>
        <w:t xml:space="preserve"> </w:t>
      </w:r>
      <w:r w:rsidRPr="008740ED">
        <w:rPr>
          <w:sz w:val="28"/>
          <w:szCs w:val="28"/>
        </w:rPr>
        <w:t xml:space="preserve">Свечинского </w:t>
      </w:r>
    </w:p>
    <w:p w:rsidR="008740ED" w:rsidRDefault="008740ED" w:rsidP="000243B3">
      <w:pPr>
        <w:snapToGrid w:val="0"/>
        <w:jc w:val="both"/>
        <w:rPr>
          <w:sz w:val="28"/>
          <w:szCs w:val="28"/>
        </w:rPr>
      </w:pPr>
      <w:r w:rsidRPr="008740E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 w:rsidR="00BF5734">
        <w:rPr>
          <w:sz w:val="28"/>
          <w:szCs w:val="28"/>
        </w:rPr>
        <w:t xml:space="preserve">                     Г.С.</w:t>
      </w:r>
      <w:r w:rsidR="000243B3">
        <w:rPr>
          <w:sz w:val="28"/>
          <w:szCs w:val="28"/>
        </w:rPr>
        <w:t xml:space="preserve"> </w:t>
      </w:r>
      <w:r w:rsidR="00BF5734">
        <w:rPr>
          <w:sz w:val="28"/>
          <w:szCs w:val="28"/>
        </w:rPr>
        <w:t>Гоголева</w:t>
      </w:r>
    </w:p>
    <w:p w:rsidR="000243B3" w:rsidRPr="00322CB6" w:rsidRDefault="000243B3" w:rsidP="000243B3">
      <w:pPr>
        <w:snapToGrid w:val="0"/>
        <w:jc w:val="both"/>
        <w:rPr>
          <w:sz w:val="28"/>
          <w:szCs w:val="28"/>
        </w:rPr>
      </w:pPr>
    </w:p>
    <w:p w:rsidR="005B0AB7" w:rsidRPr="007D2A02" w:rsidRDefault="005B0AB7" w:rsidP="000243B3">
      <w:pPr>
        <w:snapToGrid w:val="0"/>
        <w:jc w:val="both"/>
        <w:rPr>
          <w:sz w:val="28"/>
          <w:szCs w:val="28"/>
        </w:rPr>
      </w:pPr>
      <w:r w:rsidRPr="007D2A02">
        <w:rPr>
          <w:sz w:val="28"/>
          <w:szCs w:val="28"/>
        </w:rPr>
        <w:t>Председатель Думы</w:t>
      </w:r>
      <w:r w:rsidR="000243B3" w:rsidRPr="000243B3">
        <w:rPr>
          <w:sz w:val="28"/>
          <w:szCs w:val="28"/>
        </w:rPr>
        <w:t xml:space="preserve"> </w:t>
      </w:r>
      <w:r w:rsidR="000243B3">
        <w:rPr>
          <w:sz w:val="28"/>
          <w:szCs w:val="28"/>
        </w:rPr>
        <w:t>Свечинского</w:t>
      </w:r>
    </w:p>
    <w:p w:rsidR="000243B3" w:rsidRDefault="0068305F" w:rsidP="000243B3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5B0AB7">
        <w:rPr>
          <w:sz w:val="28"/>
          <w:szCs w:val="28"/>
        </w:rPr>
        <w:t xml:space="preserve"> округа</w:t>
      </w:r>
      <w:r w:rsidR="005B0AB7">
        <w:rPr>
          <w:sz w:val="28"/>
          <w:szCs w:val="28"/>
        </w:rPr>
        <w:tab/>
      </w:r>
      <w:r w:rsidR="005B0AB7">
        <w:rPr>
          <w:sz w:val="28"/>
          <w:szCs w:val="28"/>
        </w:rPr>
        <w:tab/>
      </w:r>
      <w:r w:rsidR="007D339D">
        <w:rPr>
          <w:sz w:val="28"/>
          <w:szCs w:val="28"/>
        </w:rPr>
        <w:t xml:space="preserve">           </w:t>
      </w:r>
      <w:r w:rsidR="009F02FB">
        <w:rPr>
          <w:sz w:val="28"/>
          <w:szCs w:val="28"/>
        </w:rPr>
        <w:t>С.А.</w:t>
      </w:r>
      <w:r w:rsidR="000243B3">
        <w:rPr>
          <w:sz w:val="28"/>
          <w:szCs w:val="28"/>
        </w:rPr>
        <w:t xml:space="preserve"> </w:t>
      </w:r>
      <w:r w:rsidR="009F02FB">
        <w:rPr>
          <w:sz w:val="28"/>
          <w:szCs w:val="28"/>
        </w:rPr>
        <w:t>Шабанов</w:t>
      </w:r>
    </w:p>
    <w:p w:rsidR="000243B3" w:rsidRDefault="000243B3" w:rsidP="000243B3">
      <w:pPr>
        <w:snapToGrid w:val="0"/>
        <w:jc w:val="both"/>
        <w:rPr>
          <w:sz w:val="28"/>
          <w:szCs w:val="28"/>
        </w:rPr>
      </w:pPr>
    </w:p>
    <w:p w:rsidR="000243B3" w:rsidRDefault="000243B3" w:rsidP="000243B3">
      <w:pPr>
        <w:snapToGrid w:val="0"/>
        <w:jc w:val="both"/>
        <w:rPr>
          <w:sz w:val="28"/>
          <w:szCs w:val="28"/>
        </w:rPr>
      </w:pPr>
    </w:p>
    <w:p w:rsidR="000243B3" w:rsidRPr="000243B3" w:rsidRDefault="000243B3">
      <w:pPr>
        <w:rPr>
          <w:sz w:val="28"/>
          <w:szCs w:val="28"/>
        </w:rPr>
      </w:pPr>
    </w:p>
    <w:sectPr w:rsidR="000243B3" w:rsidRPr="000243B3" w:rsidSect="000243B3">
      <w:headerReference w:type="even" r:id="rId1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E6B" w:rsidRDefault="008A2E6B" w:rsidP="0063704C">
      <w:r>
        <w:separator/>
      </w:r>
    </w:p>
  </w:endnote>
  <w:endnote w:type="continuationSeparator" w:id="1">
    <w:p w:rsidR="008A2E6B" w:rsidRDefault="008A2E6B" w:rsidP="0063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E6B" w:rsidRDefault="008A2E6B" w:rsidP="0063704C">
      <w:r>
        <w:separator/>
      </w:r>
    </w:p>
  </w:footnote>
  <w:footnote w:type="continuationSeparator" w:id="1">
    <w:p w:rsidR="008A2E6B" w:rsidRDefault="008A2E6B" w:rsidP="00637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3BA" w:rsidRDefault="007A42E1" w:rsidP="00A87C1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77463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74639">
      <w:rPr>
        <w:rStyle w:val="af1"/>
        <w:noProof/>
      </w:rPr>
      <w:t>2</w:t>
    </w:r>
    <w:r>
      <w:rPr>
        <w:rStyle w:val="af1"/>
      </w:rPr>
      <w:fldChar w:fldCharType="end"/>
    </w:r>
  </w:p>
  <w:p w:rsidR="002763BA" w:rsidRDefault="008A2E6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FE24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9365D"/>
    <w:multiLevelType w:val="hybridMultilevel"/>
    <w:tmpl w:val="3306B5B6"/>
    <w:lvl w:ilvl="0" w:tplc="91C6C5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E035C"/>
    <w:multiLevelType w:val="hybridMultilevel"/>
    <w:tmpl w:val="D7705B58"/>
    <w:lvl w:ilvl="0" w:tplc="AA447C6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72E1F"/>
    <w:multiLevelType w:val="hybridMultilevel"/>
    <w:tmpl w:val="E798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0343"/>
    <w:multiLevelType w:val="hybridMultilevel"/>
    <w:tmpl w:val="BDFACE24"/>
    <w:lvl w:ilvl="0" w:tplc="69CE7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912E6E"/>
    <w:multiLevelType w:val="hybridMultilevel"/>
    <w:tmpl w:val="0E229BC2"/>
    <w:lvl w:ilvl="0" w:tplc="37E0FC28">
      <w:start w:val="1"/>
      <w:numFmt w:val="decimal"/>
      <w:lvlText w:val="%1."/>
      <w:lvlJc w:val="left"/>
      <w:pPr>
        <w:ind w:left="2029" w:hanging="13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B91D63"/>
    <w:multiLevelType w:val="multilevel"/>
    <w:tmpl w:val="1A00DBB6"/>
    <w:lvl w:ilvl="0">
      <w:start w:val="1"/>
      <w:numFmt w:val="decimal"/>
      <w:lvlText w:val="%1."/>
      <w:lvlJc w:val="left"/>
      <w:pPr>
        <w:ind w:left="181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7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7">
    <w:nsid w:val="490D445F"/>
    <w:multiLevelType w:val="hybridMultilevel"/>
    <w:tmpl w:val="5360FC0C"/>
    <w:lvl w:ilvl="0" w:tplc="0ADCD91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0E1A0E"/>
    <w:multiLevelType w:val="hybridMultilevel"/>
    <w:tmpl w:val="B44A3070"/>
    <w:lvl w:ilvl="0" w:tplc="77428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0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E30BF7"/>
    <w:multiLevelType w:val="multilevel"/>
    <w:tmpl w:val="1A00DBB6"/>
    <w:lvl w:ilvl="0">
      <w:start w:val="1"/>
      <w:numFmt w:val="decimal"/>
      <w:lvlText w:val="%1."/>
      <w:lvlJc w:val="left"/>
      <w:pPr>
        <w:ind w:left="181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7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11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D06"/>
    <w:rsid w:val="00014F21"/>
    <w:rsid w:val="00015445"/>
    <w:rsid w:val="00022F07"/>
    <w:rsid w:val="00023D68"/>
    <w:rsid w:val="00023EF0"/>
    <w:rsid w:val="000243B3"/>
    <w:rsid w:val="00031EFD"/>
    <w:rsid w:val="00035687"/>
    <w:rsid w:val="000357B6"/>
    <w:rsid w:val="00042B73"/>
    <w:rsid w:val="000451BE"/>
    <w:rsid w:val="00061E51"/>
    <w:rsid w:val="000668EF"/>
    <w:rsid w:val="000705C5"/>
    <w:rsid w:val="00081339"/>
    <w:rsid w:val="000818CB"/>
    <w:rsid w:val="00087CBF"/>
    <w:rsid w:val="00090D89"/>
    <w:rsid w:val="000A2680"/>
    <w:rsid w:val="000A3E82"/>
    <w:rsid w:val="000A4151"/>
    <w:rsid w:val="000B1760"/>
    <w:rsid w:val="000B4205"/>
    <w:rsid w:val="000B53EA"/>
    <w:rsid w:val="000B7278"/>
    <w:rsid w:val="000C4775"/>
    <w:rsid w:val="000C52A2"/>
    <w:rsid w:val="000C7ECF"/>
    <w:rsid w:val="000D60DC"/>
    <w:rsid w:val="000D6A8B"/>
    <w:rsid w:val="000F07D2"/>
    <w:rsid w:val="000F1432"/>
    <w:rsid w:val="000F77B2"/>
    <w:rsid w:val="0010730A"/>
    <w:rsid w:val="00110E6E"/>
    <w:rsid w:val="00112FDB"/>
    <w:rsid w:val="00121BB6"/>
    <w:rsid w:val="001232F3"/>
    <w:rsid w:val="00124619"/>
    <w:rsid w:val="00125CBA"/>
    <w:rsid w:val="001309C7"/>
    <w:rsid w:val="00132D52"/>
    <w:rsid w:val="001402B0"/>
    <w:rsid w:val="00140E36"/>
    <w:rsid w:val="00144613"/>
    <w:rsid w:val="00147A9B"/>
    <w:rsid w:val="001525F4"/>
    <w:rsid w:val="0015361B"/>
    <w:rsid w:val="001551EC"/>
    <w:rsid w:val="00156F05"/>
    <w:rsid w:val="001710D9"/>
    <w:rsid w:val="001736B8"/>
    <w:rsid w:val="0018186F"/>
    <w:rsid w:val="001829FA"/>
    <w:rsid w:val="00186814"/>
    <w:rsid w:val="00193BDA"/>
    <w:rsid w:val="00195687"/>
    <w:rsid w:val="00196529"/>
    <w:rsid w:val="001B15F1"/>
    <w:rsid w:val="001B31E1"/>
    <w:rsid w:val="001B37F0"/>
    <w:rsid w:val="001C4F8D"/>
    <w:rsid w:val="001D2BD3"/>
    <w:rsid w:val="001E2636"/>
    <w:rsid w:val="001E4EFE"/>
    <w:rsid w:val="001E5B16"/>
    <w:rsid w:val="001E6ED0"/>
    <w:rsid w:val="001F0278"/>
    <w:rsid w:val="001F33AD"/>
    <w:rsid w:val="001F6F9A"/>
    <w:rsid w:val="00200ECD"/>
    <w:rsid w:val="00202242"/>
    <w:rsid w:val="002038C9"/>
    <w:rsid w:val="0020704C"/>
    <w:rsid w:val="00212E07"/>
    <w:rsid w:val="002253A2"/>
    <w:rsid w:val="00241677"/>
    <w:rsid w:val="00242B63"/>
    <w:rsid w:val="002476DF"/>
    <w:rsid w:val="0025194B"/>
    <w:rsid w:val="0025277C"/>
    <w:rsid w:val="002549A0"/>
    <w:rsid w:val="002553A0"/>
    <w:rsid w:val="002560CE"/>
    <w:rsid w:val="00262473"/>
    <w:rsid w:val="002626FA"/>
    <w:rsid w:val="00265846"/>
    <w:rsid w:val="002712C4"/>
    <w:rsid w:val="00271F9A"/>
    <w:rsid w:val="00275103"/>
    <w:rsid w:val="002760B6"/>
    <w:rsid w:val="00286125"/>
    <w:rsid w:val="00292D3E"/>
    <w:rsid w:val="002942B8"/>
    <w:rsid w:val="002A3FA1"/>
    <w:rsid w:val="002B0D42"/>
    <w:rsid w:val="002B5ABB"/>
    <w:rsid w:val="002B6868"/>
    <w:rsid w:val="002C0A88"/>
    <w:rsid w:val="002C7920"/>
    <w:rsid w:val="002E2ABA"/>
    <w:rsid w:val="002E3345"/>
    <w:rsid w:val="002E7AF5"/>
    <w:rsid w:val="002E7B1E"/>
    <w:rsid w:val="002F1B5C"/>
    <w:rsid w:val="002F2B29"/>
    <w:rsid w:val="002F68D1"/>
    <w:rsid w:val="00306162"/>
    <w:rsid w:val="003106D4"/>
    <w:rsid w:val="003127D7"/>
    <w:rsid w:val="0031288F"/>
    <w:rsid w:val="0031332F"/>
    <w:rsid w:val="003144EE"/>
    <w:rsid w:val="00316AD9"/>
    <w:rsid w:val="00321199"/>
    <w:rsid w:val="00330569"/>
    <w:rsid w:val="00353768"/>
    <w:rsid w:val="0035669C"/>
    <w:rsid w:val="00357C1B"/>
    <w:rsid w:val="00361FDA"/>
    <w:rsid w:val="0036472C"/>
    <w:rsid w:val="00375DDF"/>
    <w:rsid w:val="00381FE8"/>
    <w:rsid w:val="003A4A5E"/>
    <w:rsid w:val="003B6297"/>
    <w:rsid w:val="003C448D"/>
    <w:rsid w:val="003C5B0B"/>
    <w:rsid w:val="003C6A84"/>
    <w:rsid w:val="003E058A"/>
    <w:rsid w:val="003E3E15"/>
    <w:rsid w:val="003E4EE0"/>
    <w:rsid w:val="003F17C9"/>
    <w:rsid w:val="00401BD4"/>
    <w:rsid w:val="004063B8"/>
    <w:rsid w:val="004274DF"/>
    <w:rsid w:val="00443156"/>
    <w:rsid w:val="00444664"/>
    <w:rsid w:val="00444F99"/>
    <w:rsid w:val="00447A7E"/>
    <w:rsid w:val="004506B5"/>
    <w:rsid w:val="00460F37"/>
    <w:rsid w:val="004622D5"/>
    <w:rsid w:val="00467634"/>
    <w:rsid w:val="00471D94"/>
    <w:rsid w:val="00480176"/>
    <w:rsid w:val="00486DF8"/>
    <w:rsid w:val="00487C9A"/>
    <w:rsid w:val="00493198"/>
    <w:rsid w:val="004A31C6"/>
    <w:rsid w:val="004A6458"/>
    <w:rsid w:val="004B6336"/>
    <w:rsid w:val="004C574C"/>
    <w:rsid w:val="004C65F4"/>
    <w:rsid w:val="004C75E7"/>
    <w:rsid w:val="004D02C6"/>
    <w:rsid w:val="004D1253"/>
    <w:rsid w:val="004D2B0B"/>
    <w:rsid w:val="004D2E9E"/>
    <w:rsid w:val="00510C79"/>
    <w:rsid w:val="00512842"/>
    <w:rsid w:val="00515091"/>
    <w:rsid w:val="00517D4C"/>
    <w:rsid w:val="00524E13"/>
    <w:rsid w:val="00526FD4"/>
    <w:rsid w:val="0053025B"/>
    <w:rsid w:val="00541107"/>
    <w:rsid w:val="00543576"/>
    <w:rsid w:val="0055459D"/>
    <w:rsid w:val="005561EC"/>
    <w:rsid w:val="00561592"/>
    <w:rsid w:val="0058331A"/>
    <w:rsid w:val="00586397"/>
    <w:rsid w:val="005A088D"/>
    <w:rsid w:val="005A7A2C"/>
    <w:rsid w:val="005A7FE5"/>
    <w:rsid w:val="005B0AB7"/>
    <w:rsid w:val="005B1906"/>
    <w:rsid w:val="005B29C0"/>
    <w:rsid w:val="005B41BF"/>
    <w:rsid w:val="005B4714"/>
    <w:rsid w:val="005B4D99"/>
    <w:rsid w:val="005B7E93"/>
    <w:rsid w:val="005C55C7"/>
    <w:rsid w:val="005D4EB3"/>
    <w:rsid w:val="005D5DBF"/>
    <w:rsid w:val="005E2147"/>
    <w:rsid w:val="005E34FF"/>
    <w:rsid w:val="005E6B8B"/>
    <w:rsid w:val="005F561B"/>
    <w:rsid w:val="005F5F4D"/>
    <w:rsid w:val="00610794"/>
    <w:rsid w:val="00611921"/>
    <w:rsid w:val="0063704C"/>
    <w:rsid w:val="00644BC4"/>
    <w:rsid w:val="0065091F"/>
    <w:rsid w:val="00654C31"/>
    <w:rsid w:val="00657CF0"/>
    <w:rsid w:val="00660948"/>
    <w:rsid w:val="00662D0A"/>
    <w:rsid w:val="00663A78"/>
    <w:rsid w:val="0066466B"/>
    <w:rsid w:val="0067048E"/>
    <w:rsid w:val="00681DBE"/>
    <w:rsid w:val="0068305F"/>
    <w:rsid w:val="0068361C"/>
    <w:rsid w:val="00690263"/>
    <w:rsid w:val="00696022"/>
    <w:rsid w:val="006A2BD1"/>
    <w:rsid w:val="006A3057"/>
    <w:rsid w:val="006A6AEC"/>
    <w:rsid w:val="006A7A06"/>
    <w:rsid w:val="006B197E"/>
    <w:rsid w:val="006C4A34"/>
    <w:rsid w:val="006C653A"/>
    <w:rsid w:val="006E5C54"/>
    <w:rsid w:val="006F0783"/>
    <w:rsid w:val="00707AF1"/>
    <w:rsid w:val="00712D4C"/>
    <w:rsid w:val="007202ED"/>
    <w:rsid w:val="00724913"/>
    <w:rsid w:val="007316A2"/>
    <w:rsid w:val="0073319F"/>
    <w:rsid w:val="00733786"/>
    <w:rsid w:val="00734455"/>
    <w:rsid w:val="00735432"/>
    <w:rsid w:val="00737598"/>
    <w:rsid w:val="00737B25"/>
    <w:rsid w:val="00740C2E"/>
    <w:rsid w:val="00741897"/>
    <w:rsid w:val="00741B32"/>
    <w:rsid w:val="00750BD5"/>
    <w:rsid w:val="0075224D"/>
    <w:rsid w:val="007524FF"/>
    <w:rsid w:val="00757841"/>
    <w:rsid w:val="00761538"/>
    <w:rsid w:val="007624C0"/>
    <w:rsid w:val="00762C74"/>
    <w:rsid w:val="00763610"/>
    <w:rsid w:val="00765F50"/>
    <w:rsid w:val="00774639"/>
    <w:rsid w:val="00777332"/>
    <w:rsid w:val="007809A7"/>
    <w:rsid w:val="00783119"/>
    <w:rsid w:val="00783E4F"/>
    <w:rsid w:val="007A26C3"/>
    <w:rsid w:val="007A42E1"/>
    <w:rsid w:val="007A5895"/>
    <w:rsid w:val="007B24EB"/>
    <w:rsid w:val="007B5573"/>
    <w:rsid w:val="007C4C71"/>
    <w:rsid w:val="007D339D"/>
    <w:rsid w:val="007D5C38"/>
    <w:rsid w:val="007E0B0E"/>
    <w:rsid w:val="007E1F11"/>
    <w:rsid w:val="007F77F6"/>
    <w:rsid w:val="00800198"/>
    <w:rsid w:val="00800E21"/>
    <w:rsid w:val="00801C4E"/>
    <w:rsid w:val="00806F53"/>
    <w:rsid w:val="0081010B"/>
    <w:rsid w:val="008124B2"/>
    <w:rsid w:val="008126AF"/>
    <w:rsid w:val="0081310D"/>
    <w:rsid w:val="00821A6C"/>
    <w:rsid w:val="00825539"/>
    <w:rsid w:val="008264D8"/>
    <w:rsid w:val="00831A63"/>
    <w:rsid w:val="00842FA5"/>
    <w:rsid w:val="00851EDB"/>
    <w:rsid w:val="008650E5"/>
    <w:rsid w:val="00865CD2"/>
    <w:rsid w:val="008730A8"/>
    <w:rsid w:val="008738C4"/>
    <w:rsid w:val="008740ED"/>
    <w:rsid w:val="00893D93"/>
    <w:rsid w:val="008A2E6B"/>
    <w:rsid w:val="008A3439"/>
    <w:rsid w:val="008A6979"/>
    <w:rsid w:val="008B4A1F"/>
    <w:rsid w:val="008B779E"/>
    <w:rsid w:val="008C542F"/>
    <w:rsid w:val="008E33C4"/>
    <w:rsid w:val="008F05A3"/>
    <w:rsid w:val="00904B72"/>
    <w:rsid w:val="009130DC"/>
    <w:rsid w:val="00913CEF"/>
    <w:rsid w:val="00915324"/>
    <w:rsid w:val="00920B1E"/>
    <w:rsid w:val="009213CB"/>
    <w:rsid w:val="00943B85"/>
    <w:rsid w:val="00945872"/>
    <w:rsid w:val="00946D4D"/>
    <w:rsid w:val="00950ADF"/>
    <w:rsid w:val="009538DA"/>
    <w:rsid w:val="00955093"/>
    <w:rsid w:val="00955104"/>
    <w:rsid w:val="00956CF0"/>
    <w:rsid w:val="00960B5C"/>
    <w:rsid w:val="00961495"/>
    <w:rsid w:val="00962D21"/>
    <w:rsid w:val="00970065"/>
    <w:rsid w:val="009744DD"/>
    <w:rsid w:val="00977327"/>
    <w:rsid w:val="0098390D"/>
    <w:rsid w:val="00992F56"/>
    <w:rsid w:val="009948AA"/>
    <w:rsid w:val="009A6A90"/>
    <w:rsid w:val="009A7ADA"/>
    <w:rsid w:val="009B18E8"/>
    <w:rsid w:val="009B37E4"/>
    <w:rsid w:val="009B3BD0"/>
    <w:rsid w:val="009C396B"/>
    <w:rsid w:val="009C6BA9"/>
    <w:rsid w:val="009D42B3"/>
    <w:rsid w:val="009E04FF"/>
    <w:rsid w:val="009F02FB"/>
    <w:rsid w:val="009F0C7A"/>
    <w:rsid w:val="009F0CC5"/>
    <w:rsid w:val="009F3293"/>
    <w:rsid w:val="00A0149E"/>
    <w:rsid w:val="00A0308C"/>
    <w:rsid w:val="00A0709E"/>
    <w:rsid w:val="00A079D0"/>
    <w:rsid w:val="00A117D5"/>
    <w:rsid w:val="00A1567E"/>
    <w:rsid w:val="00A16127"/>
    <w:rsid w:val="00A17462"/>
    <w:rsid w:val="00A263CF"/>
    <w:rsid w:val="00A300AA"/>
    <w:rsid w:val="00A34128"/>
    <w:rsid w:val="00A40012"/>
    <w:rsid w:val="00A428C1"/>
    <w:rsid w:val="00A52825"/>
    <w:rsid w:val="00A5356D"/>
    <w:rsid w:val="00A5409F"/>
    <w:rsid w:val="00A5670D"/>
    <w:rsid w:val="00A61453"/>
    <w:rsid w:val="00A632B1"/>
    <w:rsid w:val="00A71DB8"/>
    <w:rsid w:val="00A74219"/>
    <w:rsid w:val="00A85248"/>
    <w:rsid w:val="00A928EF"/>
    <w:rsid w:val="00A94881"/>
    <w:rsid w:val="00A95CFF"/>
    <w:rsid w:val="00AA0294"/>
    <w:rsid w:val="00AA1D06"/>
    <w:rsid w:val="00AA36B8"/>
    <w:rsid w:val="00AB5E27"/>
    <w:rsid w:val="00AB6335"/>
    <w:rsid w:val="00AC0311"/>
    <w:rsid w:val="00AC1160"/>
    <w:rsid w:val="00AC5388"/>
    <w:rsid w:val="00AD0FE4"/>
    <w:rsid w:val="00AD5A94"/>
    <w:rsid w:val="00AD72C4"/>
    <w:rsid w:val="00AE35AE"/>
    <w:rsid w:val="00AF17D4"/>
    <w:rsid w:val="00B0455E"/>
    <w:rsid w:val="00B10244"/>
    <w:rsid w:val="00B113E1"/>
    <w:rsid w:val="00B157B0"/>
    <w:rsid w:val="00B1758A"/>
    <w:rsid w:val="00B20812"/>
    <w:rsid w:val="00B32BD4"/>
    <w:rsid w:val="00B40A26"/>
    <w:rsid w:val="00B42284"/>
    <w:rsid w:val="00B54234"/>
    <w:rsid w:val="00B56E80"/>
    <w:rsid w:val="00B6235F"/>
    <w:rsid w:val="00B7137F"/>
    <w:rsid w:val="00B71ED6"/>
    <w:rsid w:val="00B74899"/>
    <w:rsid w:val="00B812EC"/>
    <w:rsid w:val="00B861A5"/>
    <w:rsid w:val="00BA7191"/>
    <w:rsid w:val="00BC18E0"/>
    <w:rsid w:val="00BC3840"/>
    <w:rsid w:val="00BC7D98"/>
    <w:rsid w:val="00BD3446"/>
    <w:rsid w:val="00BE643C"/>
    <w:rsid w:val="00BF1469"/>
    <w:rsid w:val="00BF1ACE"/>
    <w:rsid w:val="00BF1D62"/>
    <w:rsid w:val="00BF24DA"/>
    <w:rsid w:val="00BF5734"/>
    <w:rsid w:val="00C02CCB"/>
    <w:rsid w:val="00C0411B"/>
    <w:rsid w:val="00C07A75"/>
    <w:rsid w:val="00C15CB8"/>
    <w:rsid w:val="00C173E7"/>
    <w:rsid w:val="00C210C7"/>
    <w:rsid w:val="00C23AD5"/>
    <w:rsid w:val="00C30BD9"/>
    <w:rsid w:val="00C36217"/>
    <w:rsid w:val="00C37A5A"/>
    <w:rsid w:val="00C37F9D"/>
    <w:rsid w:val="00C40B77"/>
    <w:rsid w:val="00C41B72"/>
    <w:rsid w:val="00C45548"/>
    <w:rsid w:val="00C5085A"/>
    <w:rsid w:val="00C54156"/>
    <w:rsid w:val="00C55217"/>
    <w:rsid w:val="00C6132D"/>
    <w:rsid w:val="00C6153F"/>
    <w:rsid w:val="00C7038E"/>
    <w:rsid w:val="00C749A2"/>
    <w:rsid w:val="00C7792E"/>
    <w:rsid w:val="00C92666"/>
    <w:rsid w:val="00C92976"/>
    <w:rsid w:val="00CB035A"/>
    <w:rsid w:val="00CB07FF"/>
    <w:rsid w:val="00CC406C"/>
    <w:rsid w:val="00CD08D1"/>
    <w:rsid w:val="00CE67DD"/>
    <w:rsid w:val="00D00DFA"/>
    <w:rsid w:val="00D04F9C"/>
    <w:rsid w:val="00D05EB8"/>
    <w:rsid w:val="00D2164B"/>
    <w:rsid w:val="00D24FEF"/>
    <w:rsid w:val="00D34BE3"/>
    <w:rsid w:val="00D37172"/>
    <w:rsid w:val="00D52960"/>
    <w:rsid w:val="00D563D5"/>
    <w:rsid w:val="00D56977"/>
    <w:rsid w:val="00D56983"/>
    <w:rsid w:val="00D60EE8"/>
    <w:rsid w:val="00D6201F"/>
    <w:rsid w:val="00D65469"/>
    <w:rsid w:val="00D65EE8"/>
    <w:rsid w:val="00D70744"/>
    <w:rsid w:val="00D776D3"/>
    <w:rsid w:val="00D80210"/>
    <w:rsid w:val="00D84C6B"/>
    <w:rsid w:val="00D9105D"/>
    <w:rsid w:val="00D94651"/>
    <w:rsid w:val="00DB1E65"/>
    <w:rsid w:val="00DB7DDA"/>
    <w:rsid w:val="00DD3103"/>
    <w:rsid w:val="00DD6FFA"/>
    <w:rsid w:val="00DE60E4"/>
    <w:rsid w:val="00DE661D"/>
    <w:rsid w:val="00DF4232"/>
    <w:rsid w:val="00E00210"/>
    <w:rsid w:val="00E00E8A"/>
    <w:rsid w:val="00E0193B"/>
    <w:rsid w:val="00E04606"/>
    <w:rsid w:val="00E05F0F"/>
    <w:rsid w:val="00E1038C"/>
    <w:rsid w:val="00E15BB5"/>
    <w:rsid w:val="00E1738E"/>
    <w:rsid w:val="00E2440F"/>
    <w:rsid w:val="00E25974"/>
    <w:rsid w:val="00E35619"/>
    <w:rsid w:val="00E4320C"/>
    <w:rsid w:val="00E44A75"/>
    <w:rsid w:val="00E553DE"/>
    <w:rsid w:val="00E56F76"/>
    <w:rsid w:val="00E57EF8"/>
    <w:rsid w:val="00E77231"/>
    <w:rsid w:val="00E80829"/>
    <w:rsid w:val="00E866D0"/>
    <w:rsid w:val="00E9006D"/>
    <w:rsid w:val="00E90AEC"/>
    <w:rsid w:val="00E90EF9"/>
    <w:rsid w:val="00E91C58"/>
    <w:rsid w:val="00EA28D3"/>
    <w:rsid w:val="00EA6023"/>
    <w:rsid w:val="00EB10BC"/>
    <w:rsid w:val="00EB29B7"/>
    <w:rsid w:val="00EB3334"/>
    <w:rsid w:val="00EB7D7C"/>
    <w:rsid w:val="00ED0CBE"/>
    <w:rsid w:val="00EE10B0"/>
    <w:rsid w:val="00EF5B50"/>
    <w:rsid w:val="00F036AB"/>
    <w:rsid w:val="00F03847"/>
    <w:rsid w:val="00F114ED"/>
    <w:rsid w:val="00F25C25"/>
    <w:rsid w:val="00F32208"/>
    <w:rsid w:val="00F34D94"/>
    <w:rsid w:val="00F37DA6"/>
    <w:rsid w:val="00F4316C"/>
    <w:rsid w:val="00F46502"/>
    <w:rsid w:val="00F547DC"/>
    <w:rsid w:val="00F60B16"/>
    <w:rsid w:val="00F6217D"/>
    <w:rsid w:val="00F64820"/>
    <w:rsid w:val="00F66951"/>
    <w:rsid w:val="00F67957"/>
    <w:rsid w:val="00F701A0"/>
    <w:rsid w:val="00F80482"/>
    <w:rsid w:val="00F80E44"/>
    <w:rsid w:val="00F9438E"/>
    <w:rsid w:val="00F97A81"/>
    <w:rsid w:val="00FA7709"/>
    <w:rsid w:val="00FB03AA"/>
    <w:rsid w:val="00FB07B5"/>
    <w:rsid w:val="00FC16F4"/>
    <w:rsid w:val="00FF3054"/>
    <w:rsid w:val="00FF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5091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5">
    <w:name w:val="Subtitle"/>
    <w:basedOn w:val="a0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0"/>
    <w:link w:val="a7"/>
    <w:rsid w:val="00946D4D"/>
    <w:pPr>
      <w:ind w:firstLine="74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rsid w:val="00946D4D"/>
    <w:rPr>
      <w:sz w:val="28"/>
      <w:szCs w:val="28"/>
    </w:rPr>
  </w:style>
  <w:style w:type="paragraph" w:styleId="a8">
    <w:name w:val="Balloon Text"/>
    <w:basedOn w:val="a0"/>
    <w:link w:val="a9"/>
    <w:rsid w:val="00946D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0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BC18E0"/>
    <w:rPr>
      <w:sz w:val="16"/>
      <w:szCs w:val="16"/>
    </w:rPr>
  </w:style>
  <w:style w:type="paragraph" w:styleId="aa">
    <w:name w:val="List Paragraph"/>
    <w:basedOn w:val="a0"/>
    <w:link w:val="ab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0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1"/>
    <w:rsid w:val="008A3439"/>
  </w:style>
  <w:style w:type="character" w:styleId="ad">
    <w:name w:val="Hyperlink"/>
    <w:basedOn w:val="a1"/>
    <w:uiPriority w:val="99"/>
    <w:unhideWhenUsed/>
    <w:rsid w:val="0068305F"/>
    <w:rPr>
      <w:color w:val="0000FF"/>
      <w:u w:val="single"/>
    </w:rPr>
  </w:style>
  <w:style w:type="paragraph" w:customStyle="1" w:styleId="ae">
    <w:name w:val="Знак Знак"/>
    <w:basedOn w:val="a0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header"/>
    <w:basedOn w:val="a0"/>
    <w:link w:val="af0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Верхний колонтитул Знак"/>
    <w:basedOn w:val="a1"/>
    <w:link w:val="af"/>
    <w:rsid w:val="007A5895"/>
  </w:style>
  <w:style w:type="character" w:styleId="af1">
    <w:name w:val="page number"/>
    <w:basedOn w:val="a1"/>
    <w:rsid w:val="007A5895"/>
  </w:style>
  <w:style w:type="paragraph" w:styleId="af2">
    <w:name w:val="Body Text"/>
    <w:basedOn w:val="a0"/>
    <w:link w:val="af3"/>
    <w:rsid w:val="00543576"/>
    <w:pPr>
      <w:spacing w:after="120"/>
    </w:pPr>
  </w:style>
  <w:style w:type="character" w:customStyle="1" w:styleId="af3">
    <w:name w:val="Основной текст Знак"/>
    <w:basedOn w:val="a1"/>
    <w:link w:val="af2"/>
    <w:qFormat/>
    <w:rsid w:val="00543576"/>
    <w:rPr>
      <w:sz w:val="24"/>
      <w:szCs w:val="24"/>
    </w:rPr>
  </w:style>
  <w:style w:type="paragraph" w:customStyle="1" w:styleId="af4">
    <w:name w:val="Знак Знак"/>
    <w:basedOn w:val="a0"/>
    <w:rsid w:val="001F02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rsid w:val="00777332"/>
    <w:pPr>
      <w:numPr>
        <w:numId w:val="9"/>
      </w:numPr>
      <w:contextualSpacing/>
    </w:pPr>
  </w:style>
  <w:style w:type="paragraph" w:customStyle="1" w:styleId="af5">
    <w:name w:val="Знак Знак"/>
    <w:basedOn w:val="a0"/>
    <w:rsid w:val="000154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6">
    <w:name w:val="Гипертекстовая ссылка"/>
    <w:basedOn w:val="a1"/>
    <w:rsid w:val="00321199"/>
    <w:rPr>
      <w:rFonts w:cs="Times New Roman"/>
      <w:color w:val="008000"/>
    </w:rPr>
  </w:style>
  <w:style w:type="character" w:customStyle="1" w:styleId="ConsPlusNormal1">
    <w:name w:val="ConsPlusNormal1"/>
    <w:link w:val="ConsPlusNormal"/>
    <w:locked/>
    <w:rsid w:val="004274DF"/>
    <w:rPr>
      <w:rFonts w:ascii="Calibri" w:hAnsi="Calibri" w:cs="Calibri"/>
      <w:sz w:val="22"/>
    </w:rPr>
  </w:style>
  <w:style w:type="character" w:customStyle="1" w:styleId="ab">
    <w:name w:val="Абзац списка Знак"/>
    <w:link w:val="aa"/>
    <w:locked/>
    <w:rsid w:val="004274D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240&amp;n=22393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240&amp;n=22393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240&amp;n=21426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LAW240&amp;n=2239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40&amp;n=214267" TargetMode="External"/><Relationship Id="rId14" Type="http://schemas.openxmlformats.org/officeDocument/2006/relationships/hyperlink" Target="https://login.consultant.ru/link/?req=doc&amp;base=RLAW240&amp;n=2239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6D690-6C29-4EEC-BA02-23FF5EABE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5192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duma</cp:lastModifiedBy>
  <cp:revision>5</cp:revision>
  <cp:lastPrinted>2025-02-17T04:48:00Z</cp:lastPrinted>
  <dcterms:created xsi:type="dcterms:W3CDTF">2025-02-14T06:15:00Z</dcterms:created>
  <dcterms:modified xsi:type="dcterms:W3CDTF">2025-02-20T14:35:00Z</dcterms:modified>
</cp:coreProperties>
</file>