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2"/>
              </w:rPr>
              <w:t xml:space="preserve">Постановление Правительства Кировской области от 28.06.2024 N 281-П</w:t>
              <w:br/>
              <w:t xml:space="preserve">"О реализации статьи 2 Закона Кировской области от 09.04.2024 N 254-ЗО "Об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области"</w:t>
              <w:br/>
              <w:t xml:space="preserve">(вместе с "Перечнем документов, подтверждающих соответствие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или лица, проходящего (проходившего) службу в войсках национальной гвардии Российской Федерации, критериям, установленным статьей 1 Закона Кировской области от 09.04.2024 N 254-ЗО "Об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области", "Перечнем документов, подтверждающих соответствие членов семьи погибшего (умершего) вследствие увечья (ранения, травмы, контузии) или заболевания, полученных в ходе участия в специальной военной операции,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или лица, проходившего службу в войсках национальной гвардии Российской Федерации, критериям, установленным статьей 1 Закона Кировской области от 09.04.2024 N 254-ЗО "Об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19.07.2024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КИРОВСКОЙ ОБЛАСТИ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28 июня 2024 г. N 281-П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РЕАЛИЗАЦИИ СТАТЬИ 2 ЗАКОНА КИРОВСКОЙ ОБЛАСТИ ОТ 09.04.2024</w:t>
      </w:r>
    </w:p>
    <w:p>
      <w:pPr>
        <w:pStyle w:val="2"/>
        <w:jc w:val="center"/>
      </w:pPr>
      <w:r>
        <w:rPr>
          <w:sz w:val="20"/>
        </w:rPr>
        <w:t xml:space="preserve">N 254-ЗО "ОБ УСТАНОВЛЕНИИ СЛУЧАЕВ И ПОРЯДКА ПРЕДОСТАВЛЕНИЯ</w:t>
      </w:r>
    </w:p>
    <w:p>
      <w:pPr>
        <w:pStyle w:val="2"/>
        <w:jc w:val="center"/>
      </w:pPr>
      <w:r>
        <w:rPr>
          <w:sz w:val="20"/>
        </w:rPr>
        <w:t xml:space="preserve">В СОБСТВЕННОСТЬ БЕСПЛАТНО ВОЕННОСЛУЖАЩИМ, ЛИЦАМ, ЗАКЛЮЧИВШИМ</w:t>
      </w:r>
    </w:p>
    <w:p>
      <w:pPr>
        <w:pStyle w:val="2"/>
        <w:jc w:val="center"/>
      </w:pPr>
      <w:r>
        <w:rPr>
          <w:sz w:val="20"/>
        </w:rPr>
        <w:t xml:space="preserve">КОНТРАКТ О ПРЕБЫВАНИИ В ДОБРОВОЛЬЧЕСКОМ ФОРМИРОВАНИИ,</w:t>
      </w:r>
    </w:p>
    <w:p>
      <w:pPr>
        <w:pStyle w:val="2"/>
        <w:jc w:val="center"/>
      </w:pPr>
      <w:r>
        <w:rPr>
          <w:sz w:val="20"/>
        </w:rPr>
        <w:t xml:space="preserve">СОДЕЙСТВУЮЩЕМ ВЫПОЛНЕНИЮ ЗАДАЧ, ВОЗЛОЖЕННЫХ НА ВООРУЖЕННЫЕ</w:t>
      </w:r>
    </w:p>
    <w:p>
      <w:pPr>
        <w:pStyle w:val="2"/>
        <w:jc w:val="center"/>
      </w:pPr>
      <w:r>
        <w:rPr>
          <w:sz w:val="20"/>
        </w:rPr>
        <w:t xml:space="preserve">СИЛЫ РОССИЙСКОЙ ФЕДЕРАЦИИ, ЛИЦАМ, ПРОХОДЯЩИМ СЛУЖБУ</w:t>
      </w:r>
    </w:p>
    <w:p>
      <w:pPr>
        <w:pStyle w:val="2"/>
        <w:jc w:val="center"/>
      </w:pPr>
      <w:r>
        <w:rPr>
          <w:sz w:val="20"/>
        </w:rPr>
        <w:t xml:space="preserve">В ВОЙСКАХ НАЦИОНАЛЬНОЙ ГВАРДИИ РОССИЙСКОЙ ФЕДЕРАЦИИ,</w:t>
      </w:r>
    </w:p>
    <w:p>
      <w:pPr>
        <w:pStyle w:val="2"/>
        <w:jc w:val="center"/>
      </w:pPr>
      <w:r>
        <w:rPr>
          <w:sz w:val="20"/>
        </w:rPr>
        <w:t xml:space="preserve">И ЧЛЕНАМ ИХ СЕМЕЙ ЗЕМЕЛЬНЫХ УЧАСТКОВ НА ТЕРРИТОРИИ</w:t>
      </w:r>
    </w:p>
    <w:p>
      <w:pPr>
        <w:pStyle w:val="2"/>
        <w:jc w:val="center"/>
      </w:pPr>
      <w:r>
        <w:rPr>
          <w:sz w:val="20"/>
        </w:rPr>
        <w:t xml:space="preserve">КИРОВСКОЙ ОБЛАСТИ"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целях реализации </w:t>
      </w:r>
      <w:hyperlink w:history="0" r:id="rId7" w:tooltip="Закон Кировской области от 09.04.2024 N 254-ЗО &quot;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&quot; (принят постановлением Законодательного Собрания Кировской области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Кировской области от 09.04.2024 N 254-ЗО "Об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области" Правительство Кировской области постановляет: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</w:t>
      </w:r>
      <w:hyperlink w:history="0" w:anchor="P37" w:tooltip="ПЕРЕЧЕНЬ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документов, подтверждающих соответствие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или лица, проходящего (проходившего) службу в войсках национальной гвардии Российской Федерации, критериям, установленным статьей 1 Закона Кировской области от 09.04.2024 N 254-ЗО "Об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области" (далее - перечень N 1), согласно приложению N 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Утвердить </w:t>
      </w:r>
      <w:hyperlink w:history="0" w:anchor="P71" w:tooltip="ПЕРЕЧЕНЬ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документов, подтверждающих соответствие членов семьи погибшего (умершего) вследствие увечья (ранения, травмы, контузии) или заболевания, полученных в ходе участия в специальной военной операции,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или лица, проходившего службу в войсках национальной гвардии Российской Федерации, критериям, установленным статьей 1 Закона Кировской области от 09.04.2024 N 254-ЗО "Об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области" (далее - перечень N 2), согласно приложению N 2.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Установить, что органы местного самоуправления муниципальных образований Кировской области в целях предоставления в собственность бесплатно земельных участков в соответствии с </w:t>
      </w:r>
      <w:hyperlink w:history="0" r:id="rId8" w:tooltip="Закон Кировской области от 09.04.2024 N 254-ЗО &quot;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&quot; (принят постановлением Законодательного Собрания Кировской области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Кировской области от 09.04.2024 N 254-ЗО "Об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области" самостоятельно запрашивают содержащиеся в документах, предусмотренных перечнем N 1 и перечнем N 2, сведения, получение которых возможно в рамках межведомственного информационного взаимодействия.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</w:t>
      </w:r>
    </w:p>
    <w:p>
      <w:pPr>
        <w:pStyle w:val="0"/>
        <w:jc w:val="right"/>
      </w:pPr>
      <w:r>
        <w:rPr>
          <w:sz w:val="20"/>
        </w:rPr>
        <w:t xml:space="preserve">Кировской области</w:t>
      </w:r>
    </w:p>
    <w:p>
      <w:pPr>
        <w:pStyle w:val="0"/>
        <w:jc w:val="right"/>
      </w:pPr>
      <w:r>
        <w:rPr>
          <w:sz w:val="20"/>
        </w:rPr>
        <w:t xml:space="preserve">А.В.СОКОЛОВ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Кировской области</w:t>
      </w:r>
    </w:p>
    <w:p>
      <w:pPr>
        <w:pStyle w:val="0"/>
        <w:jc w:val="right"/>
      </w:pPr>
      <w:r>
        <w:rPr>
          <w:sz w:val="20"/>
        </w:rPr>
        <w:t xml:space="preserve">от 28 июня 2024 г. N 281-П</w:t>
      </w:r>
    </w:p>
    <w:p>
      <w:pPr>
        <w:pStyle w:val="0"/>
        <w:jc w:val="both"/>
      </w:pPr>
      <w:r>
        <w:rPr>
          <w:sz w:val="20"/>
        </w:rPr>
      </w:r>
    </w:p>
    <w:bookmarkStart w:id="37" w:name="P37"/>
    <w:bookmarkEnd w:id="37"/>
    <w:p>
      <w:pPr>
        <w:pStyle w:val="2"/>
        <w:jc w:val="center"/>
      </w:pPr>
      <w:r>
        <w:rPr>
          <w:sz w:val="20"/>
        </w:rPr>
        <w:t xml:space="preserve">ПЕРЕЧЕНЬ</w:t>
      </w:r>
    </w:p>
    <w:p>
      <w:pPr>
        <w:pStyle w:val="2"/>
        <w:jc w:val="center"/>
      </w:pPr>
      <w:r>
        <w:rPr>
          <w:sz w:val="20"/>
        </w:rPr>
        <w:t xml:space="preserve">ДОКУМЕНТОВ, ПОДТВЕРЖДАЮЩИХ СООТВЕТСТВИЕ ВОЕННОСЛУЖАЩЕГО,</w:t>
      </w:r>
    </w:p>
    <w:p>
      <w:pPr>
        <w:pStyle w:val="2"/>
        <w:jc w:val="center"/>
      </w:pPr>
      <w:r>
        <w:rPr>
          <w:sz w:val="20"/>
        </w:rPr>
        <w:t xml:space="preserve">ЛИЦА, ЗАКЛЮЧИВШЕГО КОНТРАКТ О ПРЕБЫВАНИИ В ДОБРОВОЛЬЧЕСКОМ</w:t>
      </w:r>
    </w:p>
    <w:p>
      <w:pPr>
        <w:pStyle w:val="2"/>
        <w:jc w:val="center"/>
      </w:pPr>
      <w:r>
        <w:rPr>
          <w:sz w:val="20"/>
        </w:rPr>
        <w:t xml:space="preserve">ФОРМИРОВАНИИ, СОДЕЙСТВУЮЩЕМ ВЫПОЛНЕНИЮ ЗАДАЧ, ВОЗЛОЖЕННЫХ</w:t>
      </w:r>
    </w:p>
    <w:p>
      <w:pPr>
        <w:pStyle w:val="2"/>
        <w:jc w:val="center"/>
      </w:pPr>
      <w:r>
        <w:rPr>
          <w:sz w:val="20"/>
        </w:rPr>
        <w:t xml:space="preserve">НА ВООРУЖЕННЫЕ СИЛЫ РОССИЙСКОЙ ФЕДЕРАЦИИ, ИЛИ ЛИЦА,</w:t>
      </w:r>
    </w:p>
    <w:p>
      <w:pPr>
        <w:pStyle w:val="2"/>
        <w:jc w:val="center"/>
      </w:pPr>
      <w:r>
        <w:rPr>
          <w:sz w:val="20"/>
        </w:rPr>
        <w:t xml:space="preserve">ПРОХОДЯЩЕГО (ПРОХОДИВШЕГО) СЛУЖБУ В ВОЙСКАХ НАЦИОНАЛЬНОЙ</w:t>
      </w:r>
    </w:p>
    <w:p>
      <w:pPr>
        <w:pStyle w:val="2"/>
        <w:jc w:val="center"/>
      </w:pPr>
      <w:r>
        <w:rPr>
          <w:sz w:val="20"/>
        </w:rPr>
        <w:t xml:space="preserve">ГВАРДИИ РОССИЙСКОЙ ФЕДЕРАЦИИ, КРИТЕРИЯМ, УСТАНОВЛЕННЫМ</w:t>
      </w:r>
    </w:p>
    <w:p>
      <w:pPr>
        <w:pStyle w:val="2"/>
        <w:jc w:val="center"/>
      </w:pPr>
      <w:r>
        <w:rPr>
          <w:sz w:val="20"/>
        </w:rPr>
        <w:t xml:space="preserve">СТАТЬЕЙ 1 ЗАКОНА КИРОВСКОЙ ОБЛАСТИ ОТ 09.04.2024 N 254-ЗО</w:t>
      </w:r>
    </w:p>
    <w:p>
      <w:pPr>
        <w:pStyle w:val="2"/>
        <w:jc w:val="center"/>
      </w:pPr>
      <w:r>
        <w:rPr>
          <w:sz w:val="20"/>
        </w:rPr>
        <w:t xml:space="preserve">"ОБ УСТАНОВЛЕНИИ СЛУЧАЕВ И ПОРЯДКА ПРЕДОСТАВЛЕНИЯ</w:t>
      </w:r>
    </w:p>
    <w:p>
      <w:pPr>
        <w:pStyle w:val="2"/>
        <w:jc w:val="center"/>
      </w:pPr>
      <w:r>
        <w:rPr>
          <w:sz w:val="20"/>
        </w:rPr>
        <w:t xml:space="preserve">В СОБСТВЕННОСТЬ БЕСПЛАТНО ВОЕННОСЛУЖАЩИМ, ЛИЦАМ, ЗАКЛЮЧИВШИМ</w:t>
      </w:r>
    </w:p>
    <w:p>
      <w:pPr>
        <w:pStyle w:val="2"/>
        <w:jc w:val="center"/>
      </w:pPr>
      <w:r>
        <w:rPr>
          <w:sz w:val="20"/>
        </w:rPr>
        <w:t xml:space="preserve">КОНТРАКТ О ПРЕБЫВАНИИ В ДОБРОВОЛЬЧЕСКОМ ФОРМИРОВАНИИ,</w:t>
      </w:r>
    </w:p>
    <w:p>
      <w:pPr>
        <w:pStyle w:val="2"/>
        <w:jc w:val="center"/>
      </w:pPr>
      <w:r>
        <w:rPr>
          <w:sz w:val="20"/>
        </w:rPr>
        <w:t xml:space="preserve">СОДЕЙСТВУЮЩЕМ ВЫПОЛНЕНИЮ ЗАДАЧ, ВОЗЛОЖЕННЫХ НА ВООРУЖЕННЫЕ</w:t>
      </w:r>
    </w:p>
    <w:p>
      <w:pPr>
        <w:pStyle w:val="2"/>
        <w:jc w:val="center"/>
      </w:pPr>
      <w:r>
        <w:rPr>
          <w:sz w:val="20"/>
        </w:rPr>
        <w:t xml:space="preserve">СИЛЫ РОССИЙСКОЙ ФЕДЕРАЦИИ, ЛИЦАМ, ПРОХОДЯЩИМ СЛУЖБУ</w:t>
      </w:r>
    </w:p>
    <w:p>
      <w:pPr>
        <w:pStyle w:val="2"/>
        <w:jc w:val="center"/>
      </w:pPr>
      <w:r>
        <w:rPr>
          <w:sz w:val="20"/>
        </w:rPr>
        <w:t xml:space="preserve">В ВОЙСКАХ НАЦИОНАЛЬНОЙ ГВАРДИИ РОССИЙСКОЙ ФЕДЕРАЦИИ,</w:t>
      </w:r>
    </w:p>
    <w:p>
      <w:pPr>
        <w:pStyle w:val="2"/>
        <w:jc w:val="center"/>
      </w:pPr>
      <w:r>
        <w:rPr>
          <w:sz w:val="20"/>
        </w:rPr>
        <w:t xml:space="preserve">И ЧЛЕНАМ ИХ СЕМЕЙ ЗЕМЕЛЬНЫХ УЧАСТКОВ НА ТЕРРИТОРИИ</w:t>
      </w:r>
    </w:p>
    <w:p>
      <w:pPr>
        <w:pStyle w:val="2"/>
        <w:jc w:val="center"/>
      </w:pPr>
      <w:r>
        <w:rPr>
          <w:sz w:val="20"/>
        </w:rPr>
        <w:t xml:space="preserve">КИРОВСКОЙ ОБЛАСТИ"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Документ (сведения), подтверждающий (подтверждающие) участие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или лица, проходящего (проходившего) службу в войсках национальной гвардии Российской Федерации (далее - участник специальной военной операции), в специальной военной операции.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Документ, подтверждающий присвоение участнику специальной военной операции звания Героя Российской Федерации или награждение участника специальной военной операции орденом Российской Федерации за заслуги, проявленные в ходе участия в специальной военной операции.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Удостоверение ветерана боевых действий единого образца, выданное участнику специальной военной операции.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Документ, подтверждающий присвоение лицу, проходящему (проходившему) службу в войсках национальной гвардии Российской Федерации, специальных званий полиции (для лиц, проходящих (проходивших) службу в войсках национальной гвардии Российской Федерации).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Документ, подтверждающий регистрацию участника специальной военной операции по месту жительства на территории Кировской области либо по месту пребывания на территории Кировской области на день завершения им участия в специальной военной операции.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Кировской области</w:t>
      </w:r>
    </w:p>
    <w:p>
      <w:pPr>
        <w:pStyle w:val="0"/>
        <w:jc w:val="right"/>
      </w:pPr>
      <w:r>
        <w:rPr>
          <w:sz w:val="20"/>
        </w:rPr>
        <w:t xml:space="preserve">от 28 июня 2024 г. N 281-П</w:t>
      </w:r>
    </w:p>
    <w:p>
      <w:pPr>
        <w:pStyle w:val="0"/>
        <w:jc w:val="both"/>
      </w:pPr>
      <w:r>
        <w:rPr>
          <w:sz w:val="20"/>
        </w:rPr>
      </w:r>
    </w:p>
    <w:bookmarkStart w:id="71" w:name="P71"/>
    <w:bookmarkEnd w:id="71"/>
    <w:p>
      <w:pPr>
        <w:pStyle w:val="2"/>
        <w:jc w:val="center"/>
      </w:pPr>
      <w:r>
        <w:rPr>
          <w:sz w:val="20"/>
        </w:rPr>
        <w:t xml:space="preserve">ПЕРЕЧЕНЬ</w:t>
      </w:r>
    </w:p>
    <w:p>
      <w:pPr>
        <w:pStyle w:val="2"/>
        <w:jc w:val="center"/>
      </w:pPr>
      <w:r>
        <w:rPr>
          <w:sz w:val="20"/>
        </w:rPr>
        <w:t xml:space="preserve">ДОКУМЕНТОВ, ПОДТВЕРЖДАЮЩИХ СООТВЕТСТВИЕ ЧЛЕНОВ СЕМЬИ</w:t>
      </w:r>
    </w:p>
    <w:p>
      <w:pPr>
        <w:pStyle w:val="2"/>
        <w:jc w:val="center"/>
      </w:pPr>
      <w:r>
        <w:rPr>
          <w:sz w:val="20"/>
        </w:rPr>
        <w:t xml:space="preserve">ПОГИБШЕГО (УМЕРШЕГО) ВСЛЕДСТВИЕ УВЕЧЬЯ (РАНЕНИЯ, ТРАВМЫ,</w:t>
      </w:r>
    </w:p>
    <w:p>
      <w:pPr>
        <w:pStyle w:val="2"/>
        <w:jc w:val="center"/>
      </w:pPr>
      <w:r>
        <w:rPr>
          <w:sz w:val="20"/>
        </w:rPr>
        <w:t xml:space="preserve">КОНТУЗИИ) ИЛИ ЗАБОЛЕВАНИЯ, ПОЛУЧЕННЫХ В ХОДЕ УЧАСТИЯ</w:t>
      </w:r>
    </w:p>
    <w:p>
      <w:pPr>
        <w:pStyle w:val="2"/>
        <w:jc w:val="center"/>
      </w:pPr>
      <w:r>
        <w:rPr>
          <w:sz w:val="20"/>
        </w:rPr>
        <w:t xml:space="preserve">В СПЕЦИАЛЬНОЙ ВОЕННОЙ ОПЕРАЦИИ, ВОЕННОСЛУЖАЩЕГО, ЛИЦА,</w:t>
      </w:r>
    </w:p>
    <w:p>
      <w:pPr>
        <w:pStyle w:val="2"/>
        <w:jc w:val="center"/>
      </w:pPr>
      <w:r>
        <w:rPr>
          <w:sz w:val="20"/>
        </w:rPr>
        <w:t xml:space="preserve">ЗАКЛЮЧИВШЕГО КОНТРАКТ О ПРЕБЫВАНИИ В ДОБРОВОЛЬЧЕСКОМ</w:t>
      </w:r>
    </w:p>
    <w:p>
      <w:pPr>
        <w:pStyle w:val="2"/>
        <w:jc w:val="center"/>
      </w:pPr>
      <w:r>
        <w:rPr>
          <w:sz w:val="20"/>
        </w:rPr>
        <w:t xml:space="preserve">ФОРМИРОВАНИИ, СОДЕЙСТВУЮЩЕМ ВЫПОЛНЕНИЮ ЗАДАЧ, ВОЗЛОЖЕННЫХ</w:t>
      </w:r>
    </w:p>
    <w:p>
      <w:pPr>
        <w:pStyle w:val="2"/>
        <w:jc w:val="center"/>
      </w:pPr>
      <w:r>
        <w:rPr>
          <w:sz w:val="20"/>
        </w:rPr>
        <w:t xml:space="preserve">НА ВООРУЖЕННЫЕ СИЛЫ РОССИЙСКОЙ ФЕДЕРАЦИИ, ИЛИ ЛИЦА,</w:t>
      </w:r>
    </w:p>
    <w:p>
      <w:pPr>
        <w:pStyle w:val="2"/>
        <w:jc w:val="center"/>
      </w:pPr>
      <w:r>
        <w:rPr>
          <w:sz w:val="20"/>
        </w:rPr>
        <w:t xml:space="preserve">ПРОХОДИВШЕГО СЛУЖБУ В ВОЙСКАХ НАЦИОНАЛЬНОЙ ГВАРДИИ</w:t>
      </w:r>
    </w:p>
    <w:p>
      <w:pPr>
        <w:pStyle w:val="2"/>
        <w:jc w:val="center"/>
      </w:pPr>
      <w:r>
        <w:rPr>
          <w:sz w:val="20"/>
        </w:rPr>
        <w:t xml:space="preserve">РОССИЙСКОЙ ФЕДЕРАЦИИ, КРИТЕРИЯМ, УСТАНОВЛЕННЫМ СТАТЬЕЙ</w:t>
      </w:r>
    </w:p>
    <w:p>
      <w:pPr>
        <w:pStyle w:val="2"/>
        <w:jc w:val="center"/>
      </w:pPr>
      <w:r>
        <w:rPr>
          <w:sz w:val="20"/>
        </w:rPr>
        <w:t xml:space="preserve">1 ЗАКОНА КИРОВСКОЙ ОБЛАСТИ ОТ 09.04.2024 N 254-ЗО</w:t>
      </w:r>
    </w:p>
    <w:p>
      <w:pPr>
        <w:pStyle w:val="2"/>
        <w:jc w:val="center"/>
      </w:pPr>
      <w:r>
        <w:rPr>
          <w:sz w:val="20"/>
        </w:rPr>
        <w:t xml:space="preserve">"ОБ УСТАНОВЛЕНИИ СЛУЧАЕВ И ПОРЯДКА ПРЕДОСТАВЛЕНИЯ</w:t>
      </w:r>
    </w:p>
    <w:p>
      <w:pPr>
        <w:pStyle w:val="2"/>
        <w:jc w:val="center"/>
      </w:pPr>
      <w:r>
        <w:rPr>
          <w:sz w:val="20"/>
        </w:rPr>
        <w:t xml:space="preserve">В СОБСТВЕННОСТЬ БЕСПЛАТНО ВОЕННОСЛУЖАЩИМ, ЛИЦАМ, ЗАКЛЮЧИВШИМ</w:t>
      </w:r>
    </w:p>
    <w:p>
      <w:pPr>
        <w:pStyle w:val="2"/>
        <w:jc w:val="center"/>
      </w:pPr>
      <w:r>
        <w:rPr>
          <w:sz w:val="20"/>
        </w:rPr>
        <w:t xml:space="preserve">КОНТРАКТ О ПРЕБЫВАНИИ В ДОБРОВОЛЬЧЕСКОМ ФОРМИРОВАНИИ,</w:t>
      </w:r>
    </w:p>
    <w:p>
      <w:pPr>
        <w:pStyle w:val="2"/>
        <w:jc w:val="center"/>
      </w:pPr>
      <w:r>
        <w:rPr>
          <w:sz w:val="20"/>
        </w:rPr>
        <w:t xml:space="preserve">СОДЕЙСТВУЮЩЕМ ВЫПОЛНЕНИЮ ЗАДАЧ, ВОЗЛОЖЕННЫХ НА ВООРУЖЕННЫЕ</w:t>
      </w:r>
    </w:p>
    <w:p>
      <w:pPr>
        <w:pStyle w:val="2"/>
        <w:jc w:val="center"/>
      </w:pPr>
      <w:r>
        <w:rPr>
          <w:sz w:val="20"/>
        </w:rPr>
        <w:t xml:space="preserve">СИЛЫ РОССИЙСКОЙ ФЕДЕРАЦИИ, ЛИЦАМ, ПРОХОДЯЩИМ СЛУЖБУ</w:t>
      </w:r>
    </w:p>
    <w:p>
      <w:pPr>
        <w:pStyle w:val="2"/>
        <w:jc w:val="center"/>
      </w:pPr>
      <w:r>
        <w:rPr>
          <w:sz w:val="20"/>
        </w:rPr>
        <w:t xml:space="preserve">В ВОЙСКАХ НАЦИОНАЛЬНОЙ ГВАРДИИ РОССИЙСКОЙ ФЕДЕРАЦИИ,</w:t>
      </w:r>
    </w:p>
    <w:p>
      <w:pPr>
        <w:pStyle w:val="2"/>
        <w:jc w:val="center"/>
      </w:pPr>
      <w:r>
        <w:rPr>
          <w:sz w:val="20"/>
        </w:rPr>
        <w:t xml:space="preserve">И ЧЛЕНАМ ИХ СЕМЕЙ ЗЕМЕЛЬНЫХ УЧАСТКОВ НА ТЕРРИТОРИИ</w:t>
      </w:r>
    </w:p>
    <w:p>
      <w:pPr>
        <w:pStyle w:val="2"/>
        <w:jc w:val="center"/>
      </w:pPr>
      <w:r>
        <w:rPr>
          <w:sz w:val="20"/>
        </w:rPr>
        <w:t xml:space="preserve">КИРОВСКОЙ ОБЛАСТИ"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Документ, подтверждающий наличие родственных связей между членами семьи погибшего (умершего) вследствие увечья (ранения, травмы, контузии) или заболевания, полученных в ходе участия в специальной военной операции,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или лица, проходившего службу в войсках национальной гвардии Российской Федерации, подавшими заявление о предоставлении в собственность бесплатно земельного участка на территории Кировской области, и погибшим (умершим) вследствие увечья (ранения, травмы, контузии) или заболевания, полученных в ходе участия в специальной военной операции, военнослужащим, лицом,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или лицом, проходившим службу в войсках национальной гвардии Российской Федерации (далее - участник специальной военной операции).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Свидетельство о смерти участника специальной военной операции или решение суда об объявлении участника специальной военной операции умершим.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Выписка из медицинской карты участника специальной военной операции, подтверждающая получение им в ходе участия в специальной военной операции увечья (ранения, травмы, контузии) или заболевания.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Документ, подтверждающий присвоение участнику специальной военной операции звания Героя Российской Федерации или награждение участника специальной военной операции орденом Российской Федерации за заслуги, проявленные в ходе участия в специальной военной операции.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Удостоверение ветерана боевых действий единого образца, выданное участнику специальной военной операции.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Документ, подтверждающий присвоение лицу, проходившему службу в войсках национальной гвардии Российской Федерации, погибшему (умершему) вследствие увечья (ранения, травмы, контузии) или заболевания, полученных им в ходе участия в специальной военной операции, специальных званий полиции (для лиц, проходивших службу в войсках национальной гвардии Российской Федерации, погибших (умерших) вследствие увечья (ранения, травмы, контузии) или заболевания, полученных ими в ходе участия в специальной военной операции).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Документ, подтверждающий регистрацию участника специальной военной операции по месту жительства на территории Кировской области либо по месту пребывания на территории Кировской области на день завершения им участия в специальной военной операции.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Справка образовательной организации, подтверждающая обучение детей в возрасте от 18 до 23 лет по очной форме обучения (в случае обучения детей в возрасте от 18 до 23 лет участника специальной военной операции в образовательных организациях по очной форме обучения).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Справка, подтверждающая факт установления инвалидности детям участника специальной военной операции, не достигшим возраста 18 лет, и детям участника специальной военной операции старше этого возраста, если они стали инвалидами до достижения ими возраста 18 лет.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Решение суда об установлении факта нахождения члена семьи участника специальной военной операции на иждивении участника специальной военной операции.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Документ об отсутствии судебного решения о лишении родительских прав либо об ограничении в родительских правах родителей участника специальной военной операции, выданный органом опеки и попечительства.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Акт органа опеки и попечительства об установлении опеки над участником специальной военной операции (в случае подачи заявления о предоставлении в собственность бесплатно земельного участка на территории Кировской области опекунами (попечителями) участника специальной военной операции, воспитывавшими его до достижения им совершеннолетия).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Кировской области от 28.06.2024 N 281-П</w:t>
            <w:br/>
            <w:t>"О реализации статьи 2 Закона Кировской области от 0...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19.07.2024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240&amp;n=225250&amp;dst=100032" TargetMode = "External"/>
	<Relationship Id="rId8" Type="http://schemas.openxmlformats.org/officeDocument/2006/relationships/hyperlink" Target="https://login.consultant.ru/link/?req=doc&amp;base=RLAW240&amp;n=225250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4024.00.01</Application>
  <Company>КонсультантПлюс Версия 4024.00.01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Кировской области от 28.06.2024 N 281-П
"О реализации статьи 2 Закона Кировской области от 09.04.2024 N 254-ЗО "Об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</dc:title>
  <dcterms:created xsi:type="dcterms:W3CDTF">2024-07-19T08:28:32Z</dcterms:created>
</cp:coreProperties>
</file>